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C77C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b/>
          <w:bCs/>
          <w:color w:val="auto"/>
          <w:sz w:val="44"/>
          <w:szCs w:val="44"/>
          <w:highlight w:val="none"/>
          <w:lang w:eastAsia="zh-CN"/>
        </w:rPr>
      </w:pPr>
    </w:p>
    <w:p w14:paraId="2F6DFA4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eastAsia="zh-CN"/>
        </w:rPr>
        <w:t>云南</w:t>
      </w:r>
      <w:r>
        <w:rPr>
          <w:rFonts w:ascii="黑体" w:hAnsi="黑体" w:eastAsia="黑体" w:cs="黑体"/>
          <w:b/>
          <w:bCs/>
          <w:color w:val="auto"/>
          <w:sz w:val="44"/>
          <w:szCs w:val="44"/>
          <w:highlight w:val="none"/>
        </w:rPr>
        <w:t>省</w:t>
      </w:r>
      <w:r>
        <w:rPr>
          <w:rFonts w:hint="eastAsia" w:ascii="黑体" w:hAnsi="黑体" w:eastAsia="黑体" w:cs="黑体"/>
          <w:b/>
          <w:bCs/>
          <w:color w:val="auto"/>
          <w:sz w:val="44"/>
          <w:szCs w:val="44"/>
          <w:highlight w:val="none"/>
          <w:lang w:eastAsia="zh-CN"/>
        </w:rPr>
        <w:t>工业</w:t>
      </w:r>
      <w:r>
        <w:rPr>
          <w:rFonts w:ascii="黑体" w:hAnsi="黑体" w:eastAsia="黑体" w:cs="黑体"/>
          <w:b/>
          <w:bCs/>
          <w:color w:val="auto"/>
          <w:sz w:val="44"/>
          <w:szCs w:val="44"/>
          <w:highlight w:val="none"/>
        </w:rPr>
        <w:t>项目</w:t>
      </w:r>
    </w:p>
    <w:p w14:paraId="6C1D1820">
      <w:pPr>
        <w:pStyle w:val="3"/>
        <w:rPr>
          <w:color w:val="auto"/>
          <w:highlight w:val="none"/>
        </w:rPr>
      </w:pPr>
    </w:p>
    <w:p w14:paraId="6EEB8A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b/>
          <w:bCs/>
          <w:color w:val="auto"/>
          <w:sz w:val="72"/>
          <w:szCs w:val="72"/>
          <w:highlight w:val="none"/>
          <w:lang w:eastAsia="zh-CN"/>
        </w:rPr>
      </w:pPr>
      <w:r>
        <w:rPr>
          <w:rFonts w:hint="eastAsia" w:ascii="黑体" w:hAnsi="黑体" w:eastAsia="黑体" w:cs="黑体"/>
          <w:b/>
          <w:bCs/>
          <w:color w:val="auto"/>
          <w:sz w:val="72"/>
          <w:szCs w:val="72"/>
          <w:highlight w:val="none"/>
        </w:rPr>
        <w:t>施工招标文件</w:t>
      </w:r>
      <w:r>
        <w:rPr>
          <w:rFonts w:hint="eastAsia" w:ascii="黑体" w:hAnsi="黑体" w:eastAsia="黑体" w:cs="黑体"/>
          <w:b/>
          <w:bCs/>
          <w:color w:val="auto"/>
          <w:sz w:val="72"/>
          <w:szCs w:val="72"/>
          <w:highlight w:val="none"/>
          <w:lang w:eastAsia="zh-CN"/>
        </w:rPr>
        <w:t>示范文本</w:t>
      </w:r>
    </w:p>
    <w:p w14:paraId="01677B3C">
      <w:pPr>
        <w:ind w:left="0" w:leftChars="0" w:firstLine="0" w:firstLineChars="0"/>
        <w:jc w:val="center"/>
        <w:outlineLvl w:val="9"/>
        <w:rPr>
          <w:rFonts w:hint="eastAsia" w:ascii="黑体" w:hAnsi="黑体" w:eastAsia="黑体" w:cs="黑体"/>
          <w:color w:val="auto"/>
          <w:spacing w:val="43"/>
          <w:sz w:val="44"/>
          <w:szCs w:val="44"/>
          <w:highlight w:val="none"/>
          <w:lang w:eastAsia="zh-CN"/>
        </w:rPr>
      </w:pPr>
      <w:r>
        <w:rPr>
          <w:rFonts w:hint="eastAsia" w:ascii="黑体" w:hAnsi="黑体" w:eastAsia="黑体" w:cs="黑体"/>
          <w:color w:val="auto"/>
          <w:spacing w:val="43"/>
          <w:sz w:val="44"/>
          <w:szCs w:val="44"/>
          <w:highlight w:val="none"/>
          <w:lang w:eastAsia="zh-CN"/>
        </w:rPr>
        <w:t>（</w:t>
      </w:r>
      <w:r>
        <w:rPr>
          <w:rFonts w:hint="eastAsia" w:ascii="黑体" w:hAnsi="黑体" w:eastAsia="黑体" w:cs="黑体"/>
          <w:color w:val="auto"/>
          <w:spacing w:val="43"/>
          <w:sz w:val="44"/>
          <w:szCs w:val="44"/>
          <w:highlight w:val="none"/>
          <w:lang w:val="en-US" w:eastAsia="zh-CN"/>
        </w:rPr>
        <w:t>2025年版</w:t>
      </w:r>
      <w:r>
        <w:rPr>
          <w:rFonts w:hint="eastAsia" w:ascii="黑体" w:hAnsi="黑体" w:eastAsia="黑体" w:cs="黑体"/>
          <w:color w:val="auto"/>
          <w:spacing w:val="43"/>
          <w:sz w:val="44"/>
          <w:szCs w:val="44"/>
          <w:highlight w:val="none"/>
          <w:lang w:eastAsia="zh-CN"/>
        </w:rPr>
        <w:t>）</w:t>
      </w:r>
    </w:p>
    <w:p w14:paraId="099B3B20">
      <w:pPr>
        <w:rPr>
          <w:rFonts w:hint="eastAsia" w:ascii="微软雅黑" w:hAnsi="微软雅黑" w:eastAsia="微软雅黑" w:cs="微软雅黑"/>
          <w:color w:val="auto"/>
          <w:spacing w:val="43"/>
          <w:sz w:val="44"/>
          <w:szCs w:val="44"/>
          <w:highlight w:val="none"/>
          <w:lang w:eastAsia="zh-CN"/>
        </w:rPr>
      </w:pPr>
    </w:p>
    <w:p w14:paraId="3D701D66">
      <w:pPr>
        <w:outlineLvl w:val="9"/>
        <w:rPr>
          <w:rFonts w:hint="eastAsia" w:ascii="微软雅黑" w:hAnsi="微软雅黑" w:eastAsia="微软雅黑" w:cs="微软雅黑"/>
          <w:color w:val="auto"/>
          <w:spacing w:val="43"/>
          <w:sz w:val="44"/>
          <w:szCs w:val="44"/>
          <w:highlight w:val="none"/>
          <w:lang w:eastAsia="zh-CN"/>
        </w:rPr>
      </w:pPr>
    </w:p>
    <w:p w14:paraId="5727A036">
      <w:pPr>
        <w:rPr>
          <w:rFonts w:hint="eastAsia" w:ascii="微软雅黑" w:hAnsi="微软雅黑" w:eastAsia="微软雅黑" w:cs="微软雅黑"/>
          <w:color w:val="auto"/>
          <w:spacing w:val="43"/>
          <w:sz w:val="44"/>
          <w:szCs w:val="44"/>
          <w:highlight w:val="none"/>
          <w:lang w:eastAsia="zh-CN"/>
        </w:rPr>
      </w:pPr>
    </w:p>
    <w:p w14:paraId="0D920658">
      <w:pPr>
        <w:jc w:val="center"/>
        <w:outlineLvl w:val="9"/>
        <w:rPr>
          <w:rFonts w:hint="eastAsia" w:ascii="方正仿宋_GBK" w:hAnsi="方正仿宋_GBK" w:eastAsia="方正仿宋_GBK" w:cs="方正仿宋_GBK"/>
          <w:b w:val="0"/>
          <w:bCs w:val="0"/>
          <w:color w:val="auto"/>
          <w:spacing w:val="43"/>
          <w:sz w:val="40"/>
          <w:szCs w:val="40"/>
          <w:highlight w:val="none"/>
          <w:lang w:eastAsia="zh-CN"/>
        </w:rPr>
      </w:pPr>
    </w:p>
    <w:p w14:paraId="028A4241">
      <w:pPr>
        <w:jc w:val="center"/>
        <w:outlineLvl w:val="9"/>
        <w:rPr>
          <w:rFonts w:hint="eastAsia" w:ascii="方正仿宋_GBK" w:hAnsi="方正仿宋_GBK" w:eastAsia="方正仿宋_GBK" w:cs="方正仿宋_GBK"/>
          <w:b w:val="0"/>
          <w:bCs w:val="0"/>
          <w:color w:val="auto"/>
          <w:spacing w:val="43"/>
          <w:sz w:val="40"/>
          <w:szCs w:val="40"/>
          <w:highlight w:val="none"/>
          <w:lang w:eastAsia="zh-CN"/>
        </w:rPr>
      </w:pPr>
    </w:p>
    <w:p w14:paraId="380BA2FA">
      <w:pPr>
        <w:pStyle w:val="3"/>
        <w:rPr>
          <w:rFonts w:hint="eastAsia" w:ascii="方正仿宋_GBK" w:hAnsi="方正仿宋_GBK" w:eastAsia="方正仿宋_GBK" w:cs="方正仿宋_GBK"/>
          <w:b w:val="0"/>
          <w:bCs w:val="0"/>
          <w:color w:val="auto"/>
          <w:spacing w:val="43"/>
          <w:sz w:val="40"/>
          <w:szCs w:val="40"/>
          <w:highlight w:val="none"/>
          <w:lang w:eastAsia="zh-CN"/>
        </w:rPr>
      </w:pPr>
    </w:p>
    <w:p w14:paraId="5AC8D375">
      <w:pPr>
        <w:rPr>
          <w:rFonts w:hint="eastAsia"/>
          <w:color w:val="auto"/>
          <w:highlight w:val="none"/>
          <w:lang w:eastAsia="zh-CN"/>
        </w:rPr>
      </w:pPr>
    </w:p>
    <w:p w14:paraId="1E9F807E">
      <w:pPr>
        <w:ind w:left="0" w:leftChars="0" w:firstLine="0" w:firstLineChars="0"/>
        <w:jc w:val="center"/>
        <w:outlineLvl w:val="9"/>
        <w:rPr>
          <w:rFonts w:hint="eastAsia" w:ascii="黑体" w:hAnsi="黑体" w:eastAsia="黑体" w:cs="黑体"/>
          <w:b w:val="0"/>
          <w:bCs w:val="0"/>
          <w:color w:val="auto"/>
          <w:spacing w:val="43"/>
          <w:sz w:val="44"/>
          <w:szCs w:val="44"/>
          <w:highlight w:val="none"/>
          <w:lang w:eastAsia="zh-CN"/>
        </w:rPr>
      </w:pPr>
      <w:r>
        <w:rPr>
          <w:rFonts w:hint="eastAsia" w:ascii="黑体" w:hAnsi="黑体" w:eastAsia="黑体" w:cs="黑体"/>
          <w:b w:val="0"/>
          <w:bCs w:val="0"/>
          <w:color w:val="auto"/>
          <w:spacing w:val="43"/>
          <w:sz w:val="44"/>
          <w:szCs w:val="44"/>
          <w:highlight w:val="none"/>
          <w:lang w:eastAsia="zh-CN"/>
        </w:rPr>
        <w:t>云南省工业和信息化厅</w:t>
      </w:r>
    </w:p>
    <w:p w14:paraId="3FE6A22E">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ascii="楷体" w:hAnsi="楷体" w:eastAsia="楷体" w:cs="楷体"/>
          <w:color w:val="auto"/>
          <w:sz w:val="36"/>
          <w:szCs w:val="36"/>
          <w:highlight w:val="none"/>
        </w:rPr>
        <w:sectPr>
          <w:pgSz w:w="11910" w:h="16840"/>
          <w:pgMar w:top="1580" w:right="1680" w:bottom="280" w:left="1680" w:header="720" w:footer="720" w:gutter="0"/>
          <w:pgNumType w:fmt="decimal"/>
          <w:cols w:space="720" w:num="1"/>
        </w:sectPr>
      </w:pPr>
    </w:p>
    <w:p w14:paraId="0FFDB27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30"/>
          <w:szCs w:val="30"/>
          <w:highlight w:val="none"/>
        </w:rPr>
      </w:pPr>
      <w:r>
        <w:rPr>
          <w:rFonts w:ascii="黑体" w:hAnsi="黑体" w:eastAsia="黑体" w:cs="黑体"/>
          <w:color w:val="auto"/>
          <w:sz w:val="30"/>
          <w:szCs w:val="30"/>
          <w:highlight w:val="none"/>
        </w:rPr>
        <w:t>使用说明</w:t>
      </w:r>
    </w:p>
    <w:p w14:paraId="4D7EFA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云南省工业项目施工招标文件示范文本</w:t>
      </w:r>
      <w:r>
        <w:rPr>
          <w:rFonts w:hint="eastAsia" w:asciiTheme="minorEastAsia" w:hAnsiTheme="minorEastAsia" w:eastAsiaTheme="minorEastAsia" w:cstheme="minorEastAsia"/>
          <w:color w:val="auto"/>
          <w:sz w:val="24"/>
          <w:szCs w:val="24"/>
          <w:highlight w:val="none"/>
        </w:rPr>
        <w:t>》（以下简称“标准施工招标文件”）依据《中华人民共和国民法典》、《中华人民共和国招标投标法》、《中华人民共和国招标投标法实施条例》（国务院令第613号）、《</w:t>
      </w:r>
      <w:r>
        <w:rPr>
          <w:rFonts w:hint="eastAsia" w:asciiTheme="minorEastAsia" w:hAnsiTheme="minorEastAsia" w:eastAsiaTheme="minorEastAsia" w:cstheme="minorEastAsia"/>
          <w:color w:val="auto"/>
          <w:sz w:val="24"/>
          <w:szCs w:val="24"/>
          <w:highlight w:val="none"/>
          <w:lang w:eastAsia="zh-CN"/>
        </w:rPr>
        <w:t>云南省招标投标实施条例</w:t>
      </w:r>
      <w:r>
        <w:rPr>
          <w:rFonts w:hint="eastAsia" w:asciiTheme="minorEastAsia" w:hAnsiTheme="minorEastAsia" w:eastAsiaTheme="minorEastAsia" w:cstheme="minorEastAsia"/>
          <w:color w:val="auto"/>
          <w:sz w:val="24"/>
          <w:szCs w:val="24"/>
          <w:highlight w:val="none"/>
        </w:rPr>
        <w:t>》、《电子招标投标办法》（国家发改委令第20号）等编制。</w:t>
      </w:r>
    </w:p>
    <w:p w14:paraId="235390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二、《标准施工招标文件》适用于本省行政区域内，全部使用国有资金投资或国有资金投资为主的依法必须进行招标的工业项目工程施工招标，其他资金项目可参照使用。</w:t>
      </w:r>
    </w:p>
    <w:p w14:paraId="2C8487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用相同序号标示的章、节、条、款、项、目，供招标人选择使用。填空、选择和补充内容由招标人根据国家和本省有关规定以及招标项目具体特点和实际需要确定并用醒目的字体标记。以空格标示的，确实不需要填写具体内容时，可在空格中用“/”标示。用下划线标出的引用文件须用最新的文件替代。</w:t>
      </w:r>
    </w:p>
    <w:p w14:paraId="064540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四、《标准施工招标文件》第三章“评标办法”分别规定经评审的最低投标价法、综合评估法</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种评标方法，供招标人根据招标项目具体特点和实际需要选择适用。招标人选择适用综合评估法的，各评审因素的评审标准、分值和权重等由招标人根据有关规定和招标项目具体情况确定。</w:t>
      </w:r>
    </w:p>
    <w:p w14:paraId="1E1D2C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五</w:t>
      </w:r>
      <w:r>
        <w:rPr>
          <w:rFonts w:hint="eastAsia" w:asciiTheme="minorEastAsia" w:hAnsiTheme="minorEastAsia" w:eastAsiaTheme="minorEastAsia" w:cstheme="minorEastAsia"/>
          <w:color w:val="auto"/>
          <w:sz w:val="24"/>
          <w:szCs w:val="24"/>
          <w:highlight w:val="none"/>
        </w:rPr>
        <w:t>、《标准施工招标文件》第四章“合同条款及格式”中通用合同条款应全文引用，专用合同条款系对通用合同条款进行补充、细化。除通用合同条款明确专用合同条款可作出不同约定外，专用合同条款补充细化的内容不得与通用合同条款规定相抵触，不得违反法律、法规和行业规章的有关规定和平等、自愿、公平以及诚实信用原则。</w:t>
      </w:r>
    </w:p>
    <w:p w14:paraId="1F1E52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rPr>
        <w:t>、《标准施工招标文件》第五章“工程量清单”由招标人根据工程量清单的国家标准、行业标准，以及招标项目具体特点和实际需要编制，并与“投标人须知”、“通用合同条款”、“专用合同条款”、“技术标准和要求”、“图纸”相衔接。</w:t>
      </w:r>
    </w:p>
    <w:p w14:paraId="34536C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七</w:t>
      </w:r>
      <w:r>
        <w:rPr>
          <w:rFonts w:hint="eastAsia" w:asciiTheme="minorEastAsia" w:hAnsiTheme="minorEastAsia" w:eastAsiaTheme="minorEastAsia" w:cstheme="minorEastAsia"/>
          <w:color w:val="auto"/>
          <w:sz w:val="24"/>
          <w:szCs w:val="24"/>
          <w:highlight w:val="none"/>
        </w:rPr>
        <w:t>、《标准施工招标文件》第六章“图纸”由招标人根据招标项目具体特点和实际需要编制，并与“投标人须知”、“通用合同条款”、“专用合同条款”、“技术标准和要求”相衔接。</w:t>
      </w:r>
    </w:p>
    <w:p w14:paraId="11D84B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八</w:t>
      </w:r>
      <w:r>
        <w:rPr>
          <w:rFonts w:hint="eastAsia" w:asciiTheme="minorEastAsia" w:hAnsiTheme="minorEastAsia" w:eastAsiaTheme="minorEastAsia" w:cstheme="minorEastAsia"/>
          <w:color w:val="auto"/>
          <w:sz w:val="24"/>
          <w:szCs w:val="24"/>
          <w:highlight w:val="none"/>
        </w:rPr>
        <w:t>、《标准施工招标文件》第七章“技术标准和要求”由招标人根据招标项目具体特点和实际需要编制。“技术标准和要求”中的各项技术标准应符合国家强制性标准，不得要求或标明某一特定的专利、商标、名称、设计、原产地或生产供应者，不得含有倾向或者排斥潜在投标人的其他内容。</w:t>
      </w:r>
    </w:p>
    <w:p w14:paraId="597948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《标准施工招标文件》</w:t>
      </w:r>
      <w:r>
        <w:rPr>
          <w:rFonts w:hint="eastAsia" w:asciiTheme="minorEastAsia" w:hAnsiTheme="minorEastAsia" w:eastAsiaTheme="minorEastAsia" w:cstheme="minorEastAsia"/>
          <w:color w:val="auto"/>
          <w:sz w:val="24"/>
          <w:szCs w:val="24"/>
          <w:highlight w:val="none"/>
          <w:lang w:val="en-US" w:eastAsia="zh-CN"/>
        </w:rPr>
        <w:t>与国家相关规定有冲突的，以国家相关规定为准。</w:t>
      </w:r>
    </w:p>
    <w:p w14:paraId="3B29D2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十、《标准施工招标文件》为2025年版，自印发之日起试行，使用单位或个人对《标准施工招标文件》的修改意见和建议，可向云南省工业和信息化厅反馈。联系电话：0871-63515951。</w:t>
      </w:r>
    </w:p>
    <w:p w14:paraId="13EEE0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rPr>
      </w:pPr>
    </w:p>
    <w:p w14:paraId="0190E51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7E5F76D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5F3417F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74F7C3D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51CB3DC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4E354F8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242683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2A355C9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6300CD8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4BE007F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0F5A3F6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548255C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5644CA2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16E6AE8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0400FBF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5D325B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2B464F3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16"/>
          <w:szCs w:val="16"/>
          <w:highlight w:val="none"/>
        </w:rPr>
      </w:pPr>
    </w:p>
    <w:p w14:paraId="099A2E34">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14:paraId="14E7AE2C">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14:paraId="445888E6">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14:paraId="1E6E13F2">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14:paraId="16471CE9">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14:paraId="6F257890">
      <w:pPr>
        <w:rPr>
          <w:rFonts w:ascii="Times New Roman" w:hAnsi="Times New Roman" w:eastAsia="Times New Roman" w:cs="Times New Roman"/>
          <w:color w:val="auto"/>
          <w:w w:val="100"/>
          <w:sz w:val="28"/>
          <w:szCs w:val="28"/>
          <w:highlight w:val="none"/>
          <w:u w:val="single" w:color="000000"/>
        </w:rPr>
      </w:pPr>
    </w:p>
    <w:p w14:paraId="618C3A0A">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Times New Roman" w:hAnsi="Times New Roman" w:eastAsia="Times New Roman" w:cs="Times New Roman"/>
          <w:color w:val="auto"/>
          <w:w w:val="100"/>
          <w:sz w:val="44"/>
          <w:szCs w:val="44"/>
          <w:highlight w:val="none"/>
          <w:u w:val="single" w:color="000000"/>
        </w:rPr>
        <w:t xml:space="preserve"> </w:t>
      </w:r>
      <w:r>
        <w:rPr>
          <w:rFonts w:ascii="Times New Roman" w:hAnsi="Times New Roman" w:eastAsia="Times New Roman" w:cs="Times New Roman"/>
          <w:color w:val="auto"/>
          <w:sz w:val="44"/>
          <w:szCs w:val="44"/>
          <w:highlight w:val="none"/>
          <w:u w:val="single" w:color="auto"/>
        </w:rPr>
        <w:tab/>
      </w:r>
      <w:r>
        <w:rPr>
          <w:rFonts w:ascii="黑体" w:hAnsi="黑体" w:eastAsia="黑体" w:cs="黑体"/>
          <w:color w:val="auto"/>
          <w:spacing w:val="-2"/>
          <w:sz w:val="44"/>
          <w:szCs w:val="44"/>
          <w:highlight w:val="none"/>
          <w:u w:val="none" w:color="auto"/>
        </w:rPr>
        <w:t>（项目名称）</w:t>
      </w:r>
      <w:r>
        <w:rPr>
          <w:rFonts w:hint="eastAsia" w:ascii="Times New Roman" w:hAnsi="Times New Roman" w:eastAsia="宋体" w:cs="Times New Roman"/>
          <w:color w:val="auto"/>
          <w:spacing w:val="-2"/>
          <w:sz w:val="44"/>
          <w:szCs w:val="44"/>
          <w:highlight w:val="none"/>
          <w:u w:val="single" w:color="auto"/>
          <w:lang w:val="en-US" w:eastAsia="zh-CN"/>
        </w:rPr>
        <w:t xml:space="preserve">          </w:t>
      </w:r>
      <w:r>
        <w:rPr>
          <w:rFonts w:hint="eastAsia" w:ascii="Times New Roman" w:hAnsi="Times New Roman" w:eastAsia="宋体" w:cs="Times New Roman"/>
          <w:color w:val="auto"/>
          <w:spacing w:val="-2"/>
          <w:sz w:val="44"/>
          <w:szCs w:val="44"/>
          <w:highlight w:val="none"/>
          <w:u w:val="none" w:color="auto"/>
          <w:lang w:val="en-US" w:eastAsia="zh-CN"/>
        </w:rPr>
        <w:t xml:space="preserve"> </w:t>
      </w:r>
      <w:r>
        <w:rPr>
          <w:rFonts w:ascii="黑体" w:hAnsi="黑体" w:eastAsia="黑体" w:cs="黑体"/>
          <w:color w:val="auto"/>
          <w:spacing w:val="-2"/>
          <w:sz w:val="44"/>
          <w:szCs w:val="44"/>
          <w:highlight w:val="none"/>
        </w:rPr>
        <w:t>标段施工招标</w:t>
      </w:r>
    </w:p>
    <w:p w14:paraId="27F45BD2">
      <w:pPr>
        <w:keepNext w:val="0"/>
        <w:keepLines w:val="0"/>
        <w:pageBreakBefore w:val="0"/>
        <w:widowControl w:val="0"/>
        <w:tabs>
          <w:tab w:val="left" w:pos="3696"/>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44"/>
          <w:szCs w:val="44"/>
          <w:highlight w:val="none"/>
        </w:rPr>
      </w:pPr>
    </w:p>
    <w:p w14:paraId="09055A32">
      <w:pPr>
        <w:keepNext w:val="0"/>
        <w:keepLines w:val="0"/>
        <w:pageBreakBefore w:val="0"/>
        <w:widowControl w:val="0"/>
        <w:tabs>
          <w:tab w:val="left" w:pos="3696"/>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pacing w:val="-2"/>
          <w:sz w:val="44"/>
          <w:szCs w:val="44"/>
          <w:highlight w:val="none"/>
        </w:rPr>
        <w:t>（招标编号：</w:t>
      </w:r>
      <w:r>
        <w:rPr>
          <w:rFonts w:ascii="Times New Roman" w:hAnsi="Times New Roman" w:eastAsia="Times New Roman" w:cs="Times New Roman"/>
          <w:color w:val="auto"/>
          <w:spacing w:val="-2"/>
          <w:sz w:val="44"/>
          <w:szCs w:val="44"/>
          <w:highlight w:val="none"/>
          <w:u w:val="single" w:color="000000"/>
        </w:rPr>
        <w:tab/>
      </w:r>
      <w:r>
        <w:rPr>
          <w:rFonts w:ascii="黑体" w:hAnsi="黑体" w:eastAsia="黑体" w:cs="黑体"/>
          <w:color w:val="auto"/>
          <w:sz w:val="44"/>
          <w:szCs w:val="44"/>
          <w:highlight w:val="none"/>
        </w:rPr>
        <w:t>）</w:t>
      </w:r>
    </w:p>
    <w:p w14:paraId="47F53FE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5892518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6AF342C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63E7206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3B998B7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2"/>
          <w:szCs w:val="32"/>
          <w:highlight w:val="none"/>
        </w:rPr>
      </w:pPr>
    </w:p>
    <w:p w14:paraId="707E404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z w:val="44"/>
          <w:szCs w:val="44"/>
          <w:highlight w:val="none"/>
        </w:rPr>
        <w:t>招标文件</w:t>
      </w:r>
    </w:p>
    <w:p w14:paraId="27F6927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0B05658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036A97C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680C4B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5E9ACB80">
      <w:pPr>
        <w:keepNext w:val="0"/>
        <w:keepLines w:val="0"/>
        <w:pageBreakBefore w:val="0"/>
        <w:widowControl w:val="0"/>
        <w:tabs>
          <w:tab w:val="left" w:pos="3838"/>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招标人：</w:t>
      </w:r>
      <w:r>
        <w:rPr>
          <w:rFonts w:ascii="Times New Roman" w:hAnsi="Times New Roman" w:eastAsia="Times New Roman" w:cs="Times New Roman"/>
          <w:color w:val="auto"/>
          <w:spacing w:val="-2"/>
          <w:sz w:val="28"/>
          <w:szCs w:val="28"/>
          <w:highlight w:val="none"/>
          <w:u w:val="single" w:color="000000"/>
        </w:rPr>
        <w:tab/>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14:paraId="2D23CE8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p>
    <w:p w14:paraId="249C4C8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18"/>
          <w:szCs w:val="18"/>
          <w:highlight w:val="none"/>
        </w:rPr>
      </w:pPr>
      <w:r>
        <w:rPr>
          <w:rFonts w:ascii="黑体" w:hAnsi="黑体" w:eastAsia="黑体" w:cs="黑体"/>
          <w:color w:val="auto"/>
          <w:spacing w:val="-2"/>
          <w:sz w:val="28"/>
          <w:szCs w:val="28"/>
          <w:highlight w:val="none"/>
        </w:rPr>
        <w:t>招标</w:t>
      </w:r>
      <w:r>
        <w:rPr>
          <w:rFonts w:hint="eastAsia" w:ascii="黑体" w:hAnsi="黑体" w:eastAsia="黑体" w:cs="黑体"/>
          <w:color w:val="auto"/>
          <w:spacing w:val="-2"/>
          <w:sz w:val="28"/>
          <w:szCs w:val="28"/>
          <w:highlight w:val="none"/>
          <w:lang w:eastAsia="zh-CN"/>
        </w:rPr>
        <w:t>代理</w:t>
      </w:r>
      <w:r>
        <w:rPr>
          <w:rFonts w:ascii="黑体" w:hAnsi="黑体" w:eastAsia="黑体" w:cs="黑体"/>
          <w:color w:val="auto"/>
          <w:spacing w:val="-2"/>
          <w:sz w:val="28"/>
          <w:szCs w:val="28"/>
          <w:highlight w:val="none"/>
        </w:rPr>
        <w:t>：</w:t>
      </w:r>
      <w:r>
        <w:rPr>
          <w:rFonts w:ascii="Times New Roman" w:hAnsi="Times New Roman" w:eastAsia="Times New Roman" w:cs="Times New Roman"/>
          <w:color w:val="auto"/>
          <w:spacing w:val="-2"/>
          <w:sz w:val="28"/>
          <w:szCs w:val="28"/>
          <w:highlight w:val="none"/>
          <w:u w:val="single" w:color="000000"/>
        </w:rPr>
        <w:tab/>
      </w:r>
      <w:r>
        <w:rPr>
          <w:rFonts w:hint="eastAsia" w:ascii="Times New Roman" w:hAnsi="Times New Roman" w:eastAsia="宋体" w:cs="Times New Roman"/>
          <w:color w:val="auto"/>
          <w:spacing w:val="-2"/>
          <w:sz w:val="28"/>
          <w:szCs w:val="28"/>
          <w:highlight w:val="none"/>
          <w:u w:val="single" w:color="000000"/>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14:paraId="3F7311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18"/>
          <w:szCs w:val="18"/>
          <w:highlight w:val="none"/>
        </w:rPr>
      </w:pPr>
    </w:p>
    <w:p w14:paraId="62118CF6">
      <w:pPr>
        <w:keepNext w:val="0"/>
        <w:keepLines w:val="0"/>
        <w:pageBreakBefore w:val="0"/>
        <w:widowControl w:val="0"/>
        <w:tabs>
          <w:tab w:val="left" w:pos="2987"/>
          <w:tab w:val="left" w:pos="4108"/>
          <w:tab w:val="left" w:pos="5227"/>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sectPr>
          <w:pgSz w:w="11910" w:h="16840"/>
          <w:pgMar w:top="1440" w:right="1800" w:bottom="1440" w:left="1800" w:header="720" w:footer="720" w:gutter="0"/>
          <w:pgNumType w:fmt="decimal"/>
          <w:cols w:space="720" w:num="1"/>
        </w:sectPr>
      </w:pPr>
      <w:r>
        <w:rPr>
          <w:rFonts w:ascii="黑体" w:hAnsi="黑体" w:eastAsia="黑体" w:cs="黑体"/>
          <w:color w:val="auto"/>
          <w:spacing w:val="-1"/>
          <w:sz w:val="28"/>
          <w:szCs w:val="28"/>
          <w:highlight w:val="none"/>
        </w:rPr>
        <w:t>年</w:t>
      </w:r>
      <w:r>
        <w:rPr>
          <w:rFonts w:hint="eastAsia" w:ascii="黑体" w:hAnsi="黑体" w:eastAsia="黑体" w:cs="黑体"/>
          <w:color w:val="auto"/>
          <w:spacing w:val="-1"/>
          <w:sz w:val="28"/>
          <w:szCs w:val="28"/>
          <w:highlight w:val="none"/>
          <w:u w:val="single"/>
          <w:lang w:val="en-US" w:eastAsia="zh-CN"/>
        </w:rPr>
        <w:t xml:space="preserve">     </w:t>
      </w:r>
      <w:r>
        <w:rPr>
          <w:rFonts w:ascii="黑体" w:hAnsi="黑体" w:eastAsia="黑体" w:cs="黑体"/>
          <w:color w:val="auto"/>
          <w:spacing w:val="-3"/>
          <w:sz w:val="28"/>
          <w:szCs w:val="28"/>
          <w:highlight w:val="none"/>
        </w:rPr>
        <w:t>月</w:t>
      </w: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z w:val="28"/>
          <w:szCs w:val="28"/>
          <w:highlight w:val="none"/>
        </w:rPr>
        <w:t>日</w:t>
      </w:r>
    </w:p>
    <w:p w14:paraId="7B1B3A38">
      <w:pPr>
        <w:ind w:left="0" w:leftChars="0" w:firstLine="0" w:firstLineChars="0"/>
        <w:jc w:val="center"/>
        <w:outlineLvl w:val="9"/>
        <w:rPr>
          <w:rFonts w:hint="eastAsia" w:asciiTheme="majorEastAsia" w:hAnsiTheme="majorEastAsia" w:eastAsiaTheme="majorEastAsia" w:cstheme="majorEastAsia"/>
          <w:b/>
          <w:bCs/>
          <w:color w:val="auto"/>
          <w:sz w:val="44"/>
          <w:szCs w:val="44"/>
          <w:highlight w:val="none"/>
          <w:lang w:val="en-US" w:eastAsia="zh-CN"/>
        </w:rPr>
      </w:pPr>
      <w:bookmarkStart w:id="0" w:name="第一章招标公告（未进行资格预审）"/>
      <w:bookmarkEnd w:id="0"/>
      <w:bookmarkStart w:id="1" w:name="_bookmark1"/>
      <w:bookmarkEnd w:id="1"/>
      <w:bookmarkStart w:id="2" w:name="第一卷"/>
      <w:bookmarkEnd w:id="2"/>
      <w:bookmarkStart w:id="3" w:name="_bookmark0"/>
      <w:bookmarkEnd w:id="3"/>
      <w:bookmarkStart w:id="4" w:name="_Toc28965"/>
      <w:r>
        <w:rPr>
          <w:rFonts w:hint="eastAsia" w:asciiTheme="majorEastAsia" w:hAnsiTheme="majorEastAsia" w:eastAsiaTheme="majorEastAsia" w:cstheme="majorEastAsia"/>
          <w:b/>
          <w:bCs/>
          <w:color w:val="auto"/>
          <w:sz w:val="44"/>
          <w:szCs w:val="44"/>
          <w:highlight w:val="none"/>
          <w:lang w:val="en-US" w:eastAsia="zh-CN"/>
        </w:rPr>
        <w:t>目录</w:t>
      </w:r>
      <w:bookmarkEnd w:id="4"/>
    </w:p>
    <w:sdt>
      <w:sdtPr>
        <w:rPr>
          <w:rFonts w:ascii="宋体" w:hAnsi="宋体" w:eastAsia="宋体" w:cstheme="minorBidi"/>
          <w:color w:val="auto"/>
          <w:sz w:val="21"/>
          <w:szCs w:val="22"/>
          <w:highlight w:val="none"/>
          <w:lang w:val="en-US" w:eastAsia="en-US" w:bidi="ar-SA"/>
        </w:rPr>
        <w:id w:val="147451895"/>
        <w15:color w:val="DBDBDB"/>
        <w:docPartObj>
          <w:docPartGallery w:val="Table of Contents"/>
          <w:docPartUnique/>
        </w:docPartObj>
      </w:sdtPr>
      <w:sdtEndPr>
        <w:rPr>
          <w:rFonts w:eastAsia="方正仿宋_GBK" w:asciiTheme="minorAscii" w:hAnsiTheme="minorAscii" w:cstheme="minorBidi"/>
          <w:color w:val="auto"/>
          <w:sz w:val="32"/>
          <w:szCs w:val="22"/>
          <w:highlight w:val="none"/>
          <w:lang w:val="en-US" w:eastAsia="en-US" w:bidi="ar-SA"/>
        </w:rPr>
      </w:sdtEndPr>
      <w:sdtContent>
        <w:p w14:paraId="12B9B341">
          <w:pPr>
            <w:spacing w:before="0" w:beforeLines="0" w:after="0" w:afterLines="0" w:line="240" w:lineRule="auto"/>
            <w:ind w:left="0" w:leftChars="0" w:right="0" w:rightChars="0" w:firstLine="0" w:firstLineChars="0"/>
            <w:jc w:val="center"/>
            <w:rPr>
              <w:color w:val="auto"/>
              <w:highlight w:val="none"/>
            </w:rPr>
          </w:pPr>
          <w:bookmarkStart w:id="5" w:name="_Toc31310"/>
        </w:p>
        <w:p w14:paraId="6AD3AE47">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_Toc23909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招标公告</w:t>
          </w:r>
          <w:r>
            <w:rPr>
              <w:rFonts w:hint="eastAsia" w:ascii="宋体" w:hAnsi="宋体" w:eastAsia="宋体" w:cs="宋体"/>
              <w:bCs/>
              <w:color w:val="auto"/>
              <w:sz w:val="24"/>
              <w:szCs w:val="24"/>
              <w:highlight w:val="none"/>
              <w:lang w:val="en-US" w:eastAsia="zh-CN"/>
            </w:rPr>
            <w:t>/投标邀请书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_Toc23909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2D3B5E">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一、招标公告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EAD963">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en-US" w:bidi="ar-SA"/>
            </w:rPr>
            <w:t>1.</w:t>
          </w:r>
          <w:r>
            <w:rPr>
              <w:rFonts w:hint="eastAsia" w:ascii="宋体" w:hAnsi="宋体" w:eastAsia="宋体" w:cs="宋体"/>
              <w:bCs/>
              <w:color w:val="auto"/>
              <w:sz w:val="24"/>
              <w:szCs w:val="24"/>
              <w:highlight w:val="none"/>
            </w:rPr>
            <w:t>招标条件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1BCA2B">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_Toc30975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en-US" w:bidi="ar-SA"/>
            </w:rPr>
            <w:t>2.</w:t>
          </w:r>
          <w:r>
            <w:rPr>
              <w:rFonts w:hint="eastAsia" w:ascii="宋体" w:hAnsi="宋体" w:eastAsia="宋体" w:cs="宋体"/>
              <w:bCs/>
              <w:color w:val="auto"/>
              <w:sz w:val="24"/>
              <w:szCs w:val="24"/>
              <w:highlight w:val="none"/>
            </w:rPr>
            <w:t>项目概况与招标范围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_Toc30975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AEE7BD">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_Toc26853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_Toc26853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C5B819">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4.招标文件的获取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510EE6">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5.投标文件的递交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F5030A">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6.开标时间及地点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94B64A">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bidi="ar-SA"/>
            </w:rPr>
            <w:t>7.</w:t>
          </w:r>
          <w:r>
            <w:rPr>
              <w:rFonts w:hint="eastAsia" w:ascii="宋体" w:hAnsi="宋体" w:eastAsia="宋体" w:cs="宋体"/>
              <w:bCs/>
              <w:color w:val="auto"/>
              <w:sz w:val="24"/>
              <w:szCs w:val="24"/>
              <w:highlight w:val="none"/>
              <w:lang w:val="en-US" w:eastAsia="zh-CN"/>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1BA2F">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_Toc15136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发布公告的媒介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63E4A1">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二、投标邀请书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52AE35">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_Toc3613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en-US" w:bidi="ar-SA"/>
            </w:rPr>
            <w:t>1.</w:t>
          </w:r>
          <w:r>
            <w:rPr>
              <w:rFonts w:hint="eastAsia" w:ascii="宋体" w:hAnsi="宋体" w:eastAsia="宋体" w:cs="宋体"/>
              <w:bCs/>
              <w:color w:val="auto"/>
              <w:sz w:val="24"/>
              <w:szCs w:val="24"/>
              <w:highlight w:val="none"/>
            </w:rPr>
            <w:t>招标条件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_Toc3613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EF4952">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_Toc12075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en-US" w:bidi="ar-SA"/>
            </w:rPr>
            <w:t>2.</w:t>
          </w:r>
          <w:r>
            <w:rPr>
              <w:rFonts w:hint="eastAsia" w:ascii="宋体" w:hAnsi="宋体" w:eastAsia="宋体" w:cs="宋体"/>
              <w:bCs/>
              <w:color w:val="auto"/>
              <w:sz w:val="24"/>
              <w:szCs w:val="24"/>
              <w:highlight w:val="none"/>
            </w:rPr>
            <w:t>项目概况与招标范围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_Toc12075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162A96">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7E954E">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4.招标文件的获取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C4D0D6">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5.投标文件的递交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486E9">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6.开标时间及地点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9E5001">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bidi="ar-SA"/>
            </w:rPr>
            <w:t>7.</w:t>
          </w:r>
          <w:r>
            <w:rPr>
              <w:rFonts w:hint="eastAsia" w:ascii="宋体" w:hAnsi="宋体" w:eastAsia="宋体" w:cs="宋体"/>
              <w:bCs/>
              <w:color w:val="auto"/>
              <w:sz w:val="24"/>
              <w:szCs w:val="24"/>
              <w:highlight w:val="none"/>
              <w:lang w:val="en-US" w:eastAsia="zh-CN"/>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1046B">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联系方式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0CF49A">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B0E959">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9C5955">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_Toc27529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投标人须知正文部分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82C542">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w:t>
          </w:r>
          <w:r>
            <w:rPr>
              <w:rFonts w:hint="eastAsia" w:ascii="宋体" w:hAnsi="宋体" w:eastAsia="宋体" w:cs="宋体"/>
              <w:bCs/>
              <w:color w:val="auto"/>
              <w:spacing w:val="-6"/>
              <w:sz w:val="24"/>
              <w:szCs w:val="24"/>
              <w:highlight w:val="none"/>
            </w:rPr>
            <w:t xml:space="preserve"> </w:t>
          </w:r>
          <w:r>
            <w:rPr>
              <w:rFonts w:hint="eastAsia" w:ascii="宋体" w:hAnsi="宋体" w:eastAsia="宋体" w:cs="宋体"/>
              <w:bCs/>
              <w:color w:val="auto"/>
              <w:sz w:val="24"/>
              <w:szCs w:val="24"/>
              <w:highlight w:val="none"/>
            </w:rPr>
            <w:t>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5521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color w:val="auto"/>
              <w:spacing w:val="-6"/>
              <w:sz w:val="24"/>
              <w:szCs w:val="24"/>
              <w:highlight w:val="none"/>
            </w:rPr>
            <w:t xml:space="preserve"> </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486452">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w:t>
          </w:r>
          <w:r>
            <w:rPr>
              <w:rFonts w:hint="eastAsia" w:ascii="宋体" w:hAnsi="宋体" w:eastAsia="宋体" w:cs="宋体"/>
              <w:bCs/>
              <w:color w:val="auto"/>
              <w:spacing w:val="-6"/>
              <w:sz w:val="24"/>
              <w:szCs w:val="24"/>
              <w:highlight w:val="none"/>
            </w:rPr>
            <w:t xml:space="preserve"> </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8026F">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4.</w:t>
          </w:r>
          <w:r>
            <w:rPr>
              <w:rFonts w:hint="eastAsia" w:ascii="宋体" w:hAnsi="宋体" w:eastAsia="宋体" w:cs="宋体"/>
              <w:bCs/>
              <w:color w:val="auto"/>
              <w:spacing w:val="-6"/>
              <w:sz w:val="24"/>
              <w:szCs w:val="24"/>
              <w:highlight w:val="none"/>
            </w:rPr>
            <w:t xml:space="preserve"> </w:t>
          </w:r>
          <w:r>
            <w:rPr>
              <w:rFonts w:hint="eastAsia" w:ascii="宋体" w:hAnsi="宋体" w:eastAsia="宋体" w:cs="宋体"/>
              <w:bCs/>
              <w:color w:val="auto"/>
              <w:sz w:val="24"/>
              <w:szCs w:val="24"/>
              <w:highlight w:val="none"/>
            </w:rPr>
            <w:t>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350F0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5.</w:t>
          </w:r>
          <w:r>
            <w:rPr>
              <w:rFonts w:hint="eastAsia" w:ascii="宋体" w:hAnsi="宋体" w:eastAsia="宋体" w:cs="宋体"/>
              <w:bCs/>
              <w:color w:val="auto"/>
              <w:spacing w:val="-6"/>
              <w:sz w:val="24"/>
              <w:szCs w:val="24"/>
              <w:highlight w:val="none"/>
            </w:rPr>
            <w:t xml:space="preserve"> </w:t>
          </w:r>
          <w:r>
            <w:rPr>
              <w:rFonts w:hint="eastAsia" w:ascii="宋体" w:hAnsi="宋体" w:eastAsia="宋体" w:cs="宋体"/>
              <w:bCs/>
              <w:color w:val="auto"/>
              <w:sz w:val="24"/>
              <w:szCs w:val="24"/>
              <w:highlight w:val="none"/>
            </w:rPr>
            <w:t>开标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EC1C06">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6.</w:t>
          </w:r>
          <w:r>
            <w:rPr>
              <w:rFonts w:hint="eastAsia" w:ascii="宋体" w:hAnsi="宋体" w:eastAsia="宋体" w:cs="宋体"/>
              <w:bCs/>
              <w:color w:val="auto"/>
              <w:spacing w:val="-6"/>
              <w:sz w:val="24"/>
              <w:szCs w:val="24"/>
              <w:highlight w:val="none"/>
            </w:rPr>
            <w:t xml:space="preserve"> </w:t>
          </w:r>
          <w:r>
            <w:rPr>
              <w:rFonts w:hint="eastAsia" w:ascii="宋体" w:hAnsi="宋体" w:eastAsia="宋体" w:cs="宋体"/>
              <w:bCs/>
              <w:color w:val="auto"/>
              <w:sz w:val="24"/>
              <w:szCs w:val="24"/>
              <w:highlight w:val="none"/>
            </w:rPr>
            <w:t>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EA5DA8">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7. 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6A729A">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_Toc4809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8．重新招标和不再招标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AC69D3">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.纪律和监督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2646E6">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_Toc26281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10. 需要补充的其他内容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22955E">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DEB501">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lang w:eastAsia="zh-CN"/>
            </w:rPr>
            <w:t>评标办法前附表（</w:t>
          </w:r>
          <w:r>
            <w:rPr>
              <w:rFonts w:hint="eastAsia" w:ascii="宋体" w:hAnsi="宋体" w:eastAsia="宋体" w:cs="宋体"/>
              <w:bCs w:val="0"/>
              <w:color w:val="auto"/>
              <w:kern w:val="0"/>
              <w:sz w:val="24"/>
              <w:szCs w:val="24"/>
              <w:highlight w:val="none"/>
              <w:lang w:val="en-US" w:eastAsia="zh-CN"/>
            </w:rPr>
            <w:t>适用于综合评估法</w:t>
          </w:r>
          <w:r>
            <w:rPr>
              <w:rFonts w:hint="eastAsia" w:ascii="宋体" w:hAnsi="宋体" w:eastAsia="宋体" w:cs="宋体"/>
              <w:bCs w:val="0"/>
              <w:color w:val="auto"/>
              <w:kern w:val="0"/>
              <w:sz w:val="24"/>
              <w:szCs w:val="24"/>
              <w:highlight w:val="none"/>
              <w:lang w:eastAsia="zh-CN"/>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_Toc21309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BED161">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_Toc29478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评标办法正文（综合评估法）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_Toc29478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E48588">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eastAsia="zh-CN"/>
            </w:rPr>
            <w:t>1.评标方法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4C6FA3">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eastAsia="zh-CN"/>
            </w:rPr>
            <w:t>2．评审标准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3739E5">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eastAsia="zh-CN"/>
            </w:rPr>
            <w:t>3．评标程序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2EE62F">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rPr>
            <w:t>4.其他需要补充的内容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9431F">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eastAsia="zh-CN"/>
            </w:rPr>
            <w:t>附件A：评标详细程序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_Toc8856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DC2E7B">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eastAsia="zh-CN"/>
            </w:rPr>
            <w:t>附件B：否决投标条款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834408">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lang w:eastAsia="zh-CN"/>
            </w:rPr>
            <w:t>评标办法前附表（</w:t>
          </w:r>
          <w:r>
            <w:rPr>
              <w:rFonts w:hint="eastAsia" w:ascii="宋体" w:hAnsi="宋体" w:eastAsia="宋体" w:cs="宋体"/>
              <w:bCs w:val="0"/>
              <w:color w:val="auto"/>
              <w:kern w:val="0"/>
              <w:sz w:val="24"/>
              <w:szCs w:val="24"/>
              <w:highlight w:val="none"/>
              <w:lang w:val="en-US" w:eastAsia="zh-CN"/>
            </w:rPr>
            <w:t>适用于最低投标价法</w:t>
          </w:r>
          <w:r>
            <w:rPr>
              <w:rFonts w:hint="eastAsia" w:ascii="宋体" w:hAnsi="宋体" w:eastAsia="宋体" w:cs="宋体"/>
              <w:bCs w:val="0"/>
              <w:color w:val="auto"/>
              <w:kern w:val="0"/>
              <w:sz w:val="24"/>
              <w:szCs w:val="24"/>
              <w:highlight w:val="none"/>
              <w:lang w:eastAsia="zh-CN"/>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F21189">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评标办法正文（最低投标价法）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AFE45">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eastAsia="zh-CN"/>
            </w:rPr>
            <w:t>1.评标方法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96EA38">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eastAsia="zh-CN"/>
            </w:rPr>
            <w:t>2．评审标准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0B888B">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_Toc8601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eastAsia="zh-CN"/>
            </w:rPr>
            <w:t>3．评标程序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824DC0">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eastAsia="zh-CN"/>
            </w:rPr>
            <w:t>附件A：评标详细程序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F48960">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_Toc29433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eastAsia="zh-CN"/>
            </w:rPr>
            <w:t>附件B：否决投标条款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_Toc29433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53DE0">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第四章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_Toc13334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60397E">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第一节  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0DD7DE">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一、工程概况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954A86">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_Toc3474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二、合同工期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334747">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三、质量标准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08EF5A">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四、签约合同价与合同价格形式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E21F04">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_Toc4854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五、项目负责人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C2D9FE">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_Toc31475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六、合同文件构成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_Toc31475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2A4001">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七、工程质量保修金、履约保证金及期限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460F2E">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八、承诺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3F3320">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_Toc12362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九、词语含义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B3492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十、签订时间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75AC5A">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十一、签订地点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FBB4BC">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十二、补充协议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826C14">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十三、合同生效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83E5DA">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_Toc30993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十四、合同份数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_Toc30993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8C9397">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十五、其他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373F94">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第二节  通用合同条款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F31094">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 一般约定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63780">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2BF6A7">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46C684">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 监理人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231E03">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_Toc30083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 工程质量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_Toc30083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06F373">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_Toc10691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 安全文明施工与环境保护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10979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456410">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 材料与设备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_Toc31656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96FD7C">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 试验与检验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C892F6">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 变更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57A731">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 价格调整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E8A805">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 合同价格、计量与支付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_Toc4193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7E6C12">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 验收和工程试车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F3FFD6">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 竣工结算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DC0A64">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44DAC4">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A1FF3B">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_Toc30043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_Toc30043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68CB0E">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385742">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 索赔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EF55DD">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_Toc30991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_Toc30991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FD54C7">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第三节  专用合同条款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AEFE85">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第四节  合同附件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B7DB44">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第五章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903FB3">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第六章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图纸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_Toc18564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A15B4D">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技术标准和要求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E739D7">
          <w:pPr>
            <w:pStyle w:val="15"/>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_Toc20652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第八章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_Toc20652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C400F3">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第一节 </w:t>
          </w:r>
          <w:r>
            <w:rPr>
              <w:rFonts w:hint="eastAsia" w:ascii="宋体" w:hAnsi="宋体" w:eastAsia="宋体" w:cs="宋体"/>
              <w:bCs w:val="0"/>
              <w:color w:val="auto"/>
              <w:sz w:val="24"/>
              <w:szCs w:val="24"/>
              <w:highlight w:val="none"/>
              <w:lang w:val="en-US" w:eastAsia="zh-CN"/>
            </w:rPr>
            <w:t>资格审查部分</w:t>
          </w:r>
          <w:r>
            <w:rPr>
              <w:rFonts w:hint="eastAsia" w:ascii="宋体" w:hAnsi="宋体" w:eastAsia="宋体" w:cs="宋体"/>
              <w:bCs w:val="0"/>
              <w:color w:val="auto"/>
              <w:sz w:val="24"/>
              <w:szCs w:val="24"/>
              <w:highlight w:val="none"/>
            </w:rPr>
            <w:t>格</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FF9A85">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一、营业执照</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BDE4CF">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二、资质证书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3ED015">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三、安全生产许可证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_Toc31882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9D6CD8">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四、未被建设行政主管部门取消投标资格的情况说明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_Toc27858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7C1EC">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五、项目负责人资格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2CAF2C">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en-US"/>
            </w:rPr>
            <w:t>六、技术负责人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A822D2">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_Toc29526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en-US"/>
            </w:rPr>
            <w:t>七、</w:t>
          </w:r>
          <w:r>
            <w:rPr>
              <w:rFonts w:hint="eastAsia" w:ascii="宋体" w:hAnsi="宋体" w:eastAsia="宋体" w:cs="宋体"/>
              <w:color w:val="auto"/>
              <w:sz w:val="24"/>
              <w:szCs w:val="24"/>
              <w:highlight w:val="none"/>
              <w:lang w:val="en-US" w:eastAsia="zh-CN"/>
            </w:rPr>
            <w:t>近年</w:t>
          </w:r>
          <w:r>
            <w:rPr>
              <w:rFonts w:hint="eastAsia" w:ascii="宋体" w:hAnsi="宋体" w:eastAsia="宋体" w:cs="宋体"/>
              <w:color w:val="auto"/>
              <w:sz w:val="24"/>
              <w:szCs w:val="24"/>
              <w:highlight w:val="none"/>
              <w:lang w:val="en-US" w:eastAsia="en-US"/>
            </w:rPr>
            <w:t>财务</w:t>
          </w:r>
          <w:r>
            <w:rPr>
              <w:rFonts w:hint="eastAsia" w:ascii="宋体" w:hAnsi="宋体" w:eastAsia="宋体" w:cs="宋体"/>
              <w:color w:val="auto"/>
              <w:sz w:val="24"/>
              <w:szCs w:val="24"/>
              <w:highlight w:val="none"/>
              <w:lang w:val="en-US" w:eastAsia="zh-CN"/>
            </w:rPr>
            <w:t>状况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_Toc29526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745A7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en-US"/>
            </w:rPr>
            <w:t>八、</w:t>
          </w:r>
          <w:r>
            <w:rPr>
              <w:rFonts w:hint="eastAsia" w:ascii="宋体" w:hAnsi="宋体" w:eastAsia="宋体" w:cs="宋体"/>
              <w:color w:val="auto"/>
              <w:sz w:val="24"/>
              <w:szCs w:val="24"/>
              <w:highlight w:val="none"/>
              <w:lang w:val="en-US" w:eastAsia="zh-CN"/>
            </w:rPr>
            <w:t>近年</w:t>
          </w:r>
          <w:r>
            <w:rPr>
              <w:rFonts w:hint="eastAsia" w:ascii="宋体" w:hAnsi="宋体" w:eastAsia="宋体" w:cs="宋体"/>
              <w:color w:val="auto"/>
              <w:sz w:val="24"/>
              <w:szCs w:val="24"/>
              <w:highlight w:val="none"/>
              <w:lang w:val="en-US" w:eastAsia="en-US"/>
            </w:rPr>
            <w:t>企业业绩</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4D25BB">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en-US"/>
            </w:rPr>
            <w:t>、人员配备要求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_Toc14919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DCC58C">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EB80BB">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lang w:val="en-US" w:eastAsia="en-US"/>
            </w:rPr>
            <w:t>、联合体协议书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C7377C">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_Toc29799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en-US"/>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en-US"/>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EB0D61">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_Toc27726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w:t>
          </w: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节 商务</w:t>
          </w:r>
          <w:r>
            <w:rPr>
              <w:rFonts w:hint="eastAsia" w:ascii="宋体" w:hAnsi="宋体" w:eastAsia="宋体" w:cs="宋体"/>
              <w:bCs w:val="0"/>
              <w:color w:val="auto"/>
              <w:sz w:val="24"/>
              <w:szCs w:val="24"/>
              <w:highlight w:val="none"/>
              <w:lang w:val="en-US" w:eastAsia="zh-CN"/>
            </w:rPr>
            <w:t>部分</w:t>
          </w:r>
          <w:r>
            <w:rPr>
              <w:rFonts w:hint="eastAsia" w:ascii="宋体" w:hAnsi="宋体" w:eastAsia="宋体" w:cs="宋体"/>
              <w:bCs w:val="0"/>
              <w:color w:val="auto"/>
              <w:sz w:val="24"/>
              <w:szCs w:val="24"/>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_Toc27726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A5DFEF">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一、投标函及投标函附录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FA333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二、法定代表人身份证明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21E16F">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C9B40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_Toc6250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、已标价工程量清单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3C1F29">
          <w:pPr>
            <w:pStyle w:val="11"/>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、奖惩情况及其他材料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CDAB32">
          <w:pPr>
            <w:pStyle w:val="17"/>
            <w:tabs>
              <w:tab w:val="right" w:leader="dot" w:pos="925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w:t>
          </w:r>
          <w:r>
            <w:rPr>
              <w:rFonts w:hint="eastAsia" w:ascii="宋体" w:hAnsi="宋体" w:eastAsia="宋体" w:cs="宋体"/>
              <w:bCs w:val="0"/>
              <w:color w:val="auto"/>
              <w:sz w:val="24"/>
              <w:szCs w:val="24"/>
              <w:highlight w:val="none"/>
              <w:lang w:val="en-US" w:eastAsia="zh-CN"/>
            </w:rPr>
            <w:t>三</w:t>
          </w:r>
          <w:r>
            <w:rPr>
              <w:rFonts w:hint="eastAsia" w:ascii="宋体" w:hAnsi="宋体" w:eastAsia="宋体" w:cs="宋体"/>
              <w:bCs w:val="0"/>
              <w:color w:val="auto"/>
              <w:sz w:val="24"/>
              <w:szCs w:val="24"/>
              <w:highlight w:val="none"/>
            </w:rPr>
            <w:t>节</w:t>
          </w:r>
          <w:r>
            <w:rPr>
              <w:rFonts w:hint="eastAsia" w:ascii="宋体" w:hAnsi="宋体" w:eastAsia="宋体" w:cs="宋体"/>
              <w:bCs w:val="0"/>
              <w:color w:val="auto"/>
              <w:spacing w:val="-8"/>
              <w:sz w:val="24"/>
              <w:szCs w:val="24"/>
              <w:highlight w:val="none"/>
            </w:rPr>
            <w:t xml:space="preserve"> </w:t>
          </w:r>
          <w:r>
            <w:rPr>
              <w:rFonts w:hint="eastAsia" w:ascii="宋体" w:hAnsi="宋体" w:eastAsia="宋体" w:cs="宋体"/>
              <w:bCs w:val="0"/>
              <w:color w:val="auto"/>
              <w:sz w:val="24"/>
              <w:szCs w:val="24"/>
              <w:highlight w:val="none"/>
            </w:rPr>
            <w:t>技术</w:t>
          </w:r>
          <w:r>
            <w:rPr>
              <w:rFonts w:hint="eastAsia" w:ascii="宋体" w:hAnsi="宋体" w:eastAsia="宋体" w:cs="宋体"/>
              <w:bCs w:val="0"/>
              <w:color w:val="auto"/>
              <w:sz w:val="24"/>
              <w:szCs w:val="24"/>
              <w:highlight w:val="none"/>
              <w:lang w:val="en-US" w:eastAsia="zh-CN"/>
            </w:rPr>
            <w:t>部分</w:t>
          </w:r>
          <w:r>
            <w:rPr>
              <w:rFonts w:hint="eastAsia" w:ascii="宋体" w:hAnsi="宋体" w:eastAsia="宋体" w:cs="宋体"/>
              <w:bCs w:val="0"/>
              <w:color w:val="auto"/>
              <w:sz w:val="24"/>
              <w:szCs w:val="24"/>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D3811D">
          <w:pPr>
            <w:spacing w:line="360" w:lineRule="auto"/>
            <w:jc w:val="left"/>
            <w:rPr>
              <w:rFonts w:eastAsia="方正仿宋_GBK" w:asciiTheme="minorAscii" w:hAnsiTheme="minorAscii" w:cstheme="minorBidi"/>
              <w:color w:val="auto"/>
              <w:sz w:val="32"/>
              <w:szCs w:val="22"/>
              <w:highlight w:val="none"/>
              <w:lang w:val="en-US" w:eastAsia="en-US" w:bidi="ar-SA"/>
            </w:rPr>
          </w:pPr>
          <w:r>
            <w:rPr>
              <w:rFonts w:hint="eastAsia" w:ascii="宋体" w:hAnsi="宋体" w:eastAsia="宋体" w:cs="宋体"/>
              <w:color w:val="auto"/>
              <w:sz w:val="24"/>
              <w:szCs w:val="24"/>
              <w:highlight w:val="none"/>
            </w:rPr>
            <w:fldChar w:fldCharType="end"/>
          </w:r>
        </w:p>
      </w:sdtContent>
    </w:sdt>
    <w:p w14:paraId="3D0D9556">
      <w:pPr>
        <w:spacing w:line="360" w:lineRule="auto"/>
        <w:jc w:val="left"/>
        <w:rPr>
          <w:rFonts w:eastAsia="方正仿宋_GBK" w:asciiTheme="minorAscii" w:hAnsiTheme="minorAscii" w:cstheme="minorBidi"/>
          <w:color w:val="auto"/>
          <w:sz w:val="32"/>
          <w:szCs w:val="22"/>
          <w:highlight w:val="none"/>
          <w:lang w:val="en-US" w:eastAsia="en-US" w:bidi="ar-SA"/>
        </w:rPr>
      </w:pPr>
    </w:p>
    <w:p w14:paraId="5057FB4D">
      <w:pPr>
        <w:pStyle w:val="2"/>
        <w:ind w:left="0" w:leftChars="0" w:firstLine="0" w:firstLineChars="0"/>
        <w:jc w:val="center"/>
        <w:outlineLvl w:val="0"/>
        <w:rPr>
          <w:rFonts w:hint="eastAsia" w:asciiTheme="majorEastAsia" w:hAnsiTheme="majorEastAsia" w:eastAsiaTheme="majorEastAsia" w:cstheme="majorEastAsia"/>
          <w:b/>
          <w:bCs/>
          <w:color w:val="auto"/>
          <w:sz w:val="44"/>
          <w:szCs w:val="44"/>
          <w:highlight w:val="none"/>
        </w:rPr>
        <w:sectPr>
          <w:footerReference r:id="rId5" w:type="default"/>
          <w:pgSz w:w="11910" w:h="16840"/>
          <w:pgMar w:top="1580" w:right="1300" w:bottom="1340" w:left="1360" w:header="0" w:footer="1157" w:gutter="0"/>
          <w:pgNumType w:fmt="decimal" w:start="1"/>
          <w:cols w:space="720" w:num="1"/>
        </w:sectPr>
      </w:pPr>
    </w:p>
    <w:p w14:paraId="314D4FB0">
      <w:pPr>
        <w:pStyle w:val="2"/>
        <w:ind w:left="0" w:leftChars="0" w:firstLine="0" w:firstLineChars="0"/>
        <w:jc w:val="center"/>
        <w:outlineLvl w:val="0"/>
        <w:rPr>
          <w:rFonts w:hint="default" w:asciiTheme="majorEastAsia" w:hAnsiTheme="majorEastAsia" w:eastAsiaTheme="majorEastAsia" w:cstheme="majorEastAsia"/>
          <w:b/>
          <w:bCs/>
          <w:color w:val="auto"/>
          <w:sz w:val="44"/>
          <w:szCs w:val="44"/>
          <w:highlight w:val="none"/>
          <w:lang w:val="en-US" w:eastAsia="zh-CN"/>
        </w:rPr>
      </w:pPr>
      <w:bookmarkStart w:id="6" w:name="_Toc29195"/>
      <w:bookmarkStart w:id="7" w:name="_Toc23909"/>
      <w:r>
        <w:rPr>
          <w:rFonts w:hint="eastAsia" w:asciiTheme="majorEastAsia" w:hAnsiTheme="majorEastAsia" w:eastAsiaTheme="majorEastAsia" w:cstheme="majorEastAsia"/>
          <w:b/>
          <w:bCs/>
          <w:color w:val="auto"/>
          <w:sz w:val="44"/>
          <w:szCs w:val="44"/>
          <w:highlight w:val="none"/>
        </w:rPr>
        <w:t>第一章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招标公告</w:t>
      </w:r>
      <w:bookmarkEnd w:id="5"/>
      <w:bookmarkEnd w:id="6"/>
      <w:r>
        <w:rPr>
          <w:rFonts w:hint="eastAsia" w:asciiTheme="majorEastAsia" w:hAnsiTheme="majorEastAsia" w:eastAsiaTheme="majorEastAsia" w:cstheme="majorEastAsia"/>
          <w:b/>
          <w:bCs/>
          <w:color w:val="auto"/>
          <w:sz w:val="44"/>
          <w:szCs w:val="44"/>
          <w:highlight w:val="none"/>
          <w:lang w:val="en-US" w:eastAsia="zh-CN"/>
        </w:rPr>
        <w:t>/投标邀请书</w:t>
      </w:r>
      <w:bookmarkEnd w:id="7"/>
    </w:p>
    <w:p w14:paraId="53642A72">
      <w:pPr>
        <w:keepNext w:val="0"/>
        <w:keepLines w:val="0"/>
        <w:pageBreakBefore w:val="0"/>
        <w:widowControl w:val="0"/>
        <w:tabs>
          <w:tab w:val="left" w:pos="2700"/>
          <w:tab w:val="left" w:pos="5580"/>
        </w:tabs>
        <w:kinsoku/>
        <w:wordWrap/>
        <w:overflowPunct/>
        <w:topLinePunct w:val="0"/>
        <w:autoSpaceDE/>
        <w:autoSpaceDN/>
        <w:bidi w:val="0"/>
        <w:adjustRightInd w:val="0"/>
        <w:snapToGrid w:val="0"/>
        <w:spacing w:before="0" w:line="360" w:lineRule="auto"/>
        <w:ind w:left="0" w:right="0" w:firstLine="0" w:firstLineChars="0"/>
        <w:jc w:val="center"/>
        <w:textAlignment w:val="auto"/>
        <w:outlineLvl w:val="0"/>
        <w:rPr>
          <w:rFonts w:hint="default" w:asciiTheme="minorEastAsia" w:hAnsiTheme="minorEastAsia" w:eastAsiaTheme="minorEastAsia" w:cstheme="minorEastAsia"/>
          <w:b/>
          <w:bCs/>
          <w:color w:val="auto"/>
          <w:sz w:val="32"/>
          <w:szCs w:val="32"/>
          <w:highlight w:val="none"/>
          <w:u w:val="none" w:color="auto"/>
          <w:lang w:val="en-US" w:eastAsia="zh-CN"/>
        </w:rPr>
      </w:pPr>
      <w:bookmarkStart w:id="8" w:name="_Toc19107"/>
      <w:r>
        <w:rPr>
          <w:rFonts w:hint="eastAsia" w:asciiTheme="minorEastAsia" w:hAnsiTheme="minorEastAsia" w:eastAsiaTheme="minorEastAsia" w:cstheme="minorEastAsia"/>
          <w:b/>
          <w:bCs/>
          <w:color w:val="auto"/>
          <w:sz w:val="32"/>
          <w:szCs w:val="32"/>
          <w:highlight w:val="none"/>
          <w:u w:val="none" w:color="auto"/>
          <w:lang w:val="en-US" w:eastAsia="zh-CN"/>
        </w:rPr>
        <w:t>一、招标公告</w:t>
      </w:r>
      <w:bookmarkEnd w:id="8"/>
    </w:p>
    <w:p w14:paraId="220D71B9">
      <w:pPr>
        <w:keepNext w:val="0"/>
        <w:keepLines w:val="0"/>
        <w:pageBreakBefore w:val="0"/>
        <w:widowControl w:val="0"/>
        <w:tabs>
          <w:tab w:val="left" w:pos="2700"/>
          <w:tab w:val="left" w:pos="5580"/>
        </w:tabs>
        <w:kinsoku/>
        <w:wordWrap/>
        <w:overflowPunct/>
        <w:topLinePunct w:val="0"/>
        <w:autoSpaceDE/>
        <w:autoSpaceDN/>
        <w:bidi w:val="0"/>
        <w:adjustRightInd w:val="0"/>
        <w:snapToGrid w:val="0"/>
        <w:spacing w:before="0" w:line="36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32"/>
          <w:szCs w:val="32"/>
          <w:highlight w:val="none"/>
          <w:u w:val="single" w:color="000000"/>
          <w:lang w:eastAsia="zh-CN"/>
        </w:rPr>
      </w:pPr>
      <w:r>
        <w:rPr>
          <w:rFonts w:hint="eastAsia" w:asciiTheme="minorEastAsia" w:hAnsiTheme="minorEastAsia" w:eastAsiaTheme="minorEastAsia" w:cstheme="minorEastAsia"/>
          <w:b/>
          <w:bCs/>
          <w:color w:val="auto"/>
          <w:sz w:val="32"/>
          <w:szCs w:val="32"/>
          <w:highlight w:val="none"/>
          <w:u w:val="single" w:color="000000"/>
          <w:lang w:eastAsia="zh-CN"/>
        </w:rPr>
        <w:t>……（项目名称）招标公告（公开招标）</w:t>
      </w:r>
    </w:p>
    <w:p w14:paraId="1D903DD5">
      <w:pPr>
        <w:keepNext w:val="0"/>
        <w:keepLines w:val="0"/>
        <w:pageBreakBefore w:val="0"/>
        <w:widowControl w:val="0"/>
        <w:numPr>
          <w:ilvl w:val="0"/>
          <w:numId w:val="0"/>
        </w:numPr>
        <w:kinsoku/>
        <w:wordWrap/>
        <w:overflowPunct/>
        <w:topLinePunct w:val="0"/>
        <w:autoSpaceDE/>
        <w:autoSpaceDN/>
        <w:bidi w:val="0"/>
        <w:adjustRightInd/>
        <w:snapToGrid/>
        <w:spacing w:before="182" w:line="360" w:lineRule="auto"/>
        <w:ind w:right="105"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rPr>
      </w:pPr>
      <w:bookmarkStart w:id="9" w:name="_Toc8773"/>
      <w:r>
        <w:rPr>
          <w:rFonts w:hint="eastAsia" w:asciiTheme="minorEastAsia" w:hAnsiTheme="minorEastAsia" w:eastAsiaTheme="minorEastAsia" w:cstheme="minorEastAsia"/>
          <w:b/>
          <w:bCs/>
          <w:color w:val="auto"/>
          <w:sz w:val="24"/>
          <w:szCs w:val="24"/>
          <w:highlight w:val="none"/>
          <w:lang w:val="en-US" w:eastAsia="en-US" w:bidi="ar-SA"/>
        </w:rPr>
        <w:t>1.</w:t>
      </w:r>
      <w:r>
        <w:rPr>
          <w:rFonts w:hint="eastAsia" w:asciiTheme="minorEastAsia" w:hAnsiTheme="minorEastAsia" w:eastAsiaTheme="minorEastAsia" w:cstheme="minorEastAsia"/>
          <w:b/>
          <w:bCs/>
          <w:color w:val="auto"/>
          <w:sz w:val="24"/>
          <w:szCs w:val="24"/>
          <w:highlight w:val="none"/>
        </w:rPr>
        <w:t>招标条件</w:t>
      </w:r>
      <w:bookmarkEnd w:id="9"/>
    </w:p>
    <w:p w14:paraId="1AC23922">
      <w:pPr>
        <w:pStyle w:val="10"/>
        <w:keepNext w:val="0"/>
        <w:keepLines w:val="0"/>
        <w:pageBreakBefore w:val="0"/>
        <w:widowControl w:val="0"/>
        <w:tabs>
          <w:tab w:val="left" w:pos="2335"/>
          <w:tab w:val="left" w:pos="2652"/>
          <w:tab w:val="left" w:pos="3041"/>
          <w:tab w:val="left" w:pos="6175"/>
          <w:tab w:val="left" w:pos="6245"/>
          <w:tab w:val="left" w:pos="8050"/>
          <w:tab w:val="left" w:pos="8789"/>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w w:val="95"/>
          <w:sz w:val="24"/>
          <w:szCs w:val="24"/>
          <w:highlight w:val="none"/>
          <w:u w:val="single" w:color="000000"/>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
          <w:w w:val="95"/>
          <w:sz w:val="24"/>
          <w:szCs w:val="24"/>
          <w:highlight w:val="none"/>
          <w:u w:val="single"/>
          <w:lang w:val="en-US" w:eastAsia="zh-CN"/>
        </w:rPr>
        <w:t xml:space="preserve">       </w:t>
      </w:r>
      <w:r>
        <w:rPr>
          <w:rFonts w:hint="eastAsia" w:ascii="宋体" w:hAnsi="宋体" w:eastAsia="宋体" w:cs="宋体"/>
          <w:color w:val="auto"/>
          <w:sz w:val="24"/>
          <w:szCs w:val="24"/>
          <w:highlight w:val="none"/>
        </w:rPr>
        <w:t>标段</w:t>
      </w:r>
      <w:r>
        <w:rPr>
          <w:rFonts w:hint="eastAsia" w:ascii="宋体" w:hAnsi="宋体" w:eastAsia="宋体" w:cs="宋体"/>
          <w:color w:val="auto"/>
          <w:spacing w:val="-1"/>
          <w:w w:val="95"/>
          <w:sz w:val="24"/>
          <w:szCs w:val="24"/>
          <w:highlight w:val="none"/>
          <w:lang w:eastAsia="zh-CN"/>
        </w:rPr>
        <w:t>，</w:t>
      </w:r>
      <w:r>
        <w:rPr>
          <w:rFonts w:hint="eastAsia" w:ascii="宋体" w:hAnsi="宋体" w:eastAsia="宋体" w:cs="宋体"/>
          <w:color w:val="auto"/>
          <w:sz w:val="24"/>
          <w:szCs w:val="24"/>
          <w:highlight w:val="none"/>
        </w:rPr>
        <w:t>已由</w:t>
      </w:r>
      <w:r>
        <w:rPr>
          <w:rFonts w:hint="eastAsia" w:ascii="宋体" w:hAnsi="宋体" w:eastAsia="宋体" w:cs="宋体"/>
          <w:color w:val="auto"/>
          <w:spacing w:val="-1"/>
          <w:w w:val="95"/>
          <w:sz w:val="24"/>
          <w:szCs w:val="24"/>
          <w:highlight w:val="none"/>
          <w:u w:val="single"/>
          <w:lang w:val="en-US" w:eastAsia="zh-CN"/>
        </w:rPr>
        <w:t xml:space="preserve">   </w:t>
      </w:r>
      <w:r>
        <w:rPr>
          <w:rFonts w:hint="eastAsia" w:ascii="宋体" w:hAnsi="宋体" w:eastAsia="宋体" w:cs="宋体"/>
          <w:color w:val="auto"/>
          <w:spacing w:val="-1"/>
          <w:w w:val="95"/>
          <w:sz w:val="24"/>
          <w:szCs w:val="24"/>
          <w:highlight w:val="none"/>
          <w:u w:val="single" w:color="000000"/>
          <w:lang w:val="en-US" w:eastAsia="zh-CN"/>
        </w:rPr>
        <w:t xml:space="preserve">  </w:t>
      </w:r>
      <w:r>
        <w:rPr>
          <w:rFonts w:hint="eastAsia" w:ascii="宋体" w:hAnsi="宋体" w:eastAsia="宋体" w:cs="宋体"/>
          <w:color w:val="auto"/>
          <w:spacing w:val="-1"/>
          <w:sz w:val="24"/>
          <w:szCs w:val="24"/>
          <w:highlight w:val="none"/>
        </w:rPr>
        <w:t>（项目审批、核准或备案机关</w:t>
      </w:r>
      <w:r>
        <w:rPr>
          <w:rFonts w:hint="eastAsia" w:ascii="宋体" w:hAnsi="宋体" w:eastAsia="宋体" w:cs="宋体"/>
          <w:color w:val="auto"/>
          <w:sz w:val="24"/>
          <w:szCs w:val="24"/>
          <w:highlight w:val="none"/>
        </w:rPr>
        <w:t>名称）以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（批文名称及编号）批准建设，建设资金来自</w:t>
      </w:r>
      <w:r>
        <w:rPr>
          <w:rFonts w:hint="eastAsia" w:ascii="宋体" w:hAnsi="宋体" w:eastAsia="宋体" w:cs="宋体"/>
          <w:color w:val="auto"/>
          <w:w w:val="95"/>
          <w:sz w:val="24"/>
          <w:szCs w:val="24"/>
          <w:highlight w:val="none"/>
          <w:u w:val="single" w:color="auto"/>
          <w:lang w:val="en-US" w:eastAsia="zh-CN"/>
        </w:rPr>
        <w:t xml:space="preserve">    </w:t>
      </w:r>
      <w:r>
        <w:rPr>
          <w:rFonts w:hint="eastAsia" w:ascii="宋体" w:hAnsi="宋体" w:eastAsia="宋体" w:cs="宋体"/>
          <w:color w:val="auto"/>
          <w:sz w:val="24"/>
          <w:szCs w:val="24"/>
          <w:highlight w:val="none"/>
        </w:rPr>
        <w:t>（资金来源），项目出资比例为</w:t>
      </w:r>
      <w:r>
        <w:rPr>
          <w:rFonts w:hint="eastAsia" w:ascii="宋体" w:hAnsi="宋体" w:eastAsia="宋体" w:cs="宋体"/>
          <w:color w:val="auto"/>
          <w:sz w:val="24"/>
          <w:szCs w:val="24"/>
          <w:highlight w:val="none"/>
          <w:lang w:eastAsia="zh-CN"/>
        </w:rPr>
        <w:t>国有资金</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z w:val="24"/>
          <w:szCs w:val="24"/>
          <w:highlight w:val="none"/>
          <w:lang w:eastAsia="zh-CN"/>
        </w:rPr>
        <w:t>、自筹</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 xml:space="preserve">  </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z w:val="24"/>
          <w:szCs w:val="24"/>
          <w:highlight w:val="none"/>
          <w:lang w:eastAsia="zh-CN"/>
        </w:rPr>
        <w:t>、贷款</w:t>
      </w:r>
      <w:r>
        <w:rPr>
          <w:rFonts w:hint="eastAsia" w:ascii="宋体" w:hAnsi="宋体" w:eastAsia="宋体" w:cs="宋体"/>
          <w:color w:val="auto"/>
          <w:spacing w:val="-13"/>
          <w:w w:val="95"/>
          <w:sz w:val="24"/>
          <w:szCs w:val="24"/>
          <w:highlight w:val="none"/>
          <w:u w:val="single"/>
          <w:lang w:eastAsia="zh-CN"/>
        </w:rPr>
        <w:t xml:space="preserve">  </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外资</w:t>
      </w:r>
      <w:r>
        <w:rPr>
          <w:rFonts w:hint="eastAsia" w:ascii="宋体" w:hAnsi="宋体" w:eastAsia="宋体" w:cs="宋体"/>
          <w:color w:val="auto"/>
          <w:spacing w:val="-13"/>
          <w:w w:val="95"/>
          <w:sz w:val="24"/>
          <w:szCs w:val="24"/>
          <w:highlight w:val="none"/>
          <w:u w:val="single"/>
          <w:lang w:eastAsia="zh-CN"/>
        </w:rPr>
        <w:t xml:space="preserve"> </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pacing w:val="-16"/>
          <w:w w:val="95"/>
          <w:sz w:val="24"/>
          <w:szCs w:val="24"/>
          <w:highlight w:val="none"/>
        </w:rPr>
        <w:t>，</w:t>
      </w:r>
      <w:r>
        <w:rPr>
          <w:rFonts w:hint="eastAsia" w:ascii="宋体" w:hAnsi="宋体" w:eastAsia="宋体" w:cs="宋体"/>
          <w:color w:val="auto"/>
          <w:sz w:val="24"/>
          <w:szCs w:val="24"/>
          <w:highlight w:val="none"/>
          <w:lang w:val="en-US" w:eastAsia="zh-CN"/>
        </w:rPr>
        <w:t>招标人为</w:t>
      </w:r>
      <w:r>
        <w:rPr>
          <w:rFonts w:hint="eastAsia" w:ascii="宋体" w:hAnsi="宋体" w:eastAsia="宋体" w:cs="宋体"/>
          <w:color w:val="auto"/>
          <w:spacing w:val="-16"/>
          <w:w w:val="95"/>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，委托的招标代理机构为</w:t>
      </w:r>
      <w:r>
        <w:rPr>
          <w:rFonts w:hint="eastAsia" w:ascii="宋体" w:hAnsi="宋体" w:eastAsia="宋体" w:cs="宋体"/>
          <w:color w:val="auto"/>
          <w:w w:val="95"/>
          <w:sz w:val="24"/>
          <w:szCs w:val="24"/>
          <w:highlight w:val="none"/>
          <w:u w:val="single" w:color="000000"/>
          <w:lang w:val="en-US" w:eastAsia="zh-CN"/>
        </w:rPr>
        <w:t xml:space="preserve">           </w:t>
      </w:r>
      <w:r>
        <w:rPr>
          <w:rFonts w:hint="eastAsia" w:ascii="宋体" w:hAnsi="宋体" w:eastAsia="宋体" w:cs="宋体"/>
          <w:color w:val="auto"/>
          <w:w w:val="95"/>
          <w:sz w:val="24"/>
          <w:szCs w:val="24"/>
          <w:highlight w:val="none"/>
          <w:u w:val="none" w:color="auto"/>
          <w:lang w:val="en-US" w:eastAsia="zh-CN"/>
        </w:rPr>
        <w:t>。</w:t>
      </w:r>
      <w:r>
        <w:rPr>
          <w:rFonts w:hint="eastAsia" w:ascii="宋体" w:hAnsi="宋体" w:eastAsia="宋体" w:cs="宋体"/>
          <w:color w:val="auto"/>
          <w:sz w:val="24"/>
          <w:szCs w:val="24"/>
          <w:highlight w:val="none"/>
        </w:rPr>
        <w:t>项目已具备招标</w:t>
      </w:r>
      <w:r>
        <w:rPr>
          <w:rFonts w:hint="eastAsia" w:ascii="宋体" w:hAnsi="宋体" w:eastAsia="宋体" w:cs="宋体"/>
          <w:color w:val="auto"/>
          <w:sz w:val="24"/>
          <w:szCs w:val="24"/>
          <w:highlight w:val="none"/>
          <w:lang w:eastAsia="zh-CN"/>
        </w:rPr>
        <w:t>条件，现对该项目的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（招标内容）</w:t>
      </w:r>
      <w:r>
        <w:rPr>
          <w:rFonts w:hint="eastAsia" w:ascii="宋体" w:hAnsi="宋体" w:eastAsia="宋体" w:cs="宋体"/>
          <w:color w:val="auto"/>
          <w:sz w:val="24"/>
          <w:szCs w:val="24"/>
          <w:highlight w:val="none"/>
        </w:rPr>
        <w:t>进行公开招标。</w:t>
      </w:r>
    </w:p>
    <w:p w14:paraId="27CC3EB9">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rPr>
      </w:pPr>
      <w:bookmarkStart w:id="10" w:name="_bookmark3"/>
      <w:bookmarkEnd w:id="10"/>
      <w:bookmarkStart w:id="11" w:name="2. 项目概况与招标范围"/>
      <w:bookmarkEnd w:id="11"/>
      <w:bookmarkStart w:id="12" w:name="_Toc30975"/>
      <w:r>
        <w:rPr>
          <w:rFonts w:hint="eastAsia" w:asciiTheme="minorEastAsia" w:hAnsiTheme="minorEastAsia" w:eastAsiaTheme="minorEastAsia" w:cstheme="minorEastAsia"/>
          <w:b/>
          <w:bCs/>
          <w:color w:val="auto"/>
          <w:sz w:val="24"/>
          <w:szCs w:val="24"/>
          <w:highlight w:val="none"/>
          <w:lang w:val="en-US" w:eastAsia="en-US" w:bidi="ar-SA"/>
        </w:rPr>
        <w:t>2.</w:t>
      </w:r>
      <w:r>
        <w:rPr>
          <w:rFonts w:hint="eastAsia" w:asciiTheme="minorEastAsia" w:hAnsiTheme="minorEastAsia" w:eastAsiaTheme="minorEastAsia" w:cstheme="minorEastAsia"/>
          <w:b/>
          <w:bCs/>
          <w:color w:val="auto"/>
          <w:sz w:val="24"/>
          <w:szCs w:val="24"/>
          <w:highlight w:val="none"/>
        </w:rPr>
        <w:t>项目概况与招标范围</w:t>
      </w:r>
      <w:bookmarkEnd w:id="12"/>
    </w:p>
    <w:p w14:paraId="151A0A14">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2.1建</w:t>
      </w:r>
      <w:r>
        <w:rPr>
          <w:rFonts w:hint="eastAsia" w:ascii="宋体" w:hAnsi="宋体" w:eastAsia="宋体" w:cs="宋体"/>
          <w:color w:val="auto"/>
          <w:sz w:val="24"/>
          <w:szCs w:val="24"/>
          <w:highlight w:val="none"/>
          <w:lang w:val="en-US" w:eastAsia="zh-CN"/>
        </w:rPr>
        <w:t>设地</w:t>
      </w:r>
      <w:r>
        <w:rPr>
          <w:rFonts w:hint="eastAsia" w:asciiTheme="minorEastAsia" w:hAnsiTheme="minorEastAsia" w:eastAsiaTheme="minorEastAsia" w:cstheme="minorEastAsia"/>
          <w:color w:val="auto"/>
          <w:kern w:val="2"/>
          <w:sz w:val="24"/>
          <w:szCs w:val="24"/>
          <w:highlight w:val="none"/>
          <w:lang w:val="en-US" w:eastAsia="zh-CN" w:bidi="ar-SA"/>
        </w:rPr>
        <w:t>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38759CD4">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cs="宋体"/>
          <w:color w:val="auto"/>
          <w:kern w:val="2"/>
          <w:sz w:val="24"/>
          <w:szCs w:val="24"/>
          <w:highlight w:val="none"/>
          <w:lang w:val="en-US" w:eastAsia="zh-CN" w:bidi="ar-SA"/>
        </w:rPr>
        <w:t>2.2本次招标项目合同估算金额：</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06DD8692">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2.3建设内容：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180EA594">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2.4计划工期：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5F5D7A39">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2.5质量要求：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745E5F0D">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2.6招标范围：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61B56085">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2.7标段划分</w:t>
      </w:r>
      <w:bookmarkStart w:id="13" w:name="3. 投标人资格要求"/>
      <w:bookmarkEnd w:id="13"/>
      <w:bookmarkStart w:id="14" w:name="_bookmark4"/>
      <w:bookmarkEnd w:id="14"/>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1E2D9619">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2.8其他：</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4D3B77BB">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rPr>
      </w:pPr>
      <w:bookmarkStart w:id="15" w:name="_Toc26853"/>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投标人资格要求</w:t>
      </w:r>
      <w:bookmarkEnd w:id="15"/>
    </w:p>
    <w:p w14:paraId="5528D147">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 拟参与本次招标的投标人应具备的资质条件、人员、设备、资金和信誉等要求：</w:t>
      </w:r>
    </w:p>
    <w:p w14:paraId="49A64205">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（1）资质条件：</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6A4BE254">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（2）财务要求：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1E803DA9">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（3）信誉要求：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4A727EEA">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（4）项目负责人：（建造师，下同）资格：</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1A8D175F">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（5）其他人员要求：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5C15F825">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（6）本次招标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（接受或不接受）联合体投标。联合体投标的，应满足下列要求：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14:paraId="69D5112C">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（7）其他要求：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566D6EC2">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16" w:name="_Toc22052"/>
      <w:r>
        <w:rPr>
          <w:rFonts w:hint="eastAsia" w:asciiTheme="minorEastAsia" w:hAnsiTheme="minorEastAsia" w:eastAsiaTheme="minorEastAsia" w:cstheme="minorEastAsia"/>
          <w:b/>
          <w:bCs/>
          <w:color w:val="auto"/>
          <w:sz w:val="24"/>
          <w:szCs w:val="24"/>
          <w:highlight w:val="none"/>
          <w:lang w:val="en-US" w:eastAsia="zh-CN"/>
        </w:rPr>
        <w:t>4.招标文件的获取</w:t>
      </w:r>
      <w:bookmarkEnd w:id="16"/>
    </w:p>
    <w:p w14:paraId="596919DF">
      <w:pPr>
        <w:adjustRightInd w:val="0"/>
        <w:snapToGrid w:val="0"/>
        <w:spacing w:after="0" w:line="360" w:lineRule="auto"/>
        <w:ind w:left="240" w:leftChars="75" w:firstLine="240" w:firstLineChars="100"/>
        <w:jc w:val="both"/>
        <w:rPr>
          <w:rFonts w:hint="eastAsia" w:asciiTheme="minorEastAsia" w:hAnsiTheme="minorEastAsia" w:eastAsiaTheme="minorEastAsia" w:cstheme="minorEastAsia"/>
          <w:color w:val="auto"/>
          <w:kern w:val="0"/>
          <w:sz w:val="24"/>
          <w:szCs w:val="24"/>
          <w:highlight w:val="none"/>
          <w:lang w:val="en-US" w:eastAsia="zh-CN"/>
        </w:rPr>
      </w:pPr>
      <w:bookmarkStart w:id="17" w:name="_bookmark6"/>
      <w:bookmarkEnd w:id="17"/>
      <w:bookmarkStart w:id="18" w:name="5. 投标文件的递交"/>
      <w:bookmarkEnd w:id="18"/>
      <w:r>
        <w:rPr>
          <w:rFonts w:hint="eastAsia" w:asciiTheme="minorEastAsia" w:hAnsiTheme="minorEastAsia" w:eastAsiaTheme="minorEastAsia" w:cstheme="minorEastAsia"/>
          <w:color w:val="auto"/>
          <w:kern w:val="0"/>
          <w:sz w:val="24"/>
          <w:szCs w:val="24"/>
          <w:highlight w:val="none"/>
          <w:lang w:val="en-US" w:eastAsia="zh-CN" w:bidi="ar-SA"/>
        </w:rPr>
        <w:t xml:space="preserve">4.1 </w:t>
      </w:r>
      <w:r>
        <w:rPr>
          <w:rFonts w:hint="eastAsia" w:asciiTheme="minorEastAsia" w:hAnsiTheme="minorEastAsia" w:eastAsiaTheme="minorEastAsia" w:cstheme="minorEastAsia"/>
          <w:color w:val="auto"/>
          <w:kern w:val="0"/>
          <w:sz w:val="24"/>
          <w:szCs w:val="24"/>
          <w:highlight w:val="none"/>
          <w:lang w:val="en-US" w:eastAsia="en-US" w:bidi="ar-SA"/>
        </w:rPr>
        <w:t>招标文件获取时间：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分至</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w:t>
      </w:r>
    </w:p>
    <w:p w14:paraId="1DE533E3">
      <w:pPr>
        <w:pStyle w:val="10"/>
        <w:keepNext w:val="0"/>
        <w:keepLines w:val="0"/>
        <w:pageBreakBefore w:val="0"/>
        <w:widowControl w:val="0"/>
        <w:tabs>
          <w:tab w:val="left" w:pos="4097"/>
          <w:tab w:val="left" w:pos="4594"/>
          <w:tab w:val="left" w:pos="5748"/>
          <w:tab w:val="left" w:pos="6903"/>
          <w:tab w:val="left" w:pos="8059"/>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4.2 </w:t>
      </w:r>
      <w:r>
        <w:rPr>
          <w:rFonts w:hint="eastAsia" w:asciiTheme="minorEastAsia" w:hAnsiTheme="minorEastAsia" w:eastAsiaTheme="minorEastAsia" w:cstheme="minorEastAsia"/>
          <w:color w:val="auto"/>
          <w:kern w:val="0"/>
          <w:sz w:val="24"/>
          <w:szCs w:val="24"/>
          <w:highlight w:val="none"/>
        </w:rPr>
        <w:t>凡有意参加投标者（以网上公告时间为准），登录</w:t>
      </w:r>
      <w:r>
        <w:rPr>
          <w:rFonts w:hint="eastAsia" w:asciiTheme="minorEastAsia" w:hAnsiTheme="minorEastAsia" w:eastAsiaTheme="minorEastAsia" w:cstheme="minorEastAsia"/>
          <w:color w:val="auto"/>
          <w:kern w:val="0"/>
          <w:sz w:val="24"/>
          <w:szCs w:val="24"/>
          <w:highlight w:val="none"/>
          <w:lang w:eastAsia="zh-CN"/>
        </w:rPr>
        <w:t>云南省公共资源交易信息网</w:t>
      </w:r>
      <w:r>
        <w:rPr>
          <w:rFonts w:hint="eastAsia" w:asciiTheme="minorEastAsia" w:hAnsiTheme="minorEastAsia" w:eastAsiaTheme="minorEastAsia" w:cstheme="minorEastAsia"/>
          <w:color w:val="auto"/>
          <w:kern w:val="0"/>
          <w:sz w:val="24"/>
          <w:szCs w:val="24"/>
          <w:highlight w:val="none"/>
          <w:u w:val="single"/>
          <w:lang w:val="en-US" w:eastAsia="zh-CN"/>
        </w:rPr>
        <w:t xml:space="preserve"> https://ggzy.yn.gov.cn/znkb/#/home</w:t>
      </w:r>
      <w:r>
        <w:rPr>
          <w:rFonts w:hint="eastAsia" w:asciiTheme="minorEastAsia" w:hAnsiTheme="minorEastAsia" w:eastAsiaTheme="minorEastAsia" w:cstheme="minorEastAsia"/>
          <w:color w:val="auto"/>
          <w:kern w:val="0"/>
          <w:sz w:val="24"/>
          <w:szCs w:val="24"/>
          <w:highlight w:val="none"/>
        </w:rPr>
        <w:t>，凭企业数字证书（CA）在网上获取招标文件及其它招标资料。其它招标资料（含招标电子技术标文件，格式为*.</w:t>
      </w:r>
      <w:r>
        <w:rPr>
          <w:rFonts w:hint="eastAsia" w:asciiTheme="minorEastAsia" w:hAnsiTheme="minorEastAsia" w:eastAsiaTheme="minorEastAsia" w:cstheme="minorEastAsia"/>
          <w:color w:val="auto"/>
          <w:kern w:val="0"/>
          <w:sz w:val="24"/>
          <w:szCs w:val="24"/>
          <w:highlight w:val="none"/>
          <w:lang w:val="en-US" w:eastAsia="zh-CN"/>
        </w:rPr>
        <w:t>GYSJ</w:t>
      </w:r>
      <w:r>
        <w:rPr>
          <w:rFonts w:hint="eastAsia" w:asciiTheme="minorEastAsia" w:hAnsiTheme="minorEastAsia" w:eastAsiaTheme="minorEastAsia" w:cstheme="minorEastAsia"/>
          <w:color w:val="auto"/>
          <w:kern w:val="0"/>
          <w:sz w:val="24"/>
          <w:szCs w:val="24"/>
          <w:highlight w:val="none"/>
        </w:rPr>
        <w:t>；招标电子商务标文件，格式为*.</w:t>
      </w:r>
      <w:r>
        <w:rPr>
          <w:rFonts w:hint="eastAsia" w:asciiTheme="minorEastAsia" w:hAnsiTheme="minorEastAsia" w:eastAsiaTheme="minorEastAsia" w:cstheme="minorEastAsia"/>
          <w:color w:val="auto"/>
          <w:kern w:val="0"/>
          <w:sz w:val="24"/>
          <w:szCs w:val="24"/>
          <w:highlight w:val="none"/>
          <w:lang w:val="en-US" w:eastAsia="zh-CN"/>
        </w:rPr>
        <w:t>GYSS</w:t>
      </w:r>
      <w:r>
        <w:rPr>
          <w:rFonts w:hint="eastAsia" w:asciiTheme="minorEastAsia" w:hAnsiTheme="minorEastAsia" w:eastAsiaTheme="minorEastAsia" w:cstheme="minorEastAsia"/>
          <w:color w:val="auto"/>
          <w:kern w:val="0"/>
          <w:sz w:val="24"/>
          <w:szCs w:val="24"/>
          <w:highlight w:val="none"/>
        </w:rPr>
        <w:t>、图纸（电子版））。未办理企业数字证书（CA）的企业需要按照云南省公共资源交易电子认证的要求，办理企业数字证书（CA），并在</w:t>
      </w: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AUTOTEXT  input423 \* MERGEFORMAT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云南省公共资源交易信息网</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完成注册通过后，便可获取招标文件，此为获取招标文件的唯一途径。</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input492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技术操作咨询：北京筑龙信息技术有限责任公司；服务热线：020-22043119</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u w:val="none"/>
          <w:lang w:eastAsia="zh-CN"/>
        </w:rPr>
        <w:t>；</w:t>
      </w:r>
    </w:p>
    <w:p w14:paraId="1FBE93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3其他要求：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75BBD393">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19" w:name="_Toc19456"/>
      <w:r>
        <w:rPr>
          <w:rFonts w:hint="eastAsia" w:asciiTheme="minorEastAsia" w:hAnsiTheme="minorEastAsia" w:eastAsiaTheme="minorEastAsia" w:cstheme="minorEastAsia"/>
          <w:b/>
          <w:bCs/>
          <w:color w:val="auto"/>
          <w:sz w:val="24"/>
          <w:szCs w:val="24"/>
          <w:highlight w:val="none"/>
          <w:lang w:val="en-US" w:eastAsia="zh-CN"/>
        </w:rPr>
        <w:t>5.投标文件的递交</w:t>
      </w:r>
      <w:bookmarkEnd w:id="19"/>
    </w:p>
    <w:p w14:paraId="4A7A5CF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eastAsia="zh-CN"/>
        </w:rPr>
      </w:pPr>
      <w:bookmarkStart w:id="20" w:name="6.开标时间及地点"/>
      <w:bookmarkEnd w:id="20"/>
      <w:bookmarkStart w:id="21" w:name="_bookmark7"/>
      <w:bookmarkEnd w:id="21"/>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投标文件上传的截止时间（投标截止时间，下同）以网上公告时间为准</w:t>
      </w:r>
      <w:r>
        <w:rPr>
          <w:rFonts w:hint="eastAsia" w:asciiTheme="minorEastAsia" w:hAnsiTheme="minorEastAsia" w:eastAsiaTheme="minorEastAsia" w:cstheme="minorEastAsia"/>
          <w:color w:val="auto"/>
          <w:kern w:val="0"/>
          <w:sz w:val="24"/>
          <w:szCs w:val="24"/>
          <w:highlight w:val="none"/>
          <w:lang w:eastAsia="zh-CN"/>
        </w:rPr>
        <w:t>；</w:t>
      </w:r>
    </w:p>
    <w:p w14:paraId="3776694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 xml:space="preserve"> 递交方式</w:t>
      </w:r>
      <w:r>
        <w:rPr>
          <w:rFonts w:hint="eastAsia" w:asciiTheme="minorEastAsia" w:hAnsiTheme="minorEastAsia" w:eastAsiaTheme="minorEastAsia" w:cstheme="minorEastAsia"/>
          <w:color w:val="auto"/>
          <w:kern w:val="0"/>
          <w:sz w:val="24"/>
          <w:szCs w:val="24"/>
          <w:highlight w:val="none"/>
        </w:rPr>
        <w:t>：网上上传网址为</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3"/>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r>
        <w:rPr>
          <w:rFonts w:hint="eastAsia" w:asciiTheme="minorEastAsia" w:hAnsiTheme="minorEastAsia" w:eastAsiaTheme="minorEastAsia" w:cstheme="minorEastAsia"/>
          <w:color w:val="auto"/>
          <w:kern w:val="0"/>
          <w:sz w:val="24"/>
          <w:szCs w:val="24"/>
          <w:highlight w:val="none"/>
          <w:lang w:eastAsia="zh-CN"/>
        </w:rPr>
        <w:t>；</w:t>
      </w:r>
    </w:p>
    <w:p w14:paraId="04D11428">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5.3其他要求：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3889404B">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22" w:name="_Toc5201"/>
      <w:r>
        <w:rPr>
          <w:rFonts w:hint="eastAsia" w:asciiTheme="minorEastAsia" w:hAnsiTheme="minorEastAsia" w:eastAsiaTheme="minorEastAsia" w:cstheme="minorEastAsia"/>
          <w:b/>
          <w:bCs/>
          <w:color w:val="auto"/>
          <w:sz w:val="24"/>
          <w:szCs w:val="24"/>
          <w:highlight w:val="none"/>
          <w:lang w:val="en-US" w:eastAsia="zh-CN"/>
        </w:rPr>
        <w:t>6.开标时间及地点</w:t>
      </w:r>
      <w:bookmarkEnd w:id="22"/>
    </w:p>
    <w:p w14:paraId="08CF3597">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6.1开标时间：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时</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分（北京时间）；</w:t>
      </w:r>
    </w:p>
    <w:p w14:paraId="53FDD8C3">
      <w:pPr>
        <w:bidi w:val="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6.2开标地点：</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（公共资源交易中心）；</w:t>
      </w:r>
    </w:p>
    <w:p w14:paraId="2591E443">
      <w:pPr>
        <w:bidi w:val="0"/>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6.3开标方式：网上智能开标；</w:t>
      </w:r>
    </w:p>
    <w:p w14:paraId="57D9F6F6">
      <w:pPr>
        <w:bidi w:val="0"/>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6.4开标网址：</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3"/>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r>
        <w:rPr>
          <w:rFonts w:hint="eastAsia" w:asciiTheme="minorEastAsia" w:hAnsiTheme="minorEastAsia" w:eastAsiaTheme="minorEastAsia" w:cstheme="minorEastAsia"/>
          <w:color w:val="auto"/>
          <w:sz w:val="24"/>
          <w:szCs w:val="24"/>
          <w:highlight w:val="none"/>
          <w:u w:val="none"/>
          <w:lang w:eastAsia="zh-CN"/>
        </w:rPr>
        <w:t>。</w:t>
      </w:r>
    </w:p>
    <w:p w14:paraId="026FC4D1">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）线上</w:t>
      </w:r>
      <w:r>
        <w:rPr>
          <w:rFonts w:hint="eastAsia" w:asciiTheme="minorEastAsia" w:hAnsiTheme="minorEastAsia" w:eastAsiaTheme="minorEastAsia" w:cstheme="minorEastAsia"/>
          <w:color w:val="auto"/>
          <w:sz w:val="24"/>
          <w:szCs w:val="24"/>
          <w:highlight w:val="none"/>
        </w:rPr>
        <w:t>智能开标的操作流程详见《云南省公共资源交易电子化平台智能开标系统操作手册》。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投标人提前熟悉智能开标的相关操作。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须在招标文件规定的投标截止时间前登录“网上开标室”，根据网上远程解密、开标的要求，在规定的时间完成解密、开标一览表确认等操作。若投标人未在规定时间完成相关操作，则视为撤销其投标文件，不再进入评标阶段。</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AUTOTEXT  input493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投标人无需到现场参加开标会议。</w:t>
      </w:r>
      <w:r>
        <w:rPr>
          <w:rFonts w:hint="eastAsia" w:asciiTheme="minorEastAsia" w:hAnsiTheme="minorEastAsia" w:eastAsiaTheme="minorEastAsia" w:cstheme="minorEastAsia"/>
          <w:color w:val="auto"/>
          <w:sz w:val="24"/>
          <w:szCs w:val="24"/>
          <w:highlight w:val="none"/>
        </w:rPr>
        <w:fldChar w:fldCharType="end"/>
      </w:r>
    </w:p>
    <w:p w14:paraId="0E33889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23" w:name="_Toc21920"/>
      <w:r>
        <w:rPr>
          <w:rFonts w:hint="eastAsia" w:asciiTheme="minorEastAsia" w:hAnsiTheme="minorEastAsia" w:eastAsiaTheme="minorEastAsia" w:cstheme="minorEastAsia"/>
          <w:b/>
          <w:bCs/>
          <w:color w:val="auto"/>
          <w:sz w:val="24"/>
          <w:szCs w:val="24"/>
          <w:highlight w:val="none"/>
          <w:lang w:val="en-US" w:eastAsia="zh-CN" w:bidi="ar-SA"/>
        </w:rPr>
        <w:t>7</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评标办法</w:t>
      </w:r>
      <w:bookmarkEnd w:id="23"/>
    </w:p>
    <w:p w14:paraId="2708A0FE">
      <w:pPr>
        <w:pStyle w:val="10"/>
        <w:keepNext w:val="0"/>
        <w:keepLines w:val="0"/>
        <w:pageBreakBefore w:val="0"/>
        <w:widowControl w:val="0"/>
        <w:numPr>
          <w:ilvl w:val="0"/>
          <w:numId w:val="0"/>
        </w:numPr>
        <w:tabs>
          <w:tab w:val="left" w:pos="1368"/>
        </w:tabs>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本项目评标办法采用</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sym w:font="Wingdings" w:char="00A8"/>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综合评估法</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sym w:font="Wingdings" w:char="00A8"/>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最低投标价法</w:t>
      </w:r>
      <w:r>
        <w:rPr>
          <w:rFonts w:hint="eastAsia" w:asciiTheme="minorEastAsia" w:hAnsiTheme="minorEastAsia" w:eastAsiaTheme="minorEastAsia" w:cstheme="minorEastAsia"/>
          <w:b w:val="0"/>
          <w:bCs w:val="0"/>
          <w:color w:val="auto"/>
          <w:kern w:val="2"/>
          <w:sz w:val="24"/>
          <w:szCs w:val="24"/>
          <w:highlight w:val="none"/>
          <w:lang w:val="en-US" w:eastAsia="zh-CN" w:bidi="ar-SA"/>
        </w:rPr>
        <w:t>（请在本标准文件提供的评标办法中选择一种）。</w:t>
      </w:r>
    </w:p>
    <w:p w14:paraId="112D3A0B">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24" w:name="_bookmark9"/>
      <w:bookmarkEnd w:id="24"/>
      <w:bookmarkStart w:id="25" w:name="8. 发布公告的媒介"/>
      <w:bookmarkEnd w:id="25"/>
      <w:bookmarkStart w:id="26" w:name="_Toc15136"/>
      <w:r>
        <w:rPr>
          <w:rFonts w:hint="eastAsia" w:asciiTheme="minorEastAsia" w:hAnsiTheme="minorEastAsia" w:eastAsiaTheme="minorEastAsia" w:cstheme="minorEastAsia"/>
          <w:b/>
          <w:bCs/>
          <w:color w:val="auto"/>
          <w:sz w:val="24"/>
          <w:szCs w:val="24"/>
          <w:highlight w:val="none"/>
          <w:lang w:val="en-US" w:eastAsia="zh-CN" w:bidi="ar-SA"/>
        </w:rPr>
        <w:t>8</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发布公告的媒介</w:t>
      </w:r>
      <w:bookmarkEnd w:id="26"/>
    </w:p>
    <w:p w14:paraId="63C9B467">
      <w:pPr>
        <w:pStyle w:val="10"/>
        <w:keepNext w:val="0"/>
        <w:keepLines w:val="0"/>
        <w:pageBreakBefore w:val="0"/>
        <w:widowControl w:val="0"/>
        <w:tabs>
          <w:tab w:val="left" w:pos="3888"/>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本次招标公告同时在云南省公共资源交易信息</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（https://ggzy.yn.gov.cn/homePage）</w:t>
      </w:r>
      <w:r>
        <w:rPr>
          <w:rFonts w:hint="eastAsia" w:asciiTheme="minorEastAsia" w:hAnsiTheme="minorEastAsia" w:eastAsiaTheme="minorEastAsia" w:cstheme="minorEastAsia"/>
          <w:b w:val="0"/>
          <w:bCs w:val="0"/>
          <w:color w:val="auto"/>
          <w:kern w:val="2"/>
          <w:sz w:val="24"/>
          <w:szCs w:val="24"/>
          <w:highlight w:val="none"/>
          <w:lang w:val="en-US" w:eastAsia="zh-CN" w:bidi="ar-SA"/>
        </w:rPr>
        <w:t>和</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上发布。</w:t>
      </w:r>
      <w:bookmarkStart w:id="27" w:name="_bookmark10"/>
      <w:bookmarkEnd w:id="27"/>
      <w:bookmarkStart w:id="28" w:name="9. 评标办法"/>
      <w:bookmarkEnd w:id="28"/>
    </w:p>
    <w:p w14:paraId="14A871A8">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bookmarkStart w:id="29" w:name="_bookmark11"/>
      <w:bookmarkEnd w:id="29"/>
      <w:bookmarkStart w:id="30" w:name="10. 联系方式"/>
      <w:bookmarkEnd w:id="30"/>
      <w:r>
        <w:rPr>
          <w:rFonts w:hint="eastAsia" w:asciiTheme="minorEastAsia" w:hAnsiTheme="minorEastAsia" w:eastAsiaTheme="minorEastAsia" w:cstheme="minorEastAsia"/>
          <w:b/>
          <w:bCs/>
          <w:color w:val="auto"/>
          <w:sz w:val="24"/>
          <w:szCs w:val="24"/>
          <w:highlight w:val="none"/>
          <w:lang w:val="en-US" w:eastAsia="zh-CN" w:bidi="ar-SA"/>
        </w:rPr>
        <w:t>9</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 xml:space="preserve">联系方式   </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14:paraId="1C0EC0F7">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E088DF9">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285D68C">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6E2A369">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项目负责人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3C5528C">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62CFDE2">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1899FD8">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0D12748">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行政监督单位：</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B8954D0">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督</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07677B4">
      <w:pPr>
        <w:spacing w:before="0" w:line="240" w:lineRule="auto"/>
        <w:rPr>
          <w:rFonts w:hint="eastAsia" w:asciiTheme="minorEastAsia" w:hAnsiTheme="minorEastAsia" w:eastAsiaTheme="minorEastAsia" w:cstheme="minorEastAsia"/>
          <w:color w:val="auto"/>
          <w:sz w:val="24"/>
          <w:szCs w:val="24"/>
          <w:highlight w:val="none"/>
        </w:rPr>
      </w:pPr>
    </w:p>
    <w:p w14:paraId="512A1BC9">
      <w:pPr>
        <w:spacing w:before="0" w:line="240" w:lineRule="auto"/>
        <w:rPr>
          <w:rFonts w:hint="eastAsia" w:asciiTheme="minorEastAsia" w:hAnsiTheme="minorEastAsia" w:eastAsiaTheme="minorEastAsia" w:cstheme="minorEastAsia"/>
          <w:color w:val="auto"/>
          <w:sz w:val="24"/>
          <w:szCs w:val="24"/>
          <w:highlight w:val="none"/>
        </w:rPr>
      </w:pPr>
    </w:p>
    <w:p w14:paraId="67B4D9F3">
      <w:pPr>
        <w:spacing w:before="0" w:line="240" w:lineRule="auto"/>
        <w:rPr>
          <w:rFonts w:hint="eastAsia" w:asciiTheme="minorEastAsia" w:hAnsiTheme="minorEastAsia" w:eastAsiaTheme="minorEastAsia" w:cstheme="minorEastAsia"/>
          <w:color w:val="auto"/>
          <w:sz w:val="24"/>
          <w:szCs w:val="24"/>
          <w:highlight w:val="none"/>
        </w:rPr>
      </w:pPr>
    </w:p>
    <w:p w14:paraId="1C22049A">
      <w:pPr>
        <w:spacing w:before="11" w:line="240" w:lineRule="auto"/>
        <w:rPr>
          <w:rFonts w:hint="eastAsia" w:asciiTheme="minorEastAsia" w:hAnsiTheme="minorEastAsia" w:eastAsiaTheme="minorEastAsia" w:cstheme="minorEastAsia"/>
          <w:color w:val="auto"/>
          <w:sz w:val="24"/>
          <w:szCs w:val="24"/>
          <w:highlight w:val="none"/>
        </w:rPr>
      </w:pPr>
    </w:p>
    <w:p w14:paraId="3A2AE13C">
      <w:pPr>
        <w:pStyle w:val="10"/>
        <w:tabs>
          <w:tab w:val="left" w:pos="5249"/>
          <w:tab w:val="left" w:pos="6612"/>
          <w:tab w:val="left" w:pos="7978"/>
        </w:tabs>
        <w:spacing w:before="34" w:line="240" w:lineRule="auto"/>
        <w:ind w:left="4092" w:right="0"/>
        <w:jc w:val="left"/>
        <w:rPr>
          <w:rFonts w:hint="eastAsia" w:asciiTheme="minorEastAsia" w:hAnsiTheme="minorEastAsia" w:eastAsiaTheme="minorEastAsia" w:cstheme="minorEastAsia"/>
          <w:color w:val="auto"/>
          <w:spacing w:val="2"/>
          <w:w w:val="95"/>
          <w:sz w:val="24"/>
          <w:szCs w:val="24"/>
          <w:highlight w:val="none"/>
          <w:u w:val="none"/>
          <w:lang w:val="en-US" w:eastAsia="zh-CN"/>
        </w:rPr>
      </w:pPr>
      <w:r>
        <w:rPr>
          <w:rFonts w:hint="eastAsia" w:asciiTheme="minorEastAsia" w:hAnsiTheme="minorEastAsia" w:eastAsiaTheme="minorEastAsia" w:cstheme="minorEastAsia"/>
          <w:color w:val="auto"/>
          <w:spacing w:val="-1"/>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
          <w:w w:val="95"/>
          <w:sz w:val="24"/>
          <w:szCs w:val="24"/>
          <w:highlight w:val="none"/>
        </w:rPr>
        <w:t>年</w:t>
      </w:r>
      <w:r>
        <w:rPr>
          <w:rFonts w:hint="eastAsia" w:asciiTheme="minorEastAsia" w:hAnsiTheme="minorEastAsia" w:eastAsiaTheme="minorEastAsia" w:cstheme="minorEastAsia"/>
          <w:color w:val="auto"/>
          <w:spacing w:val="-1"/>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
          <w:w w:val="95"/>
          <w:sz w:val="24"/>
          <w:szCs w:val="24"/>
          <w:highlight w:val="none"/>
        </w:rPr>
        <w:t>月</w:t>
      </w:r>
      <w:r>
        <w:rPr>
          <w:rFonts w:hint="eastAsia" w:asciiTheme="minorEastAsia" w:hAnsiTheme="minorEastAsia" w:eastAsiaTheme="minorEastAsia" w:cstheme="minorEastAsia"/>
          <w:color w:val="auto"/>
          <w:spacing w:val="2"/>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95"/>
          <w:sz w:val="24"/>
          <w:szCs w:val="24"/>
          <w:highlight w:val="none"/>
          <w:u w:val="none"/>
          <w:lang w:val="en-US" w:eastAsia="zh-CN"/>
        </w:rPr>
        <w:t>日</w:t>
      </w:r>
    </w:p>
    <w:p w14:paraId="42FAD828">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00E0FB06">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78AFBED0">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75A4F831">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4ACF080C">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41F87DC8">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665CEB99">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2F7B2735">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3B0DF715">
      <w:pPr>
        <w:pStyle w:val="10"/>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14:paraId="1B252EFB">
      <w:pPr>
        <w:keepNext w:val="0"/>
        <w:keepLines w:val="0"/>
        <w:pageBreakBefore w:val="0"/>
        <w:widowControl w:val="0"/>
        <w:numPr>
          <w:ilvl w:val="0"/>
          <w:numId w:val="0"/>
        </w:numPr>
        <w:tabs>
          <w:tab w:val="left" w:pos="2700"/>
          <w:tab w:val="left" w:pos="5580"/>
        </w:tabs>
        <w:kinsoku/>
        <w:wordWrap/>
        <w:overflowPunct/>
        <w:topLinePunct w:val="0"/>
        <w:autoSpaceDE/>
        <w:autoSpaceDN/>
        <w:bidi w:val="0"/>
        <w:adjustRightInd w:val="0"/>
        <w:snapToGrid w:val="0"/>
        <w:spacing w:before="0" w:line="360" w:lineRule="auto"/>
        <w:ind w:leftChars="0" w:right="0" w:rightChars="0"/>
        <w:jc w:val="center"/>
        <w:textAlignment w:val="auto"/>
        <w:outlineLvl w:val="0"/>
        <w:rPr>
          <w:rFonts w:hint="eastAsia" w:asciiTheme="minorEastAsia" w:hAnsiTheme="minorEastAsia" w:eastAsiaTheme="minorEastAsia" w:cstheme="minorEastAsia"/>
          <w:b/>
          <w:bCs/>
          <w:color w:val="auto"/>
          <w:sz w:val="32"/>
          <w:szCs w:val="32"/>
          <w:highlight w:val="none"/>
          <w:u w:val="none" w:color="auto"/>
        </w:rPr>
      </w:pPr>
      <w:bookmarkStart w:id="31" w:name="_Toc26053"/>
      <w:r>
        <w:rPr>
          <w:rFonts w:hint="eastAsia" w:asciiTheme="minorEastAsia" w:hAnsiTheme="minorEastAsia" w:eastAsiaTheme="minorEastAsia" w:cstheme="minorEastAsia"/>
          <w:b/>
          <w:bCs/>
          <w:color w:val="auto"/>
          <w:sz w:val="32"/>
          <w:szCs w:val="32"/>
          <w:highlight w:val="none"/>
          <w:u w:val="none" w:color="auto"/>
          <w:lang w:val="en-US" w:eastAsia="zh-CN"/>
        </w:rPr>
        <w:t>二、投标邀请书</w:t>
      </w:r>
      <w:bookmarkEnd w:id="31"/>
    </w:p>
    <w:p w14:paraId="5BB0E99E">
      <w:pPr>
        <w:keepNext w:val="0"/>
        <w:keepLines w:val="0"/>
        <w:pageBreakBefore w:val="0"/>
        <w:widowControl w:val="0"/>
        <w:numPr>
          <w:ilvl w:val="0"/>
          <w:numId w:val="0"/>
        </w:numPr>
        <w:tabs>
          <w:tab w:val="left" w:pos="2700"/>
          <w:tab w:val="left" w:pos="5580"/>
        </w:tabs>
        <w:kinsoku/>
        <w:wordWrap/>
        <w:overflowPunct/>
        <w:topLinePunct w:val="0"/>
        <w:autoSpaceDE/>
        <w:autoSpaceDN/>
        <w:bidi w:val="0"/>
        <w:adjustRightInd w:val="0"/>
        <w:snapToGrid w:val="0"/>
        <w:spacing w:before="0" w:line="360" w:lineRule="auto"/>
        <w:ind w:leftChars="0" w:right="0" w:rightChars="0"/>
        <w:jc w:val="center"/>
        <w:textAlignment w:val="auto"/>
        <w:outlineLvl w:val="9"/>
        <w:rPr>
          <w:rFonts w:hint="eastAsia" w:asciiTheme="minorEastAsia" w:hAnsiTheme="minorEastAsia" w:eastAsiaTheme="minorEastAsia" w:cstheme="minorEastAsia"/>
          <w:b/>
          <w:bCs/>
          <w:color w:val="auto"/>
          <w:sz w:val="32"/>
          <w:szCs w:val="32"/>
          <w:highlight w:val="none"/>
          <w:u w:val="none"/>
        </w:rPr>
      </w:pPr>
      <w:r>
        <w:rPr>
          <w:rFonts w:hint="eastAsia" w:asciiTheme="minorEastAsia" w:hAnsiTheme="minorEastAsia" w:eastAsiaTheme="minorEastAsia" w:cstheme="minorEastAsia"/>
          <w:b/>
          <w:bCs/>
          <w:color w:val="auto"/>
          <w:spacing w:val="-1"/>
          <w:sz w:val="32"/>
          <w:szCs w:val="32"/>
          <w:highlight w:val="none"/>
          <w:u w:val="none"/>
        </w:rPr>
        <w:t>（项目名称）</w:t>
      </w:r>
      <w:r>
        <w:rPr>
          <w:rFonts w:hint="eastAsia" w:asciiTheme="minorEastAsia" w:hAnsiTheme="minorEastAsia" w:eastAsiaTheme="minorEastAsia" w:cstheme="minorEastAsia"/>
          <w:b/>
          <w:bCs/>
          <w:color w:val="auto"/>
          <w:spacing w:val="-1"/>
          <w:sz w:val="32"/>
          <w:szCs w:val="32"/>
          <w:highlight w:val="none"/>
          <w:u w:val="single" w:color="000000"/>
        </w:rPr>
        <w:tab/>
      </w:r>
      <w:r>
        <w:rPr>
          <w:rFonts w:hint="eastAsia" w:asciiTheme="minorEastAsia" w:hAnsiTheme="minorEastAsia" w:eastAsiaTheme="minorEastAsia" w:cstheme="minorEastAsia"/>
          <w:b/>
          <w:bCs/>
          <w:color w:val="auto"/>
          <w:sz w:val="32"/>
          <w:szCs w:val="32"/>
          <w:highlight w:val="none"/>
          <w:u w:val="none"/>
        </w:rPr>
        <w:t>标段施工投标邀请书</w:t>
      </w:r>
    </w:p>
    <w:p w14:paraId="5317150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32"/>
          <w:szCs w:val="32"/>
          <w:highlight w:val="none"/>
        </w:rPr>
      </w:pPr>
    </w:p>
    <w:p w14:paraId="627329F6">
      <w:pPr>
        <w:pStyle w:val="10"/>
        <w:keepNext w:val="0"/>
        <w:keepLines w:val="0"/>
        <w:pageBreakBefore w:val="0"/>
        <w:widowControl w:val="0"/>
        <w:tabs>
          <w:tab w:val="left" w:pos="1683"/>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99"/>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u w:val="single" w:color="000000"/>
        </w:rPr>
        <w:tab/>
      </w:r>
      <w:r>
        <w:rPr>
          <w:rFonts w:hint="eastAsia" w:asciiTheme="minorEastAsia" w:hAnsiTheme="minorEastAsia" w:eastAsiaTheme="minorEastAsia" w:cstheme="minorEastAsia"/>
          <w:color w:val="auto"/>
          <w:spacing w:val="-11"/>
          <w:sz w:val="24"/>
          <w:szCs w:val="24"/>
          <w:highlight w:val="none"/>
        </w:rPr>
        <w:t>（被邀请单位名称）：</w:t>
      </w:r>
    </w:p>
    <w:p w14:paraId="452FA9E1">
      <w:pPr>
        <w:keepNext w:val="0"/>
        <w:keepLines w:val="0"/>
        <w:pageBreakBefore w:val="0"/>
        <w:widowControl w:val="0"/>
        <w:numPr>
          <w:ilvl w:val="0"/>
          <w:numId w:val="0"/>
        </w:numPr>
        <w:kinsoku/>
        <w:wordWrap/>
        <w:overflowPunct/>
        <w:topLinePunct w:val="0"/>
        <w:autoSpaceDE/>
        <w:autoSpaceDN/>
        <w:bidi w:val="0"/>
        <w:adjustRightInd/>
        <w:snapToGrid/>
        <w:spacing w:before="182" w:line="360" w:lineRule="auto"/>
        <w:ind w:right="105"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rPr>
      </w:pPr>
      <w:bookmarkStart w:id="32" w:name="_bookmark23"/>
      <w:bookmarkEnd w:id="32"/>
      <w:bookmarkStart w:id="33" w:name="第二章投标人须知"/>
      <w:bookmarkEnd w:id="33"/>
      <w:bookmarkStart w:id="34" w:name="_bookmark13"/>
      <w:bookmarkEnd w:id="34"/>
      <w:bookmarkStart w:id="35" w:name="1. 招标条件"/>
      <w:bookmarkEnd w:id="35"/>
      <w:bookmarkStart w:id="36" w:name="_Toc3613"/>
      <w:r>
        <w:rPr>
          <w:rFonts w:hint="eastAsia" w:asciiTheme="minorEastAsia" w:hAnsiTheme="minorEastAsia" w:eastAsiaTheme="minorEastAsia" w:cstheme="minorEastAsia"/>
          <w:b/>
          <w:bCs/>
          <w:color w:val="auto"/>
          <w:sz w:val="24"/>
          <w:szCs w:val="24"/>
          <w:highlight w:val="none"/>
          <w:lang w:val="en-US" w:eastAsia="en-US" w:bidi="ar-SA"/>
        </w:rPr>
        <w:t>1.</w:t>
      </w:r>
      <w:r>
        <w:rPr>
          <w:rFonts w:hint="eastAsia" w:asciiTheme="minorEastAsia" w:hAnsiTheme="minorEastAsia" w:eastAsiaTheme="minorEastAsia" w:cstheme="minorEastAsia"/>
          <w:b/>
          <w:bCs/>
          <w:color w:val="auto"/>
          <w:sz w:val="24"/>
          <w:szCs w:val="24"/>
          <w:highlight w:val="none"/>
        </w:rPr>
        <w:t>招标条件</w:t>
      </w:r>
      <w:bookmarkEnd w:id="36"/>
    </w:p>
    <w:p w14:paraId="24BB036B">
      <w:pPr>
        <w:pStyle w:val="10"/>
        <w:keepNext w:val="0"/>
        <w:keepLines w:val="0"/>
        <w:pageBreakBefore w:val="0"/>
        <w:widowControl w:val="0"/>
        <w:tabs>
          <w:tab w:val="left" w:pos="2335"/>
          <w:tab w:val="left" w:pos="2652"/>
          <w:tab w:val="left" w:pos="3041"/>
          <w:tab w:val="left" w:pos="6175"/>
          <w:tab w:val="left" w:pos="6245"/>
          <w:tab w:val="left" w:pos="8050"/>
          <w:tab w:val="left" w:pos="8789"/>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w:t>
      </w:r>
      <w:r>
        <w:rPr>
          <w:rFonts w:hint="eastAsia" w:asciiTheme="minorEastAsia" w:hAnsiTheme="minorEastAsia" w:eastAsiaTheme="minorEastAsia" w:cstheme="minorEastAsia"/>
          <w:color w:val="auto"/>
          <w:w w:val="95"/>
          <w:sz w:val="24"/>
          <w:szCs w:val="24"/>
          <w:highlight w:val="none"/>
          <w:u w:val="single" w:color="000000"/>
        </w:rPr>
        <w:tab/>
      </w:r>
      <w:r>
        <w:rPr>
          <w:rFonts w:hint="eastAsia" w:asciiTheme="minorEastAsia" w:hAnsiTheme="minorEastAsia" w:eastAsiaTheme="minorEastAsia" w:cstheme="minorEastAsia"/>
          <w:color w:val="auto"/>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pacing w:val="-1"/>
          <w:w w:val="95"/>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标段</w:t>
      </w:r>
      <w:r>
        <w:rPr>
          <w:rFonts w:hint="eastAsia" w:asciiTheme="minorEastAsia" w:hAnsiTheme="minorEastAsia" w:eastAsiaTheme="minorEastAsia" w:cstheme="minorEastAsia"/>
          <w:color w:val="auto"/>
          <w:spacing w:val="-1"/>
          <w:w w:val="95"/>
          <w:sz w:val="24"/>
          <w:szCs w:val="24"/>
          <w:highlight w:val="none"/>
          <w:lang w:eastAsia="zh-CN"/>
        </w:rPr>
        <w:t>，</w:t>
      </w:r>
      <w:r>
        <w:rPr>
          <w:rFonts w:hint="eastAsia" w:asciiTheme="minorEastAsia" w:hAnsiTheme="minorEastAsia" w:eastAsiaTheme="minorEastAsia" w:cstheme="minorEastAsia"/>
          <w:color w:val="auto"/>
          <w:sz w:val="24"/>
          <w:szCs w:val="24"/>
          <w:highlight w:val="none"/>
        </w:rPr>
        <w:t>已由</w:t>
      </w:r>
      <w:r>
        <w:rPr>
          <w:rFonts w:hint="eastAsia" w:asciiTheme="minorEastAsia" w:hAnsiTheme="minorEastAsia" w:eastAsiaTheme="minorEastAsia" w:cstheme="minorEastAsia"/>
          <w:color w:val="auto"/>
          <w:spacing w:val="-1"/>
          <w:w w:val="95"/>
          <w:sz w:val="24"/>
          <w:szCs w:val="24"/>
          <w:highlight w:val="none"/>
          <w:u w:val="single" w:color="000000"/>
        </w:rPr>
        <w:tab/>
      </w:r>
      <w:r>
        <w:rPr>
          <w:rFonts w:hint="eastAsia" w:asciiTheme="minorEastAsia" w:hAnsiTheme="minorEastAsia" w:eastAsiaTheme="minorEastAsia" w:cstheme="minorEastAsia"/>
          <w:color w:val="auto"/>
          <w:spacing w:val="-1"/>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1"/>
          <w:sz w:val="24"/>
          <w:szCs w:val="24"/>
          <w:highlight w:val="none"/>
        </w:rPr>
        <w:t>（项目审批、核准或备案机关</w:t>
      </w:r>
      <w:r>
        <w:rPr>
          <w:rFonts w:hint="eastAsia" w:asciiTheme="minorEastAsia" w:hAnsiTheme="minorEastAsia" w:eastAsiaTheme="minorEastAsia" w:cstheme="minorEastAsia"/>
          <w:color w:val="auto"/>
          <w:sz w:val="24"/>
          <w:szCs w:val="24"/>
          <w:highlight w:val="none"/>
        </w:rPr>
        <w:t>名称）以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（批文名称及编号）批准建设，项目业主为</w:t>
      </w:r>
      <w:r>
        <w:rPr>
          <w:rFonts w:hint="eastAsia" w:asciiTheme="minorEastAsia" w:hAnsiTheme="minorEastAsia" w:eastAsiaTheme="minorEastAsia" w:cstheme="minorEastAsia"/>
          <w:color w:val="auto"/>
          <w:spacing w:val="2"/>
          <w:w w:val="95"/>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1"/>
          <w:sz w:val="24"/>
          <w:szCs w:val="24"/>
          <w:highlight w:val="none"/>
        </w:rPr>
        <w:t>建设资金来自</w:t>
      </w:r>
      <w:r>
        <w:rPr>
          <w:rFonts w:hint="eastAsia" w:asciiTheme="minorEastAsia" w:hAnsiTheme="minorEastAsia" w:eastAsiaTheme="minorEastAsia" w:cstheme="minorEastAsia"/>
          <w:color w:val="auto"/>
          <w:w w:val="95"/>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1"/>
          <w:sz w:val="24"/>
          <w:szCs w:val="24"/>
          <w:highlight w:val="none"/>
        </w:rPr>
        <w:t>（资金来源）</w:t>
      </w:r>
      <w:r>
        <w:rPr>
          <w:rFonts w:hint="eastAsia" w:asciiTheme="minorEastAsia" w:hAnsiTheme="minorEastAsia" w:eastAsiaTheme="minorEastAsia" w:cstheme="minorEastAsia"/>
          <w:color w:val="auto"/>
          <w:spacing w:val="-13"/>
          <w:w w:val="95"/>
          <w:sz w:val="24"/>
          <w:szCs w:val="24"/>
          <w:highlight w:val="none"/>
        </w:rPr>
        <w:t>，</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lang w:eastAsia="zh-CN"/>
        </w:rPr>
        <w:t>国有资金</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z w:val="24"/>
          <w:szCs w:val="24"/>
          <w:highlight w:val="none"/>
          <w:lang w:eastAsia="zh-CN"/>
        </w:rPr>
        <w:t>、自筹</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 xml:space="preserve">  </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z w:val="24"/>
          <w:szCs w:val="24"/>
          <w:highlight w:val="none"/>
          <w:lang w:eastAsia="zh-CN"/>
        </w:rPr>
        <w:t>、贷款</w:t>
      </w:r>
      <w:r>
        <w:rPr>
          <w:rFonts w:hint="eastAsia" w:ascii="宋体" w:hAnsi="宋体" w:eastAsia="宋体" w:cs="宋体"/>
          <w:color w:val="auto"/>
          <w:spacing w:val="-13"/>
          <w:w w:val="95"/>
          <w:sz w:val="24"/>
          <w:szCs w:val="24"/>
          <w:highlight w:val="none"/>
          <w:u w:val="single"/>
          <w:lang w:eastAsia="zh-CN"/>
        </w:rPr>
        <w:t xml:space="preserve">  </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外资</w:t>
      </w:r>
      <w:r>
        <w:rPr>
          <w:rFonts w:hint="eastAsia" w:ascii="宋体" w:hAnsi="宋体" w:eastAsia="宋体" w:cs="宋体"/>
          <w:color w:val="auto"/>
          <w:spacing w:val="-13"/>
          <w:w w:val="95"/>
          <w:sz w:val="24"/>
          <w:szCs w:val="24"/>
          <w:highlight w:val="none"/>
          <w:u w:val="single"/>
          <w:lang w:eastAsia="zh-CN"/>
        </w:rPr>
        <w:t xml:space="preserve"> </w:t>
      </w:r>
      <w:r>
        <w:rPr>
          <w:rFonts w:hint="eastAsia" w:ascii="宋体" w:hAnsi="宋体" w:eastAsia="宋体" w:cs="宋体"/>
          <w:color w:val="auto"/>
          <w:spacing w:val="-13"/>
          <w:w w:val="95"/>
          <w:sz w:val="24"/>
          <w:szCs w:val="24"/>
          <w:highlight w:val="none"/>
          <w:u w:val="single"/>
          <w:lang w:val="en-US" w:eastAsia="zh-CN"/>
        </w:rPr>
        <w:t xml:space="preserve">       </w:t>
      </w:r>
      <w:r>
        <w:rPr>
          <w:rFonts w:hint="eastAsia" w:ascii="宋体" w:hAnsi="宋体" w:eastAsia="宋体" w:cs="宋体"/>
          <w:color w:val="auto"/>
          <w:spacing w:val="-13"/>
          <w:w w:val="95"/>
          <w:sz w:val="24"/>
          <w:szCs w:val="24"/>
          <w:highlight w:val="none"/>
          <w:u w:val="single"/>
          <w:lang w:eastAsia="zh-CN"/>
        </w:rPr>
        <w:t>%</w:t>
      </w:r>
      <w:r>
        <w:rPr>
          <w:rFonts w:hint="eastAsia" w:ascii="宋体" w:hAnsi="宋体" w:eastAsia="宋体" w:cs="宋体"/>
          <w:color w:val="auto"/>
          <w:spacing w:val="-16"/>
          <w:w w:val="95"/>
          <w:sz w:val="24"/>
          <w:szCs w:val="24"/>
          <w:highlight w:val="none"/>
        </w:rPr>
        <w:t>，</w:t>
      </w:r>
      <w:r>
        <w:rPr>
          <w:rFonts w:hint="eastAsia" w:asciiTheme="minorEastAsia" w:hAnsiTheme="minorEastAsia" w:eastAsiaTheme="minorEastAsia" w:cstheme="minorEastAsia"/>
          <w:color w:val="auto"/>
          <w:spacing w:val="-1"/>
          <w:sz w:val="24"/>
          <w:szCs w:val="24"/>
          <w:highlight w:val="none"/>
        </w:rPr>
        <w:t>招标人为</w:t>
      </w:r>
      <w:r>
        <w:rPr>
          <w:rFonts w:hint="eastAsia" w:asciiTheme="minorEastAsia" w:hAnsiTheme="minorEastAsia" w:eastAsiaTheme="minorEastAsia" w:cstheme="minorEastAsia"/>
          <w:color w:val="auto"/>
          <w:spacing w:val="-16"/>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rPr>
        <w:t>。项目已具备招标条件，现对该项目的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（招标内容）</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邀请</w:t>
      </w:r>
      <w:r>
        <w:rPr>
          <w:rFonts w:hint="eastAsia" w:asciiTheme="minorEastAsia" w:hAnsiTheme="minorEastAsia" w:eastAsiaTheme="minorEastAsia" w:cstheme="minorEastAsia"/>
          <w:color w:val="auto"/>
          <w:sz w:val="24"/>
          <w:szCs w:val="24"/>
          <w:highlight w:val="none"/>
        </w:rPr>
        <w:t>招标。</w:t>
      </w:r>
    </w:p>
    <w:p w14:paraId="4B794201">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rPr>
      </w:pPr>
      <w:bookmarkStart w:id="37" w:name="_Toc12075"/>
      <w:r>
        <w:rPr>
          <w:rFonts w:hint="eastAsia" w:asciiTheme="minorEastAsia" w:hAnsiTheme="minorEastAsia" w:eastAsiaTheme="minorEastAsia" w:cstheme="minorEastAsia"/>
          <w:b/>
          <w:bCs/>
          <w:color w:val="auto"/>
          <w:sz w:val="24"/>
          <w:szCs w:val="24"/>
          <w:highlight w:val="none"/>
          <w:lang w:val="en-US" w:eastAsia="en-US" w:bidi="ar-SA"/>
        </w:rPr>
        <w:t>2.</w:t>
      </w:r>
      <w:r>
        <w:rPr>
          <w:rFonts w:hint="eastAsia" w:asciiTheme="minorEastAsia" w:hAnsiTheme="minorEastAsia" w:eastAsiaTheme="minorEastAsia" w:cstheme="minorEastAsia"/>
          <w:b/>
          <w:bCs/>
          <w:color w:val="auto"/>
          <w:sz w:val="24"/>
          <w:szCs w:val="24"/>
          <w:highlight w:val="none"/>
        </w:rPr>
        <w:t>项目概况与招标范围</w:t>
      </w:r>
      <w:bookmarkEnd w:id="37"/>
    </w:p>
    <w:p w14:paraId="2ADABFD0">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2.1建设地点：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52631D72">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2.2本次招标项目合同估算金额：</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1ADADCD5">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2.3建设内容：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6CE3B67C">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2.4计划工期：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6AD87D6D">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2.5质量要求：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5692679B">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2.6招标范围：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3EFC3F0C">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2.7标段划分：</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7F1B8951">
      <w:pPr>
        <w:pStyle w:val="10"/>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2.8其他：</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7DD9642C">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rPr>
      </w:pPr>
      <w:bookmarkStart w:id="38" w:name="_Toc1257"/>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投标人资格要求</w:t>
      </w:r>
      <w:bookmarkEnd w:id="38"/>
    </w:p>
    <w:p w14:paraId="494A08BA">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 拟参与本次招标的投标人应具备的资质条件、人员、设备、资金和信誉等要求：</w:t>
      </w:r>
    </w:p>
    <w:p w14:paraId="31B7E2E8">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（1）资质条件：</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7FB5E92C">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（2）财务要求：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6EC78EB4">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（3）信誉要求：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71ACDB2A">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（4）项目负责人：（建造师，下同）资格：</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0E768C22">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（5）其他人员要求：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SA"/>
        </w:rPr>
        <w:t>；</w:t>
      </w:r>
    </w:p>
    <w:p w14:paraId="62B25D01">
      <w:pPr>
        <w:pStyle w:val="10"/>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（6）本次招标</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（接受或不接受）联合体投标。联合体投标的，应满足下列要求：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14:paraId="00741A83">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39" w:name="_Toc872"/>
      <w:r>
        <w:rPr>
          <w:rFonts w:hint="eastAsia" w:asciiTheme="minorEastAsia" w:hAnsiTheme="minorEastAsia" w:eastAsiaTheme="minorEastAsia" w:cstheme="minorEastAsia"/>
          <w:b/>
          <w:bCs/>
          <w:color w:val="auto"/>
          <w:sz w:val="24"/>
          <w:szCs w:val="24"/>
          <w:highlight w:val="none"/>
          <w:lang w:val="en-US" w:eastAsia="zh-CN"/>
        </w:rPr>
        <w:t>4.招标文件的获取</w:t>
      </w:r>
      <w:bookmarkEnd w:id="39"/>
    </w:p>
    <w:p w14:paraId="7A4768F7">
      <w:pPr>
        <w:adjustRightInd w:val="0"/>
        <w:snapToGrid w:val="0"/>
        <w:spacing w:after="0" w:line="360" w:lineRule="auto"/>
        <w:ind w:left="240" w:leftChars="75" w:firstLine="240" w:firstLineChars="100"/>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 xml:space="preserve">4.1 </w:t>
      </w:r>
      <w:r>
        <w:rPr>
          <w:rFonts w:hint="eastAsia" w:asciiTheme="minorEastAsia" w:hAnsiTheme="minorEastAsia" w:eastAsiaTheme="minorEastAsia" w:cstheme="minorEastAsia"/>
          <w:color w:val="auto"/>
          <w:kern w:val="0"/>
          <w:sz w:val="24"/>
          <w:szCs w:val="24"/>
          <w:highlight w:val="none"/>
          <w:lang w:val="en-US" w:eastAsia="en-US" w:bidi="ar-SA"/>
        </w:rPr>
        <w:t>招标文件获取时间：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分至</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w:t>
      </w:r>
    </w:p>
    <w:p w14:paraId="19A4CED6">
      <w:pPr>
        <w:pStyle w:val="10"/>
        <w:keepNext w:val="0"/>
        <w:keepLines w:val="0"/>
        <w:pageBreakBefore w:val="0"/>
        <w:widowControl w:val="0"/>
        <w:tabs>
          <w:tab w:val="left" w:pos="4097"/>
          <w:tab w:val="left" w:pos="4594"/>
          <w:tab w:val="left" w:pos="5748"/>
          <w:tab w:val="left" w:pos="6903"/>
          <w:tab w:val="left" w:pos="8059"/>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lang w:val="en-US" w:eastAsia="zh-CN"/>
        </w:rPr>
        <w:t xml:space="preserve">4.2 </w:t>
      </w:r>
      <w:r>
        <w:rPr>
          <w:rFonts w:hint="eastAsia" w:asciiTheme="minorEastAsia" w:hAnsiTheme="minorEastAsia" w:eastAsiaTheme="minorEastAsia" w:cstheme="minorEastAsia"/>
          <w:color w:val="auto"/>
          <w:kern w:val="0"/>
          <w:sz w:val="24"/>
          <w:szCs w:val="24"/>
          <w:highlight w:val="none"/>
        </w:rPr>
        <w:t>凡</w:t>
      </w:r>
      <w:r>
        <w:rPr>
          <w:rFonts w:hint="eastAsia" w:asciiTheme="minorEastAsia" w:hAnsiTheme="minorEastAsia" w:eastAsiaTheme="minorEastAsia" w:cstheme="minorEastAsia"/>
          <w:color w:val="auto"/>
          <w:kern w:val="0"/>
          <w:sz w:val="24"/>
          <w:szCs w:val="24"/>
          <w:highlight w:val="none"/>
          <w:lang w:val="en-US" w:eastAsia="zh-CN"/>
        </w:rPr>
        <w:t>接到邀请</w:t>
      </w:r>
      <w:r>
        <w:rPr>
          <w:rFonts w:hint="eastAsia" w:asciiTheme="minorEastAsia" w:hAnsiTheme="minorEastAsia" w:eastAsiaTheme="minorEastAsia" w:cstheme="minorEastAsia"/>
          <w:color w:val="auto"/>
          <w:kern w:val="0"/>
          <w:sz w:val="24"/>
          <w:szCs w:val="24"/>
          <w:highlight w:val="none"/>
        </w:rPr>
        <w:t>者，登录</w:t>
      </w:r>
      <w:r>
        <w:rPr>
          <w:rFonts w:hint="eastAsia" w:asciiTheme="minorEastAsia" w:hAnsiTheme="minorEastAsia" w:eastAsiaTheme="minorEastAsia" w:cstheme="minorEastAsia"/>
          <w:color w:val="auto"/>
          <w:kern w:val="0"/>
          <w:sz w:val="24"/>
          <w:szCs w:val="24"/>
          <w:highlight w:val="none"/>
          <w:lang w:eastAsia="zh-CN"/>
        </w:rPr>
        <w:t>云南省公共资源交易信息网</w:t>
      </w:r>
      <w:r>
        <w:rPr>
          <w:rFonts w:hint="eastAsia" w:asciiTheme="minorEastAsia" w:hAnsiTheme="minorEastAsia" w:eastAsiaTheme="minorEastAsia" w:cstheme="minorEastAsia"/>
          <w:color w:val="auto"/>
          <w:kern w:val="0"/>
          <w:sz w:val="24"/>
          <w:szCs w:val="24"/>
          <w:highlight w:val="none"/>
          <w:u w:val="single"/>
        </w:rPr>
        <w:fldChar w:fldCharType="begin"/>
      </w:r>
      <w:r>
        <w:rPr>
          <w:rFonts w:hint="eastAsia" w:asciiTheme="minorEastAsia" w:hAnsiTheme="minorEastAsia" w:eastAsiaTheme="minorEastAsia" w:cstheme="minorEastAsia"/>
          <w:color w:val="auto"/>
          <w:kern w:val="0"/>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kern w:val="0"/>
          <w:sz w:val="24"/>
          <w:szCs w:val="24"/>
          <w:highlight w:val="none"/>
          <w:u w:val="single"/>
        </w:rPr>
        <w:fldChar w:fldCharType="separate"/>
      </w:r>
      <w:r>
        <w:rPr>
          <w:rStyle w:val="23"/>
          <w:rFonts w:hint="eastAsia" w:asciiTheme="minorEastAsia" w:hAnsiTheme="minorEastAsia" w:eastAsiaTheme="minorEastAsia" w:cstheme="minorEastAsia"/>
          <w:color w:val="auto"/>
          <w:kern w:val="0"/>
          <w:sz w:val="24"/>
          <w:szCs w:val="24"/>
          <w:highlight w:val="none"/>
        </w:rPr>
        <w:t>http://ggzy.yn.gov.cn/#/homePage</w:t>
      </w:r>
      <w:r>
        <w:rPr>
          <w:rFonts w:hint="eastAsia" w:asciiTheme="minorEastAsia" w:hAnsiTheme="minorEastAsia" w:eastAsiaTheme="minorEastAsia" w:cstheme="minorEastAsia"/>
          <w:color w:val="auto"/>
          <w:kern w:val="0"/>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rPr>
        <w:t>，凭企业数字证书（CA）在网上获取招标文件及其它招标资料。其它招标资料（含招标电子技术标文件，格式为*.</w:t>
      </w:r>
      <w:r>
        <w:rPr>
          <w:rFonts w:hint="eastAsia" w:asciiTheme="minorEastAsia" w:hAnsiTheme="minorEastAsia" w:eastAsiaTheme="minorEastAsia" w:cstheme="minorEastAsia"/>
          <w:color w:val="auto"/>
          <w:kern w:val="0"/>
          <w:sz w:val="24"/>
          <w:szCs w:val="24"/>
          <w:highlight w:val="none"/>
          <w:lang w:val="en-US" w:eastAsia="zh-CN"/>
        </w:rPr>
        <w:t>GYSJ</w:t>
      </w:r>
      <w:r>
        <w:rPr>
          <w:rFonts w:hint="eastAsia" w:asciiTheme="minorEastAsia" w:hAnsiTheme="minorEastAsia" w:eastAsiaTheme="minorEastAsia" w:cstheme="minorEastAsia"/>
          <w:color w:val="auto"/>
          <w:kern w:val="0"/>
          <w:sz w:val="24"/>
          <w:szCs w:val="24"/>
          <w:highlight w:val="none"/>
        </w:rPr>
        <w:t>；招标电子商务标文件，格式为*.</w:t>
      </w:r>
      <w:r>
        <w:rPr>
          <w:rFonts w:hint="eastAsia" w:asciiTheme="minorEastAsia" w:hAnsiTheme="minorEastAsia" w:eastAsiaTheme="minorEastAsia" w:cstheme="minorEastAsia"/>
          <w:color w:val="auto"/>
          <w:kern w:val="0"/>
          <w:sz w:val="24"/>
          <w:szCs w:val="24"/>
          <w:highlight w:val="none"/>
          <w:lang w:val="en-US" w:eastAsia="zh-CN"/>
        </w:rPr>
        <w:t>GYSS</w:t>
      </w:r>
      <w:r>
        <w:rPr>
          <w:rFonts w:hint="eastAsia" w:asciiTheme="minorEastAsia" w:hAnsiTheme="minorEastAsia" w:eastAsiaTheme="minorEastAsia" w:cstheme="minorEastAsia"/>
          <w:color w:val="auto"/>
          <w:kern w:val="0"/>
          <w:sz w:val="24"/>
          <w:szCs w:val="24"/>
          <w:highlight w:val="none"/>
        </w:rPr>
        <w:t>、图纸（电子版））。未办理企业数字证书（CA）的企业需要按照云南省公共资源交易电子认证的要求，办理企业数字证书（CA），并在</w:t>
      </w: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AUTOTEXT  input423 \* MERGEFORMAT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云南省公共资源交易信息网</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完成注册通过后，便可获取招标文件，此为获取招标文件的唯一途径。</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input492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技术操作咨询：北京筑龙信息技术有限责任公司；服务热线：020-22043119</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u w:val="none"/>
        </w:rPr>
        <w:t>。</w:t>
      </w:r>
    </w:p>
    <w:p w14:paraId="61FD772D">
      <w:pPr>
        <w:pStyle w:val="10"/>
        <w:keepNext w:val="0"/>
        <w:keepLines w:val="0"/>
        <w:pageBreakBefore w:val="0"/>
        <w:widowControl w:val="0"/>
        <w:tabs>
          <w:tab w:val="left" w:pos="4097"/>
          <w:tab w:val="left" w:pos="4594"/>
          <w:tab w:val="left" w:pos="5748"/>
          <w:tab w:val="left" w:pos="6903"/>
          <w:tab w:val="left" w:pos="8059"/>
        </w:tabs>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u w:val="none"/>
          <w:lang w:val="en-US" w:eastAsia="zh-CN"/>
        </w:rPr>
        <w:t>4.3其他要求：</w:t>
      </w:r>
    </w:p>
    <w:p w14:paraId="08547B24">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40" w:name="_Toc18802"/>
      <w:r>
        <w:rPr>
          <w:rFonts w:hint="eastAsia" w:asciiTheme="minorEastAsia" w:hAnsiTheme="minorEastAsia" w:eastAsiaTheme="minorEastAsia" w:cstheme="minorEastAsia"/>
          <w:b/>
          <w:bCs/>
          <w:color w:val="auto"/>
          <w:sz w:val="24"/>
          <w:szCs w:val="24"/>
          <w:highlight w:val="none"/>
          <w:lang w:val="en-US" w:eastAsia="zh-CN"/>
        </w:rPr>
        <w:t>5.投标文件的递交</w:t>
      </w:r>
      <w:bookmarkEnd w:id="40"/>
    </w:p>
    <w:p w14:paraId="2E30F99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投标文件上传的截止时间（投标截止时间，下同）</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w:t>
      </w:r>
      <w:r>
        <w:rPr>
          <w:rFonts w:hint="eastAsia" w:asciiTheme="minorEastAsia" w:hAnsiTheme="minorEastAsia" w:eastAsiaTheme="minorEastAsia" w:cstheme="minorEastAsia"/>
          <w:color w:val="auto"/>
          <w:kern w:val="0"/>
          <w:sz w:val="24"/>
          <w:szCs w:val="24"/>
          <w:highlight w:val="none"/>
        </w:rPr>
        <w:t>。</w:t>
      </w:r>
    </w:p>
    <w:p w14:paraId="1EB0FA1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 xml:space="preserve"> 递交方式</w:t>
      </w:r>
      <w:r>
        <w:rPr>
          <w:rFonts w:hint="eastAsia" w:asciiTheme="minorEastAsia" w:hAnsiTheme="minorEastAsia" w:eastAsiaTheme="minorEastAsia" w:cstheme="minorEastAsia"/>
          <w:color w:val="auto"/>
          <w:kern w:val="0"/>
          <w:sz w:val="24"/>
          <w:szCs w:val="24"/>
          <w:highlight w:val="none"/>
        </w:rPr>
        <w:t>：网上上传网址为</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3"/>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7CABA7B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其他要求</w:t>
      </w:r>
      <w:r>
        <w:rPr>
          <w:rFonts w:hint="eastAsia" w:asciiTheme="minorEastAsia" w:hAnsiTheme="minorEastAsia" w:eastAsiaTheme="minorEastAsia" w:cstheme="minorEastAsia"/>
          <w:color w:val="auto"/>
          <w:kern w:val="0"/>
          <w:sz w:val="24"/>
          <w:szCs w:val="24"/>
          <w:highlight w:val="none"/>
          <w:lang w:eastAsia="zh-CN"/>
        </w:rPr>
        <w:t>：</w:t>
      </w:r>
    </w:p>
    <w:p w14:paraId="2242083E">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41" w:name="_Toc12464"/>
      <w:r>
        <w:rPr>
          <w:rFonts w:hint="eastAsia" w:asciiTheme="minorEastAsia" w:hAnsiTheme="minorEastAsia" w:eastAsiaTheme="minorEastAsia" w:cstheme="minorEastAsia"/>
          <w:b/>
          <w:bCs/>
          <w:color w:val="auto"/>
          <w:sz w:val="24"/>
          <w:szCs w:val="24"/>
          <w:highlight w:val="none"/>
          <w:lang w:val="en-US" w:eastAsia="zh-CN"/>
        </w:rPr>
        <w:t>6.开标时间及地点</w:t>
      </w:r>
      <w:bookmarkEnd w:id="41"/>
    </w:p>
    <w:p w14:paraId="09BD991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6.1开标时间：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时</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分（北京时间）；</w:t>
      </w:r>
    </w:p>
    <w:p w14:paraId="57AD4F4D">
      <w:pPr>
        <w:bidi w:val="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6.2 开标地点：</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（公共资源交易中心）；</w:t>
      </w:r>
    </w:p>
    <w:p w14:paraId="78E05ADB">
      <w:pPr>
        <w:bidi w:val="0"/>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6.3 开标方式：</w:t>
      </w:r>
      <w:r>
        <w:rPr>
          <w:rFonts w:hint="eastAsia" w:asciiTheme="minorEastAsia" w:hAnsiTheme="minorEastAsia" w:eastAsiaTheme="minorEastAsia" w:cstheme="minorEastAsia"/>
          <w:b w:val="0"/>
          <w:bCs w:val="0"/>
          <w:color w:val="auto"/>
          <w:sz w:val="24"/>
          <w:szCs w:val="24"/>
          <w:highlight w:val="none"/>
          <w:u w:val="single"/>
          <w:lang w:val="en-US" w:eastAsia="zh-CN"/>
        </w:rPr>
        <w:t>网上智能开标；</w:t>
      </w:r>
    </w:p>
    <w:p w14:paraId="592E777A">
      <w:pPr>
        <w:bidi w:val="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6.4 开标网址：</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eastAsia="zh-CN"/>
        </w:rPr>
        <w:t>。</w:t>
      </w:r>
    </w:p>
    <w:p w14:paraId="046662CA">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）线上</w:t>
      </w:r>
      <w:r>
        <w:rPr>
          <w:rFonts w:hint="eastAsia" w:asciiTheme="minorEastAsia" w:hAnsiTheme="minorEastAsia" w:eastAsiaTheme="minorEastAsia" w:cstheme="minorEastAsia"/>
          <w:color w:val="auto"/>
          <w:sz w:val="24"/>
          <w:szCs w:val="24"/>
          <w:highlight w:val="none"/>
        </w:rPr>
        <w:t>智能开标的操作流程详见《云南省公共资源交易电子化平台智能开标系统操作手册》。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投标人提前熟悉智能开标的相关操作。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须在招标文件规定的投标截止时间前登录“网上开标室”，根据网上远程解密、开标的要求，在规定的时间完成解密、开标一览表确认等操作。若投标人未在规定时间完成相关操作，则视为撤销其投标文件，不再进入评标阶段。</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AUTOTEXT  input493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投标人无需到现场参加开标会议。</w:t>
      </w:r>
      <w:r>
        <w:rPr>
          <w:rFonts w:hint="eastAsia" w:asciiTheme="minorEastAsia" w:hAnsiTheme="minorEastAsia" w:eastAsiaTheme="minorEastAsia" w:cstheme="minorEastAsia"/>
          <w:color w:val="auto"/>
          <w:sz w:val="24"/>
          <w:szCs w:val="24"/>
          <w:highlight w:val="none"/>
        </w:rPr>
        <w:fldChar w:fldCharType="end"/>
      </w:r>
    </w:p>
    <w:p w14:paraId="1F295B58">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42" w:name="_Toc5396"/>
      <w:r>
        <w:rPr>
          <w:rFonts w:hint="eastAsia" w:asciiTheme="minorEastAsia" w:hAnsiTheme="minorEastAsia" w:eastAsiaTheme="minorEastAsia" w:cstheme="minorEastAsia"/>
          <w:b/>
          <w:bCs/>
          <w:color w:val="auto"/>
          <w:sz w:val="24"/>
          <w:szCs w:val="24"/>
          <w:highlight w:val="none"/>
          <w:lang w:val="en-US" w:eastAsia="zh-CN" w:bidi="ar-SA"/>
        </w:rPr>
        <w:t>7</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评标办法</w:t>
      </w:r>
      <w:bookmarkEnd w:id="42"/>
    </w:p>
    <w:p w14:paraId="0D0541E0">
      <w:pPr>
        <w:pStyle w:val="10"/>
        <w:keepNext w:val="0"/>
        <w:keepLines w:val="0"/>
        <w:pageBreakBefore w:val="0"/>
        <w:widowControl w:val="0"/>
        <w:numPr>
          <w:ilvl w:val="0"/>
          <w:numId w:val="0"/>
        </w:numPr>
        <w:tabs>
          <w:tab w:val="left" w:pos="1368"/>
        </w:tabs>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本项目评标办法采用</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sym w:font="Wingdings" w:char="00A8"/>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综合评估法</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sym w:font="Wingdings" w:char="00A8"/>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最低投标价法</w:t>
      </w:r>
      <w:r>
        <w:rPr>
          <w:rFonts w:hint="eastAsia" w:asciiTheme="minorEastAsia" w:hAnsiTheme="minorEastAsia" w:eastAsiaTheme="minorEastAsia" w:cstheme="minorEastAsia"/>
          <w:b w:val="0"/>
          <w:bCs w:val="0"/>
          <w:color w:val="auto"/>
          <w:kern w:val="2"/>
          <w:sz w:val="24"/>
          <w:szCs w:val="24"/>
          <w:highlight w:val="none"/>
          <w:lang w:val="en-US" w:eastAsia="zh-CN" w:bidi="ar-SA"/>
        </w:rPr>
        <w:t>（请在本标准文件提供的评标办法中选择一种）。</w:t>
      </w:r>
    </w:p>
    <w:p w14:paraId="3F1652AD">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2" w:firstLineChars="200"/>
        <w:jc w:val="left"/>
        <w:textAlignment w:val="auto"/>
        <w:outlineLvl w:val="1"/>
        <w:rPr>
          <w:rFonts w:hint="eastAsia" w:asciiTheme="minorEastAsia" w:hAnsiTheme="minorEastAsia" w:eastAsiaTheme="minorEastAsia" w:cstheme="minorEastAsia"/>
          <w:b w:val="0"/>
          <w:bCs w:val="0"/>
          <w:color w:val="auto"/>
          <w:sz w:val="24"/>
          <w:szCs w:val="24"/>
          <w:highlight w:val="none"/>
          <w:lang w:val="en-US" w:eastAsia="zh-CN"/>
        </w:rPr>
      </w:pPr>
      <w:bookmarkStart w:id="43" w:name="_Toc1792"/>
      <w:r>
        <w:rPr>
          <w:rFonts w:hint="eastAsia" w:asciiTheme="minorEastAsia" w:hAnsiTheme="minorEastAsia" w:eastAsiaTheme="minorEastAsia" w:cstheme="minorEastAsia"/>
          <w:b/>
          <w:bCs/>
          <w:color w:val="auto"/>
          <w:sz w:val="24"/>
          <w:szCs w:val="24"/>
          <w:highlight w:val="none"/>
          <w:lang w:val="en-US" w:eastAsia="zh-CN" w:bidi="ar-SA"/>
        </w:rPr>
        <w:t>8</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联系方式</w:t>
      </w:r>
      <w:bookmarkEnd w:id="43"/>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14:paraId="03CE995C">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80DE13A">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960E26A">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DE8064A">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项目负责人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BCE531B">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A819BCC">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6DA3247">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57B5E82">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行政监督单位：</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F48127B">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督</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1379D70E">
      <w:pPr>
        <w:spacing w:before="0" w:line="240" w:lineRule="auto"/>
        <w:rPr>
          <w:rFonts w:hint="eastAsia" w:asciiTheme="minorEastAsia" w:hAnsiTheme="minorEastAsia" w:eastAsiaTheme="minorEastAsia" w:cstheme="minorEastAsia"/>
          <w:color w:val="auto"/>
          <w:sz w:val="24"/>
          <w:szCs w:val="24"/>
          <w:highlight w:val="none"/>
        </w:rPr>
      </w:pPr>
    </w:p>
    <w:p w14:paraId="36E74BD8">
      <w:pPr>
        <w:spacing w:before="0" w:line="240" w:lineRule="auto"/>
        <w:rPr>
          <w:rFonts w:hint="eastAsia" w:asciiTheme="minorEastAsia" w:hAnsiTheme="minorEastAsia" w:eastAsiaTheme="minorEastAsia" w:cstheme="minorEastAsia"/>
          <w:color w:val="auto"/>
          <w:sz w:val="24"/>
          <w:szCs w:val="24"/>
          <w:highlight w:val="none"/>
        </w:rPr>
      </w:pPr>
    </w:p>
    <w:p w14:paraId="351F5BE5">
      <w:pPr>
        <w:spacing w:before="0" w:line="240" w:lineRule="auto"/>
        <w:rPr>
          <w:rFonts w:hint="eastAsia" w:asciiTheme="minorEastAsia" w:hAnsiTheme="minorEastAsia" w:eastAsiaTheme="minorEastAsia" w:cstheme="minorEastAsia"/>
          <w:color w:val="auto"/>
          <w:sz w:val="24"/>
          <w:szCs w:val="24"/>
          <w:highlight w:val="none"/>
        </w:rPr>
      </w:pPr>
    </w:p>
    <w:p w14:paraId="104059D5">
      <w:pPr>
        <w:spacing w:before="11" w:line="240" w:lineRule="auto"/>
        <w:rPr>
          <w:rFonts w:hint="eastAsia" w:asciiTheme="minorEastAsia" w:hAnsiTheme="minorEastAsia" w:eastAsiaTheme="minorEastAsia" w:cstheme="minorEastAsia"/>
          <w:color w:val="auto"/>
          <w:sz w:val="24"/>
          <w:szCs w:val="24"/>
          <w:highlight w:val="none"/>
        </w:rPr>
      </w:pPr>
    </w:p>
    <w:p w14:paraId="18FD98D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pacing w:val="-1"/>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
          <w:w w:val="95"/>
          <w:sz w:val="24"/>
          <w:szCs w:val="24"/>
          <w:highlight w:val="none"/>
        </w:rPr>
        <w:t>年</w:t>
      </w:r>
      <w:r>
        <w:rPr>
          <w:rFonts w:hint="eastAsia" w:asciiTheme="minorEastAsia" w:hAnsiTheme="minorEastAsia" w:eastAsiaTheme="minorEastAsia" w:cstheme="minorEastAsia"/>
          <w:color w:val="auto"/>
          <w:spacing w:val="-1"/>
          <w:w w:val="95"/>
          <w:sz w:val="24"/>
          <w:szCs w:val="24"/>
          <w:highlight w:val="none"/>
          <w:u w:val="single" w:color="000000"/>
        </w:rPr>
        <w:tab/>
      </w:r>
      <w:r>
        <w:rPr>
          <w:rFonts w:hint="eastAsia" w:asciiTheme="minorEastAsia" w:hAnsiTheme="minorEastAsia" w:eastAsiaTheme="minorEastAsia" w:cstheme="minorEastAsia"/>
          <w:color w:val="auto"/>
          <w:spacing w:val="2"/>
          <w:w w:val="95"/>
          <w:sz w:val="24"/>
          <w:szCs w:val="24"/>
          <w:highlight w:val="none"/>
        </w:rPr>
        <w:t>月</w:t>
      </w:r>
      <w:r>
        <w:rPr>
          <w:rFonts w:hint="eastAsia" w:asciiTheme="minorEastAsia" w:hAnsiTheme="minorEastAsia" w:eastAsiaTheme="minorEastAsia" w:cstheme="minorEastAsia"/>
          <w:color w:val="auto"/>
          <w:spacing w:val="2"/>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95"/>
          <w:sz w:val="24"/>
          <w:szCs w:val="24"/>
          <w:highlight w:val="none"/>
          <w:u w:val="none"/>
          <w:lang w:val="en-US" w:eastAsia="zh-CN"/>
        </w:rPr>
        <w:t>日</w:t>
      </w:r>
    </w:p>
    <w:p w14:paraId="71DDC5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6AABF2B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4FB7DD8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308E03E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6BE163A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38FC287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2401494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4FE7407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14:paraId="7E708799">
      <w:pP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br w:type="page"/>
      </w:r>
    </w:p>
    <w:p w14:paraId="06DC708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44" w:name="_Toc32403"/>
      <w:bookmarkStart w:id="45" w:name="_Toc27609"/>
      <w:bookmarkStart w:id="46" w:name="_Toc19358"/>
      <w:r>
        <w:rPr>
          <w:rFonts w:hint="eastAsia" w:asciiTheme="majorEastAsia" w:hAnsiTheme="majorEastAsia" w:eastAsiaTheme="majorEastAsia" w:cstheme="majorEastAsia"/>
          <w:b/>
          <w:bCs/>
          <w:color w:val="auto"/>
          <w:sz w:val="44"/>
          <w:szCs w:val="44"/>
          <w:highlight w:val="none"/>
        </w:rPr>
        <w:t>第二章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投标人须知</w:t>
      </w:r>
      <w:bookmarkEnd w:id="44"/>
      <w:bookmarkEnd w:id="45"/>
      <w:bookmarkEnd w:id="46"/>
    </w:p>
    <w:p w14:paraId="76E013C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1"/>
        <w:rPr>
          <w:rFonts w:ascii="黑体" w:hAnsi="黑体" w:eastAsia="黑体" w:cs="黑体"/>
          <w:b w:val="0"/>
          <w:bCs w:val="0"/>
          <w:color w:val="auto"/>
          <w:sz w:val="32"/>
          <w:szCs w:val="32"/>
          <w:highlight w:val="none"/>
        </w:rPr>
      </w:pPr>
      <w:bookmarkStart w:id="47" w:name="_bookmark24"/>
      <w:bookmarkEnd w:id="47"/>
      <w:bookmarkStart w:id="48" w:name="投标人须知前附表"/>
      <w:bookmarkEnd w:id="48"/>
      <w:bookmarkStart w:id="49" w:name="_Toc31862"/>
      <w:bookmarkStart w:id="50" w:name="_Toc8653"/>
      <w:bookmarkStart w:id="51" w:name="_Toc1936"/>
      <w:r>
        <w:rPr>
          <w:rFonts w:ascii="黑体" w:hAnsi="黑体" w:eastAsia="黑体" w:cs="黑体"/>
          <w:b w:val="0"/>
          <w:bCs w:val="0"/>
          <w:color w:val="auto"/>
          <w:sz w:val="32"/>
          <w:szCs w:val="32"/>
          <w:highlight w:val="none"/>
        </w:rPr>
        <w:t>投标人须知前附表</w:t>
      </w:r>
      <w:bookmarkEnd w:id="49"/>
      <w:bookmarkEnd w:id="50"/>
      <w:bookmarkEnd w:id="51"/>
    </w:p>
    <w:tbl>
      <w:tblPr>
        <w:tblStyle w:val="21"/>
        <w:tblW w:w="0" w:type="auto"/>
        <w:jc w:val="center"/>
        <w:tblLayout w:type="fixed"/>
        <w:tblCellMar>
          <w:top w:w="0" w:type="dxa"/>
          <w:left w:w="0" w:type="dxa"/>
          <w:bottom w:w="0" w:type="dxa"/>
          <w:right w:w="0" w:type="dxa"/>
        </w:tblCellMar>
      </w:tblPr>
      <w:tblGrid>
        <w:gridCol w:w="955"/>
        <w:gridCol w:w="2779"/>
        <w:gridCol w:w="5407"/>
      </w:tblGrid>
      <w:tr w14:paraId="2240544E">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173D4C57">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条款号</w:t>
            </w:r>
          </w:p>
        </w:tc>
        <w:tc>
          <w:tcPr>
            <w:tcW w:w="2779" w:type="dxa"/>
            <w:tcBorders>
              <w:top w:val="single" w:color="000000" w:sz="4" w:space="0"/>
              <w:left w:val="single" w:color="000000" w:sz="4" w:space="0"/>
              <w:bottom w:val="single" w:color="000000" w:sz="4" w:space="0"/>
              <w:right w:val="single" w:color="000000" w:sz="4" w:space="0"/>
            </w:tcBorders>
            <w:vAlign w:val="center"/>
          </w:tcPr>
          <w:p w14:paraId="2430CB23">
            <w:pPr>
              <w:pStyle w:val="27"/>
              <w:keepNext w:val="0"/>
              <w:keepLines w:val="0"/>
              <w:pageBreakBefore w:val="0"/>
              <w:widowControl w:val="0"/>
              <w:tabs>
                <w:tab w:val="left" w:pos="1376"/>
                <w:tab w:val="left" w:pos="1798"/>
                <w:tab w:val="left" w:pos="2220"/>
              </w:tabs>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w w:val="95"/>
                <w:sz w:val="21"/>
                <w:szCs w:val="21"/>
                <w:highlight w:val="none"/>
              </w:rPr>
              <w:t>条</w:t>
            </w:r>
            <w:r>
              <w:rPr>
                <w:rFonts w:hint="eastAsia" w:ascii="宋体" w:hAnsi="宋体" w:eastAsia="宋体" w:cs="宋体"/>
                <w:b/>
                <w:bCs/>
                <w:color w:val="auto"/>
                <w:w w:val="95"/>
                <w:sz w:val="21"/>
                <w:szCs w:val="21"/>
                <w:highlight w:val="none"/>
                <w:lang w:val="en-US" w:eastAsia="zh-CN"/>
              </w:rPr>
              <w:t xml:space="preserve">  </w:t>
            </w:r>
            <w:r>
              <w:rPr>
                <w:rFonts w:ascii="宋体" w:hAnsi="宋体" w:eastAsia="宋体" w:cs="宋体"/>
                <w:b/>
                <w:bCs/>
                <w:color w:val="auto"/>
                <w:w w:val="95"/>
                <w:sz w:val="21"/>
                <w:szCs w:val="21"/>
                <w:highlight w:val="none"/>
              </w:rPr>
              <w:t>款</w:t>
            </w:r>
            <w:r>
              <w:rPr>
                <w:rFonts w:hint="eastAsia" w:ascii="宋体" w:hAnsi="宋体" w:eastAsia="宋体" w:cs="宋体"/>
                <w:b/>
                <w:bCs/>
                <w:color w:val="auto"/>
                <w:w w:val="95"/>
                <w:sz w:val="21"/>
                <w:szCs w:val="21"/>
                <w:highlight w:val="none"/>
                <w:lang w:val="en-US" w:eastAsia="zh-CN"/>
              </w:rPr>
              <w:t xml:space="preserve">  </w:t>
            </w:r>
            <w:r>
              <w:rPr>
                <w:rFonts w:ascii="宋体" w:hAnsi="宋体" w:eastAsia="宋体" w:cs="宋体"/>
                <w:b/>
                <w:bCs/>
                <w:color w:val="auto"/>
                <w:w w:val="95"/>
                <w:sz w:val="21"/>
                <w:szCs w:val="21"/>
                <w:highlight w:val="none"/>
              </w:rPr>
              <w:t>名</w:t>
            </w:r>
            <w:r>
              <w:rPr>
                <w:rFonts w:hint="eastAsia" w:ascii="宋体" w:hAnsi="宋体" w:eastAsia="宋体" w:cs="宋体"/>
                <w:b/>
                <w:bCs/>
                <w:color w:val="auto"/>
                <w:w w:val="95"/>
                <w:sz w:val="21"/>
                <w:szCs w:val="21"/>
                <w:highlight w:val="none"/>
                <w:lang w:val="en-US" w:eastAsia="zh-CN"/>
              </w:rPr>
              <w:t xml:space="preserve">  </w:t>
            </w:r>
            <w:r>
              <w:rPr>
                <w:rFonts w:ascii="宋体" w:hAnsi="宋体" w:eastAsia="宋体" w:cs="宋体"/>
                <w:b/>
                <w:bCs/>
                <w:color w:val="auto"/>
                <w:sz w:val="21"/>
                <w:szCs w:val="21"/>
                <w:highlight w:val="none"/>
              </w:rPr>
              <w:t>称</w:t>
            </w:r>
          </w:p>
        </w:tc>
        <w:tc>
          <w:tcPr>
            <w:tcW w:w="5407" w:type="dxa"/>
            <w:tcBorders>
              <w:top w:val="single" w:color="000000" w:sz="4" w:space="0"/>
              <w:left w:val="single" w:color="000000" w:sz="4" w:space="0"/>
              <w:bottom w:val="single" w:color="000000" w:sz="4" w:space="0"/>
              <w:right w:val="single" w:color="000000" w:sz="4" w:space="0"/>
            </w:tcBorders>
          </w:tcPr>
          <w:p w14:paraId="01100CD6">
            <w:pPr>
              <w:pStyle w:val="27"/>
              <w:keepNext w:val="0"/>
              <w:keepLines w:val="0"/>
              <w:pageBreakBefore w:val="0"/>
              <w:widowControl w:val="0"/>
              <w:tabs>
                <w:tab w:val="left" w:pos="422"/>
                <w:tab w:val="left" w:pos="845"/>
                <w:tab w:val="left" w:pos="1265"/>
              </w:tabs>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w w:val="95"/>
                <w:sz w:val="21"/>
                <w:szCs w:val="21"/>
                <w:highlight w:val="none"/>
              </w:rPr>
              <w:t>编</w:t>
            </w:r>
            <w:r>
              <w:rPr>
                <w:rFonts w:ascii="宋体" w:hAnsi="宋体" w:eastAsia="宋体" w:cs="宋体"/>
                <w:b/>
                <w:bCs/>
                <w:color w:val="auto"/>
                <w:w w:val="95"/>
                <w:sz w:val="21"/>
                <w:szCs w:val="21"/>
                <w:highlight w:val="none"/>
              </w:rPr>
              <w:tab/>
            </w:r>
            <w:r>
              <w:rPr>
                <w:rFonts w:ascii="宋体" w:hAnsi="宋体" w:eastAsia="宋体" w:cs="宋体"/>
                <w:b/>
                <w:bCs/>
                <w:color w:val="auto"/>
                <w:w w:val="95"/>
                <w:sz w:val="21"/>
                <w:szCs w:val="21"/>
                <w:highlight w:val="none"/>
              </w:rPr>
              <w:t>列</w:t>
            </w:r>
            <w:r>
              <w:rPr>
                <w:rFonts w:ascii="宋体" w:hAnsi="宋体" w:eastAsia="宋体" w:cs="宋体"/>
                <w:b/>
                <w:bCs/>
                <w:color w:val="auto"/>
                <w:w w:val="95"/>
                <w:sz w:val="21"/>
                <w:szCs w:val="21"/>
                <w:highlight w:val="none"/>
              </w:rPr>
              <w:tab/>
            </w:r>
            <w:r>
              <w:rPr>
                <w:rFonts w:ascii="宋体" w:hAnsi="宋体" w:eastAsia="宋体" w:cs="宋体"/>
                <w:b/>
                <w:bCs/>
                <w:color w:val="auto"/>
                <w:w w:val="95"/>
                <w:sz w:val="21"/>
                <w:szCs w:val="21"/>
                <w:highlight w:val="none"/>
              </w:rPr>
              <w:t>内</w:t>
            </w:r>
            <w:r>
              <w:rPr>
                <w:rFonts w:ascii="宋体" w:hAnsi="宋体" w:eastAsia="宋体" w:cs="宋体"/>
                <w:b/>
                <w:bCs/>
                <w:color w:val="auto"/>
                <w:w w:val="95"/>
                <w:sz w:val="21"/>
                <w:szCs w:val="21"/>
                <w:highlight w:val="none"/>
              </w:rPr>
              <w:tab/>
            </w:r>
            <w:r>
              <w:rPr>
                <w:rFonts w:ascii="宋体" w:hAnsi="宋体" w:eastAsia="宋体" w:cs="宋体"/>
                <w:b/>
                <w:bCs/>
                <w:color w:val="auto"/>
                <w:sz w:val="21"/>
                <w:szCs w:val="21"/>
                <w:highlight w:val="none"/>
              </w:rPr>
              <w:t>容</w:t>
            </w:r>
          </w:p>
        </w:tc>
      </w:tr>
      <w:tr w14:paraId="571F6ED5">
        <w:tblPrEx>
          <w:tblCellMar>
            <w:top w:w="0" w:type="dxa"/>
            <w:left w:w="0" w:type="dxa"/>
            <w:bottom w:w="0" w:type="dxa"/>
            <w:right w:w="0" w:type="dxa"/>
          </w:tblCellMar>
        </w:tblPrEx>
        <w:trPr>
          <w:trHeight w:val="177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19424F33">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1.1.2</w:t>
            </w:r>
          </w:p>
        </w:tc>
        <w:tc>
          <w:tcPr>
            <w:tcW w:w="2779" w:type="dxa"/>
            <w:tcBorders>
              <w:top w:val="single" w:color="000000" w:sz="4" w:space="0"/>
              <w:left w:val="single" w:color="000000" w:sz="4" w:space="0"/>
              <w:bottom w:val="single" w:color="000000" w:sz="4" w:space="0"/>
              <w:right w:val="single" w:color="000000" w:sz="4" w:space="0"/>
            </w:tcBorders>
            <w:vAlign w:val="center"/>
          </w:tcPr>
          <w:p w14:paraId="10261B59">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招标人</w:t>
            </w:r>
          </w:p>
        </w:tc>
        <w:tc>
          <w:tcPr>
            <w:tcW w:w="5407" w:type="dxa"/>
            <w:tcBorders>
              <w:top w:val="single" w:color="000000" w:sz="4" w:space="0"/>
              <w:left w:val="single" w:color="000000" w:sz="4" w:space="0"/>
              <w:bottom w:val="single" w:color="000000" w:sz="4" w:space="0"/>
              <w:right w:val="single" w:color="000000" w:sz="4" w:space="0"/>
            </w:tcBorders>
          </w:tcPr>
          <w:p w14:paraId="5603C330">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称：</w:t>
            </w:r>
            <w:r>
              <w:rPr>
                <w:rFonts w:hint="eastAsia" w:ascii="Times New Roman" w:hAnsi="Times New Roman" w:eastAsia="宋体" w:cs="Times New Roman"/>
                <w:color w:val="auto"/>
                <w:sz w:val="21"/>
                <w:szCs w:val="21"/>
                <w:highlight w:val="none"/>
                <w:u w:val="single" w:color="000000"/>
                <w:lang w:val="en-US" w:eastAsia="zh-CN"/>
              </w:rPr>
              <w:t xml:space="preserve">                            </w:t>
            </w:r>
          </w:p>
          <w:p w14:paraId="3DBE2293">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址：</w:t>
            </w:r>
            <w:r>
              <w:rPr>
                <w:rFonts w:hint="eastAsia" w:ascii="Times New Roman" w:hAnsi="Times New Roman" w:eastAsia="宋体" w:cs="Times New Roman"/>
                <w:color w:val="auto"/>
                <w:sz w:val="21"/>
                <w:szCs w:val="21"/>
                <w:highlight w:val="none"/>
                <w:u w:val="single" w:color="000000"/>
                <w:lang w:val="en-US" w:eastAsia="zh-CN"/>
              </w:rPr>
              <w:t xml:space="preserve">                            </w:t>
            </w:r>
          </w:p>
          <w:p w14:paraId="1B430F12">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人：</w:t>
            </w:r>
            <w:r>
              <w:rPr>
                <w:rFonts w:hint="eastAsia" w:ascii="Times New Roman" w:hAnsi="Times New Roman" w:eastAsia="宋体" w:cs="Times New Roman"/>
                <w:color w:val="auto"/>
                <w:sz w:val="21"/>
                <w:szCs w:val="21"/>
                <w:highlight w:val="none"/>
                <w:u w:val="single" w:color="000000"/>
                <w:lang w:val="en-US" w:eastAsia="zh-CN"/>
              </w:rPr>
              <w:t xml:space="preserve">                            </w:t>
            </w:r>
          </w:p>
          <w:p w14:paraId="0611A956">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话：</w:t>
            </w:r>
            <w:r>
              <w:rPr>
                <w:rFonts w:hint="eastAsia" w:ascii="Times New Roman" w:hAnsi="Times New Roman" w:eastAsia="宋体" w:cs="Times New Roman"/>
                <w:color w:val="auto"/>
                <w:sz w:val="21"/>
                <w:szCs w:val="21"/>
                <w:highlight w:val="none"/>
                <w:u w:val="single" w:color="000000"/>
                <w:lang w:val="en-US" w:eastAsia="zh-CN"/>
              </w:rPr>
              <w:t xml:space="preserve">                            </w:t>
            </w:r>
          </w:p>
        </w:tc>
      </w:tr>
      <w:tr w14:paraId="5C0EDDC5">
        <w:tblPrEx>
          <w:tblCellMar>
            <w:top w:w="0" w:type="dxa"/>
            <w:left w:w="0" w:type="dxa"/>
            <w:bottom w:w="0" w:type="dxa"/>
            <w:right w:w="0" w:type="dxa"/>
          </w:tblCellMar>
        </w:tblPrEx>
        <w:trPr>
          <w:trHeight w:val="1643"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71330CC">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1.1.3</w:t>
            </w:r>
          </w:p>
        </w:tc>
        <w:tc>
          <w:tcPr>
            <w:tcW w:w="2779" w:type="dxa"/>
            <w:tcBorders>
              <w:top w:val="single" w:color="000000" w:sz="4" w:space="0"/>
              <w:left w:val="single" w:color="000000" w:sz="4" w:space="0"/>
              <w:bottom w:val="single" w:color="000000" w:sz="4" w:space="0"/>
              <w:right w:val="single" w:color="000000" w:sz="4" w:space="0"/>
            </w:tcBorders>
            <w:vAlign w:val="center"/>
          </w:tcPr>
          <w:p w14:paraId="316601A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招标代理机构</w:t>
            </w:r>
          </w:p>
        </w:tc>
        <w:tc>
          <w:tcPr>
            <w:tcW w:w="5407" w:type="dxa"/>
            <w:tcBorders>
              <w:top w:val="single" w:color="000000" w:sz="4" w:space="0"/>
              <w:left w:val="single" w:color="000000" w:sz="4" w:space="0"/>
              <w:bottom w:val="single" w:color="000000" w:sz="4" w:space="0"/>
              <w:right w:val="single" w:color="000000" w:sz="4" w:space="0"/>
            </w:tcBorders>
          </w:tcPr>
          <w:p w14:paraId="20706F02">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称：</w:t>
            </w:r>
            <w:r>
              <w:rPr>
                <w:rFonts w:hint="eastAsia" w:ascii="Times New Roman" w:hAnsi="Times New Roman" w:eastAsia="宋体" w:cs="Times New Roman"/>
                <w:color w:val="auto"/>
                <w:sz w:val="21"/>
                <w:szCs w:val="21"/>
                <w:highlight w:val="none"/>
                <w:u w:val="single" w:color="000000"/>
                <w:lang w:val="en-US" w:eastAsia="zh-CN"/>
              </w:rPr>
              <w:t xml:space="preserve">                            </w:t>
            </w:r>
          </w:p>
          <w:p w14:paraId="5A7D3244">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址：</w:t>
            </w:r>
            <w:r>
              <w:rPr>
                <w:rFonts w:hint="eastAsia" w:ascii="Times New Roman" w:hAnsi="Times New Roman" w:eastAsia="宋体" w:cs="Times New Roman"/>
                <w:color w:val="auto"/>
                <w:sz w:val="21"/>
                <w:szCs w:val="21"/>
                <w:highlight w:val="none"/>
                <w:u w:val="single" w:color="000000"/>
                <w:lang w:val="en-US" w:eastAsia="zh-CN"/>
              </w:rPr>
              <w:t xml:space="preserve">                            </w:t>
            </w:r>
          </w:p>
          <w:p w14:paraId="06434264">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项目负责人：</w:t>
            </w:r>
            <w:r>
              <w:rPr>
                <w:rFonts w:hint="eastAsia" w:ascii="Times New Roman" w:hAnsi="Times New Roman" w:eastAsia="宋体" w:cs="Times New Roman"/>
                <w:color w:val="auto"/>
                <w:sz w:val="21"/>
                <w:szCs w:val="21"/>
                <w:highlight w:val="none"/>
                <w:u w:val="single" w:color="000000"/>
                <w:lang w:val="en-US" w:eastAsia="zh-CN"/>
              </w:rPr>
              <w:t xml:space="preserve">                            </w:t>
            </w:r>
          </w:p>
          <w:p w14:paraId="47404982">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话：</w:t>
            </w:r>
            <w:r>
              <w:rPr>
                <w:rFonts w:hint="eastAsia" w:ascii="Times New Roman" w:hAnsi="Times New Roman" w:eastAsia="宋体" w:cs="Times New Roman"/>
                <w:color w:val="auto"/>
                <w:sz w:val="21"/>
                <w:szCs w:val="21"/>
                <w:highlight w:val="none"/>
                <w:u w:val="single" w:color="000000"/>
                <w:lang w:val="en-US" w:eastAsia="zh-CN"/>
              </w:rPr>
              <w:t xml:space="preserve">                            </w:t>
            </w:r>
          </w:p>
        </w:tc>
      </w:tr>
      <w:tr w14:paraId="17EA6590">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3FBB92A">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1.1.4</w:t>
            </w:r>
          </w:p>
        </w:tc>
        <w:tc>
          <w:tcPr>
            <w:tcW w:w="2779" w:type="dxa"/>
            <w:tcBorders>
              <w:top w:val="single" w:color="000000" w:sz="4" w:space="0"/>
              <w:left w:val="single" w:color="000000" w:sz="4" w:space="0"/>
              <w:bottom w:val="single" w:color="000000" w:sz="4" w:space="0"/>
              <w:right w:val="single" w:color="000000" w:sz="4" w:space="0"/>
            </w:tcBorders>
            <w:vAlign w:val="center"/>
          </w:tcPr>
          <w:p w14:paraId="52F71772">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项目名称</w:t>
            </w:r>
          </w:p>
        </w:tc>
        <w:tc>
          <w:tcPr>
            <w:tcW w:w="5407" w:type="dxa"/>
            <w:tcBorders>
              <w:top w:val="single" w:color="000000" w:sz="4" w:space="0"/>
              <w:left w:val="single" w:color="000000" w:sz="4" w:space="0"/>
              <w:bottom w:val="single" w:color="000000" w:sz="4" w:space="0"/>
              <w:right w:val="single" w:color="000000" w:sz="4" w:space="0"/>
            </w:tcBorders>
          </w:tcPr>
          <w:p w14:paraId="0C088B2E">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71964F38">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14:paraId="1E939A2B">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12CF0CB3">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1.1.5</w:t>
            </w:r>
          </w:p>
        </w:tc>
        <w:tc>
          <w:tcPr>
            <w:tcW w:w="2779" w:type="dxa"/>
            <w:tcBorders>
              <w:top w:val="single" w:color="000000" w:sz="4" w:space="0"/>
              <w:left w:val="single" w:color="000000" w:sz="4" w:space="0"/>
              <w:bottom w:val="single" w:color="000000" w:sz="4" w:space="0"/>
              <w:right w:val="single" w:color="000000" w:sz="4" w:space="0"/>
            </w:tcBorders>
            <w:vAlign w:val="center"/>
          </w:tcPr>
          <w:p w14:paraId="3CA624C6">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建设地点</w:t>
            </w:r>
          </w:p>
        </w:tc>
        <w:tc>
          <w:tcPr>
            <w:tcW w:w="5407" w:type="dxa"/>
            <w:tcBorders>
              <w:top w:val="single" w:color="000000" w:sz="4" w:space="0"/>
              <w:left w:val="single" w:color="000000" w:sz="4" w:space="0"/>
              <w:bottom w:val="single" w:color="000000" w:sz="4" w:space="0"/>
              <w:right w:val="single" w:color="000000" w:sz="4" w:space="0"/>
            </w:tcBorders>
          </w:tcPr>
          <w:p w14:paraId="788B980B">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40B02938">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14:paraId="0A772264">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9115386">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1.2.1</w:t>
            </w:r>
          </w:p>
        </w:tc>
        <w:tc>
          <w:tcPr>
            <w:tcW w:w="2779" w:type="dxa"/>
            <w:tcBorders>
              <w:top w:val="single" w:color="000000" w:sz="4" w:space="0"/>
              <w:left w:val="single" w:color="000000" w:sz="4" w:space="0"/>
              <w:bottom w:val="single" w:color="000000" w:sz="4" w:space="0"/>
              <w:right w:val="single" w:color="000000" w:sz="4" w:space="0"/>
            </w:tcBorders>
            <w:vAlign w:val="center"/>
          </w:tcPr>
          <w:p w14:paraId="3C41BE6A">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资金来源</w:t>
            </w:r>
          </w:p>
        </w:tc>
        <w:tc>
          <w:tcPr>
            <w:tcW w:w="5407" w:type="dxa"/>
            <w:tcBorders>
              <w:top w:val="single" w:color="000000" w:sz="4" w:space="0"/>
              <w:left w:val="single" w:color="000000" w:sz="4" w:space="0"/>
              <w:bottom w:val="single" w:color="000000" w:sz="4" w:space="0"/>
              <w:right w:val="single" w:color="000000" w:sz="4" w:space="0"/>
            </w:tcBorders>
          </w:tcPr>
          <w:p w14:paraId="037798AE">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5E3532A0">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14:paraId="0D3DFC35">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2A78ADC">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1.2.2</w:t>
            </w:r>
          </w:p>
        </w:tc>
        <w:tc>
          <w:tcPr>
            <w:tcW w:w="2779" w:type="dxa"/>
            <w:tcBorders>
              <w:top w:val="single" w:color="000000" w:sz="4" w:space="0"/>
              <w:left w:val="single" w:color="000000" w:sz="4" w:space="0"/>
              <w:bottom w:val="single" w:color="000000" w:sz="4" w:space="0"/>
              <w:right w:val="single" w:color="000000" w:sz="4" w:space="0"/>
            </w:tcBorders>
            <w:vAlign w:val="center"/>
          </w:tcPr>
          <w:p w14:paraId="32AF573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出资比例</w:t>
            </w:r>
          </w:p>
        </w:tc>
        <w:tc>
          <w:tcPr>
            <w:tcW w:w="5407" w:type="dxa"/>
            <w:tcBorders>
              <w:top w:val="single" w:color="000000" w:sz="4" w:space="0"/>
              <w:left w:val="single" w:color="000000" w:sz="4" w:space="0"/>
              <w:bottom w:val="single" w:color="000000" w:sz="4" w:space="0"/>
              <w:right w:val="single" w:color="000000" w:sz="4" w:space="0"/>
            </w:tcBorders>
          </w:tcPr>
          <w:p w14:paraId="182F5033">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6B6BAD8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14:paraId="43B24B48">
        <w:tblPrEx>
          <w:tblCellMar>
            <w:top w:w="0" w:type="dxa"/>
            <w:left w:w="0" w:type="dxa"/>
            <w:bottom w:w="0" w:type="dxa"/>
            <w:right w:w="0" w:type="dxa"/>
          </w:tblCellMar>
        </w:tblPrEx>
        <w:trPr>
          <w:trHeight w:val="405"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D99AEE2">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1.2.3</w:t>
            </w:r>
          </w:p>
        </w:tc>
        <w:tc>
          <w:tcPr>
            <w:tcW w:w="2779" w:type="dxa"/>
            <w:tcBorders>
              <w:top w:val="single" w:color="000000" w:sz="4" w:space="0"/>
              <w:left w:val="single" w:color="000000" w:sz="4" w:space="0"/>
              <w:bottom w:val="single" w:color="000000" w:sz="4" w:space="0"/>
              <w:right w:val="single" w:color="000000" w:sz="4" w:space="0"/>
            </w:tcBorders>
            <w:vAlign w:val="center"/>
          </w:tcPr>
          <w:p w14:paraId="06DEF276">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资金落实情况</w:t>
            </w:r>
          </w:p>
        </w:tc>
        <w:tc>
          <w:tcPr>
            <w:tcW w:w="5407" w:type="dxa"/>
            <w:tcBorders>
              <w:top w:val="single" w:color="000000" w:sz="4" w:space="0"/>
              <w:left w:val="single" w:color="000000" w:sz="4" w:space="0"/>
              <w:bottom w:val="single" w:color="000000" w:sz="4" w:space="0"/>
              <w:right w:val="single" w:color="000000" w:sz="4" w:space="0"/>
            </w:tcBorders>
          </w:tcPr>
          <w:p w14:paraId="44A9D7BF">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4BCC4483">
            <w:pPr>
              <w:pStyle w:val="27"/>
              <w:keepNext w:val="0"/>
              <w:keepLines w:val="0"/>
              <w:pageBreakBefore w:val="0"/>
              <w:widowControl w:val="0"/>
              <w:tabs>
                <w:tab w:val="left" w:pos="1624"/>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p>
        </w:tc>
      </w:tr>
      <w:tr w14:paraId="28F8549F">
        <w:tblPrEx>
          <w:tblCellMar>
            <w:top w:w="0" w:type="dxa"/>
            <w:left w:w="0" w:type="dxa"/>
            <w:bottom w:w="0" w:type="dxa"/>
            <w:right w:w="0" w:type="dxa"/>
          </w:tblCellMar>
        </w:tblPrEx>
        <w:trPr>
          <w:trHeight w:val="62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26C2974A">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1.3.1</w:t>
            </w:r>
          </w:p>
        </w:tc>
        <w:tc>
          <w:tcPr>
            <w:tcW w:w="2779" w:type="dxa"/>
            <w:tcBorders>
              <w:top w:val="single" w:color="000000" w:sz="4" w:space="0"/>
              <w:left w:val="single" w:color="000000" w:sz="4" w:space="0"/>
              <w:bottom w:val="single" w:color="000000" w:sz="4" w:space="0"/>
              <w:right w:val="single" w:color="000000" w:sz="4" w:space="0"/>
            </w:tcBorders>
            <w:vAlign w:val="center"/>
          </w:tcPr>
          <w:p w14:paraId="0BD68AF2">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招标范围</w:t>
            </w:r>
          </w:p>
        </w:tc>
        <w:tc>
          <w:tcPr>
            <w:tcW w:w="5407" w:type="dxa"/>
            <w:tcBorders>
              <w:top w:val="single" w:color="000000" w:sz="4" w:space="0"/>
              <w:left w:val="single" w:color="000000" w:sz="4" w:space="0"/>
              <w:bottom w:val="single" w:color="000000" w:sz="4" w:space="0"/>
              <w:right w:val="single" w:color="000000" w:sz="4" w:space="0"/>
            </w:tcBorders>
          </w:tcPr>
          <w:p w14:paraId="4D97F549">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3443B90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14:paraId="324FCEEE">
        <w:tblPrEx>
          <w:tblCellMar>
            <w:top w:w="0" w:type="dxa"/>
            <w:left w:w="0" w:type="dxa"/>
            <w:bottom w:w="0" w:type="dxa"/>
            <w:right w:w="0" w:type="dxa"/>
          </w:tblCellMar>
        </w:tblPrEx>
        <w:trPr>
          <w:trHeight w:val="84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2B5FC7A">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1.3.2</w:t>
            </w:r>
          </w:p>
        </w:tc>
        <w:tc>
          <w:tcPr>
            <w:tcW w:w="2779" w:type="dxa"/>
            <w:tcBorders>
              <w:top w:val="single" w:color="000000" w:sz="4" w:space="0"/>
              <w:left w:val="single" w:color="000000" w:sz="4" w:space="0"/>
              <w:bottom w:val="single" w:color="000000" w:sz="4" w:space="0"/>
              <w:right w:val="single" w:color="000000" w:sz="4" w:space="0"/>
            </w:tcBorders>
            <w:vAlign w:val="center"/>
          </w:tcPr>
          <w:p w14:paraId="57D16889">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计划工期</w:t>
            </w:r>
          </w:p>
        </w:tc>
        <w:tc>
          <w:tcPr>
            <w:tcW w:w="5407" w:type="dxa"/>
            <w:tcBorders>
              <w:top w:val="single" w:color="000000" w:sz="4" w:space="0"/>
              <w:left w:val="single" w:color="000000" w:sz="4" w:space="0"/>
              <w:bottom w:val="single" w:color="000000" w:sz="4" w:space="0"/>
              <w:right w:val="single" w:color="000000" w:sz="4" w:space="0"/>
            </w:tcBorders>
          </w:tcPr>
          <w:p w14:paraId="51B3A1EE">
            <w:pPr>
              <w:pStyle w:val="27"/>
              <w:keepNext w:val="0"/>
              <w:keepLines w:val="0"/>
              <w:pageBreakBefore w:val="0"/>
              <w:widowControl w:val="0"/>
              <w:tabs>
                <w:tab w:val="left" w:pos="1992"/>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color="000000"/>
              </w:rPr>
              <w:tab/>
            </w:r>
            <w:r>
              <w:rPr>
                <w:rFonts w:hint="eastAsia" w:ascii="宋体" w:hAnsi="宋体" w:eastAsia="宋体" w:cs="宋体"/>
                <w:color w:val="auto"/>
                <w:sz w:val="21"/>
                <w:szCs w:val="21"/>
                <w:highlight w:val="none"/>
              </w:rPr>
              <w:t>日历天</w:t>
            </w:r>
          </w:p>
          <w:p w14:paraId="2A45D17A">
            <w:pPr>
              <w:pStyle w:val="27"/>
              <w:keepNext w:val="0"/>
              <w:keepLines w:val="0"/>
              <w:pageBreakBefore w:val="0"/>
              <w:widowControl w:val="0"/>
              <w:tabs>
                <w:tab w:val="left" w:pos="2097"/>
                <w:tab w:val="left" w:pos="2937"/>
                <w:tab w:val="left" w:pos="3568"/>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color="000000"/>
              </w:rPr>
              <w:tab/>
            </w:r>
            <w:r>
              <w:rPr>
                <w:rFonts w:hint="eastAsia" w:ascii="宋体" w:hAnsi="宋体" w:eastAsia="宋体" w:cs="宋体"/>
                <w:color w:val="auto"/>
                <w:w w:val="95"/>
                <w:sz w:val="21"/>
                <w:szCs w:val="21"/>
                <w:highlight w:val="none"/>
              </w:rPr>
              <w:t>年</w:t>
            </w:r>
            <w:r>
              <w:rPr>
                <w:rFonts w:hint="eastAsia" w:ascii="宋体" w:hAnsi="宋体" w:eastAsia="宋体" w:cs="宋体"/>
                <w:color w:val="auto"/>
                <w:w w:val="95"/>
                <w:sz w:val="21"/>
                <w:szCs w:val="21"/>
                <w:highlight w:val="none"/>
                <w:u w:val="single" w:color="000000"/>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rPr>
              <w:t>日</w:t>
            </w:r>
          </w:p>
          <w:p w14:paraId="17202D1F">
            <w:pPr>
              <w:pStyle w:val="27"/>
              <w:keepNext w:val="0"/>
              <w:keepLines w:val="0"/>
              <w:pageBreakBefore w:val="0"/>
              <w:widowControl w:val="0"/>
              <w:tabs>
                <w:tab w:val="left" w:pos="2097"/>
                <w:tab w:val="left" w:pos="2937"/>
                <w:tab w:val="left" w:pos="3568"/>
              </w:tabs>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w w:val="95"/>
                <w:sz w:val="21"/>
                <w:szCs w:val="21"/>
                <w:highlight w:val="none"/>
              </w:rPr>
              <w:t>计划竣工日期：</w:t>
            </w:r>
            <w:r>
              <w:rPr>
                <w:rFonts w:ascii="Times New Roman" w:hAnsi="Times New Roman" w:eastAsia="Times New Roman" w:cs="Times New Roman"/>
                <w:color w:val="auto"/>
                <w:w w:val="95"/>
                <w:sz w:val="21"/>
                <w:szCs w:val="21"/>
                <w:highlight w:val="none"/>
                <w:u w:val="single" w:color="000000"/>
              </w:rPr>
              <w:tab/>
            </w:r>
            <w:r>
              <w:rPr>
                <w:rFonts w:ascii="宋体" w:hAnsi="宋体" w:eastAsia="宋体" w:cs="宋体"/>
                <w:color w:val="auto"/>
                <w:w w:val="95"/>
                <w:sz w:val="21"/>
                <w:szCs w:val="21"/>
                <w:highlight w:val="none"/>
              </w:rPr>
              <w:t>年</w:t>
            </w:r>
            <w:r>
              <w:rPr>
                <w:rFonts w:ascii="Times New Roman" w:hAnsi="Times New Roman" w:eastAsia="Times New Roman" w:cs="Times New Roman"/>
                <w:color w:val="auto"/>
                <w:w w:val="95"/>
                <w:sz w:val="21"/>
                <w:szCs w:val="21"/>
                <w:highlight w:val="none"/>
                <w:u w:val="single" w:color="000000"/>
              </w:rPr>
              <w:tab/>
            </w:r>
            <w:r>
              <w:rPr>
                <w:rFonts w:ascii="宋体" w:hAnsi="宋体" w:eastAsia="宋体" w:cs="宋体"/>
                <w:color w:val="auto"/>
                <w:sz w:val="21"/>
                <w:szCs w:val="21"/>
                <w:highlight w:val="none"/>
              </w:rPr>
              <w:t>月</w:t>
            </w:r>
            <w:r>
              <w:rPr>
                <w:rFonts w:ascii="Times New Roman" w:hAnsi="Times New Roman" w:eastAsia="Times New Roman" w:cs="Times New Roman"/>
                <w:color w:val="auto"/>
                <w:sz w:val="21"/>
                <w:szCs w:val="21"/>
                <w:highlight w:val="none"/>
                <w:u w:val="single" w:color="000000"/>
              </w:rPr>
              <w:tab/>
            </w:r>
            <w:r>
              <w:rPr>
                <w:rFonts w:ascii="宋体" w:hAnsi="宋体" w:eastAsia="宋体" w:cs="宋体"/>
                <w:color w:val="auto"/>
                <w:sz w:val="21"/>
                <w:szCs w:val="21"/>
                <w:highlight w:val="none"/>
              </w:rPr>
              <w:t>日</w:t>
            </w:r>
          </w:p>
        </w:tc>
      </w:tr>
      <w:tr w14:paraId="0EECFACE">
        <w:tblPrEx>
          <w:tblCellMar>
            <w:top w:w="0" w:type="dxa"/>
            <w:left w:w="0" w:type="dxa"/>
            <w:bottom w:w="0" w:type="dxa"/>
            <w:right w:w="0" w:type="dxa"/>
          </w:tblCellMar>
        </w:tblPrEx>
        <w:trPr>
          <w:trHeight w:val="46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2DD2564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1.3.3</w:t>
            </w:r>
          </w:p>
        </w:tc>
        <w:tc>
          <w:tcPr>
            <w:tcW w:w="2779" w:type="dxa"/>
            <w:tcBorders>
              <w:top w:val="single" w:color="000000" w:sz="4" w:space="0"/>
              <w:left w:val="single" w:color="000000" w:sz="4" w:space="0"/>
              <w:bottom w:val="single" w:color="000000" w:sz="4" w:space="0"/>
              <w:right w:val="single" w:color="000000" w:sz="4" w:space="0"/>
            </w:tcBorders>
            <w:vAlign w:val="center"/>
          </w:tcPr>
          <w:p w14:paraId="0DBE0A34">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质量要求</w:t>
            </w:r>
          </w:p>
        </w:tc>
        <w:tc>
          <w:tcPr>
            <w:tcW w:w="5407" w:type="dxa"/>
            <w:tcBorders>
              <w:top w:val="single" w:color="000000" w:sz="4" w:space="0"/>
              <w:left w:val="single" w:color="000000" w:sz="4" w:space="0"/>
              <w:bottom w:val="single" w:color="000000" w:sz="4" w:space="0"/>
              <w:right w:val="single" w:color="000000" w:sz="4" w:space="0"/>
            </w:tcBorders>
          </w:tcPr>
          <w:p w14:paraId="4AF2E5A2">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0A1C423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default" w:eastAsia="方正仿宋_GBK"/>
                <w:color w:val="auto"/>
                <w:highlight w:val="none"/>
                <w:u w:val="single"/>
                <w:lang w:val="en-US" w:eastAsia="zh-CN"/>
              </w:rPr>
            </w:pPr>
          </w:p>
        </w:tc>
      </w:tr>
      <w:tr w14:paraId="40493C11">
        <w:tblPrEx>
          <w:tblCellMar>
            <w:top w:w="0" w:type="dxa"/>
            <w:left w:w="0" w:type="dxa"/>
            <w:bottom w:w="0" w:type="dxa"/>
            <w:right w:w="0" w:type="dxa"/>
          </w:tblCellMar>
        </w:tblPrEx>
        <w:trPr>
          <w:trHeight w:val="329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7B46032D">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1.4.1</w:t>
            </w:r>
          </w:p>
        </w:tc>
        <w:tc>
          <w:tcPr>
            <w:tcW w:w="2779" w:type="dxa"/>
            <w:tcBorders>
              <w:top w:val="single" w:color="000000" w:sz="4" w:space="0"/>
              <w:left w:val="single" w:color="000000" w:sz="4" w:space="0"/>
              <w:bottom w:val="single" w:color="000000" w:sz="4" w:space="0"/>
              <w:right w:val="single" w:color="000000" w:sz="4" w:space="0"/>
            </w:tcBorders>
            <w:vAlign w:val="center"/>
          </w:tcPr>
          <w:p w14:paraId="47B0B70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投标人资质条件、能力和信誉</w:t>
            </w:r>
          </w:p>
        </w:tc>
        <w:tc>
          <w:tcPr>
            <w:tcW w:w="5407" w:type="dxa"/>
            <w:tcBorders>
              <w:top w:val="single" w:color="000000" w:sz="4" w:space="0"/>
              <w:left w:val="single" w:color="000000" w:sz="4" w:space="0"/>
              <w:bottom w:val="single" w:color="000000" w:sz="4" w:space="0"/>
              <w:right w:val="single" w:color="000000" w:sz="4" w:space="0"/>
            </w:tcBorders>
          </w:tcPr>
          <w:p w14:paraId="5493C4B0">
            <w:pPr>
              <w:pStyle w:val="27"/>
              <w:keepNext w:val="0"/>
              <w:keepLines w:val="0"/>
              <w:pageBreakBefore w:val="0"/>
              <w:widowControl w:val="0"/>
              <w:tabs>
                <w:tab w:val="left" w:pos="2675"/>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资质条件：</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14:paraId="58BCD96B">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u w:val="single" w:color="000000"/>
              </w:rPr>
            </w:pPr>
            <w:r>
              <w:rPr>
                <w:rFonts w:ascii="宋体" w:hAnsi="宋体" w:eastAsia="宋体" w:cs="宋体"/>
                <w:color w:val="auto"/>
                <w:sz w:val="21"/>
                <w:szCs w:val="21"/>
                <w:highlight w:val="none"/>
              </w:rPr>
              <w:t>财务要求：</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14:paraId="3E2B47AF">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u w:val="single" w:color="000000"/>
              </w:rPr>
            </w:pPr>
            <w:r>
              <w:rPr>
                <w:rFonts w:ascii="宋体" w:hAnsi="宋体" w:eastAsia="宋体" w:cs="宋体"/>
                <w:color w:val="auto"/>
                <w:sz w:val="21"/>
                <w:szCs w:val="21"/>
                <w:highlight w:val="none"/>
              </w:rPr>
              <w:t>业绩要求：</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14:paraId="681E9DB2">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u w:val="single" w:color="000000"/>
              </w:rPr>
            </w:pPr>
            <w:r>
              <w:rPr>
                <w:rFonts w:ascii="宋体" w:hAnsi="宋体" w:eastAsia="宋体" w:cs="宋体"/>
                <w:color w:val="auto"/>
                <w:sz w:val="21"/>
                <w:szCs w:val="21"/>
                <w:highlight w:val="none"/>
              </w:rPr>
              <w:t>信誉要求：</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14:paraId="3C138D1D">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w w:val="34"/>
                <w:sz w:val="21"/>
                <w:szCs w:val="21"/>
                <w:highlight w:val="none"/>
                <w:u w:val="single" w:color="000000"/>
              </w:rPr>
            </w:pPr>
            <w:r>
              <w:rPr>
                <w:rFonts w:hint="eastAsia" w:ascii="宋体" w:hAnsi="宋体" w:eastAsia="宋体" w:cs="宋体"/>
                <w:color w:val="auto"/>
                <w:sz w:val="21"/>
                <w:szCs w:val="21"/>
                <w:highlight w:val="none"/>
                <w:lang w:eastAsia="zh-CN"/>
              </w:rPr>
              <w:t>项目负责人</w:t>
            </w:r>
            <w:r>
              <w:rPr>
                <w:rFonts w:ascii="宋体" w:hAnsi="宋体" w:eastAsia="宋体" w:cs="宋体"/>
                <w:color w:val="auto"/>
                <w:sz w:val="21"/>
                <w:szCs w:val="21"/>
                <w:highlight w:val="none"/>
              </w:rPr>
              <w:t>（建造师，下同）资格：</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ascii="Times New Roman" w:hAnsi="Times New Roman" w:eastAsia="Times New Roman" w:cs="Times New Roman"/>
                <w:color w:val="auto"/>
                <w:w w:val="34"/>
                <w:sz w:val="21"/>
                <w:szCs w:val="21"/>
                <w:highlight w:val="none"/>
                <w:u w:val="single" w:color="000000"/>
              </w:rPr>
              <w:t xml:space="preserve"> </w:t>
            </w:r>
          </w:p>
          <w:p w14:paraId="7199FA13">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其他人员要求：</w:t>
            </w:r>
            <w:r>
              <w:rPr>
                <w:rFonts w:hint="eastAsia" w:ascii="宋体" w:hAnsi="宋体" w:eastAsia="宋体" w:cs="宋体"/>
                <w:color w:val="auto"/>
                <w:sz w:val="21"/>
                <w:szCs w:val="21"/>
                <w:highlight w:val="none"/>
                <w:u w:val="single"/>
                <w:lang w:val="en-US" w:eastAsia="zh-CN"/>
              </w:rPr>
              <w:t xml:space="preserve">            </w:t>
            </w:r>
          </w:p>
          <w:p w14:paraId="3FDE26E8">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14:paraId="7233AED1">
            <w:pPr>
              <w:pStyle w:val="27"/>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其他要求：</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tc>
      </w:tr>
      <w:tr w14:paraId="2918CB67">
        <w:tblPrEx>
          <w:tblCellMar>
            <w:top w:w="0" w:type="dxa"/>
            <w:left w:w="0" w:type="dxa"/>
            <w:bottom w:w="0" w:type="dxa"/>
            <w:right w:w="0" w:type="dxa"/>
          </w:tblCellMar>
        </w:tblPrEx>
        <w:trPr>
          <w:trHeight w:val="104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1FC6A9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1.4.2</w:t>
            </w:r>
          </w:p>
        </w:tc>
        <w:tc>
          <w:tcPr>
            <w:tcW w:w="2779" w:type="dxa"/>
            <w:tcBorders>
              <w:top w:val="single" w:color="000000" w:sz="4" w:space="0"/>
              <w:left w:val="single" w:color="000000" w:sz="4" w:space="0"/>
              <w:bottom w:val="single" w:color="000000" w:sz="4" w:space="0"/>
              <w:right w:val="single" w:color="000000" w:sz="4" w:space="0"/>
            </w:tcBorders>
            <w:vAlign w:val="center"/>
          </w:tcPr>
          <w:p w14:paraId="4D310B08">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是否接受联合体投标</w:t>
            </w:r>
          </w:p>
        </w:tc>
        <w:tc>
          <w:tcPr>
            <w:tcW w:w="5407" w:type="dxa"/>
            <w:tcBorders>
              <w:top w:val="single" w:color="000000" w:sz="4" w:space="0"/>
              <w:left w:val="single" w:color="000000" w:sz="4" w:space="0"/>
              <w:bottom w:val="single" w:color="000000" w:sz="4" w:space="0"/>
              <w:right w:val="single" w:color="000000" w:sz="4" w:space="0"/>
            </w:tcBorders>
          </w:tcPr>
          <w:p w14:paraId="70B8ABAC">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□不接受</w:t>
            </w:r>
          </w:p>
          <w:p w14:paraId="0295C85F">
            <w:pPr>
              <w:pStyle w:val="27"/>
              <w:keepNext w:val="0"/>
              <w:keepLines w:val="0"/>
              <w:pageBreakBefore w:val="0"/>
              <w:widowControl w:val="0"/>
              <w:tabs>
                <w:tab w:val="left" w:pos="4144"/>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□接受，应满足下列要求：</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tc>
      </w:tr>
      <w:tr w14:paraId="33D82ED0">
        <w:tblPrEx>
          <w:tblCellMar>
            <w:top w:w="0" w:type="dxa"/>
            <w:left w:w="0" w:type="dxa"/>
            <w:bottom w:w="0" w:type="dxa"/>
            <w:right w:w="0" w:type="dxa"/>
          </w:tblCellMar>
        </w:tblPrEx>
        <w:trPr>
          <w:trHeight w:val="135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2960E59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方正仿宋_GBK" w:cs="宋体"/>
                <w:color w:val="auto"/>
                <w:sz w:val="21"/>
                <w:szCs w:val="21"/>
                <w:highlight w:val="none"/>
                <w:lang w:val="en-US" w:eastAsia="zh-CN"/>
              </w:rPr>
            </w:pPr>
            <w:r>
              <w:rPr>
                <w:rFonts w:ascii="宋体"/>
                <w:color w:val="auto"/>
                <w:sz w:val="21"/>
                <w:highlight w:val="none"/>
              </w:rPr>
              <w:t>1.</w:t>
            </w:r>
            <w:r>
              <w:rPr>
                <w:rFonts w:hint="eastAsia" w:ascii="宋体"/>
                <w:color w:val="auto"/>
                <w:sz w:val="21"/>
                <w:highlight w:val="none"/>
                <w:lang w:val="en-US" w:eastAsia="zh-CN"/>
              </w:rPr>
              <w:t>9</w:t>
            </w:r>
          </w:p>
        </w:tc>
        <w:tc>
          <w:tcPr>
            <w:tcW w:w="2779" w:type="dxa"/>
            <w:tcBorders>
              <w:top w:val="single" w:color="000000" w:sz="4" w:space="0"/>
              <w:left w:val="single" w:color="000000" w:sz="4" w:space="0"/>
              <w:bottom w:val="single" w:color="000000" w:sz="4" w:space="0"/>
              <w:right w:val="single" w:color="000000" w:sz="4" w:space="0"/>
            </w:tcBorders>
            <w:vAlign w:val="center"/>
          </w:tcPr>
          <w:p w14:paraId="5FEC8A4A">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踏勘现场</w:t>
            </w:r>
          </w:p>
        </w:tc>
        <w:tc>
          <w:tcPr>
            <w:tcW w:w="5407" w:type="dxa"/>
            <w:tcBorders>
              <w:top w:val="single" w:color="000000" w:sz="4" w:space="0"/>
              <w:left w:val="single" w:color="000000" w:sz="4" w:space="0"/>
              <w:bottom w:val="single" w:color="000000" w:sz="4" w:space="0"/>
              <w:right w:val="single" w:color="000000" w:sz="4" w:space="0"/>
            </w:tcBorders>
          </w:tcPr>
          <w:p w14:paraId="022CF16D">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宋体" w:hAnsi="宋体" w:eastAsia="宋体" w:cs="Times New Roman"/>
                <w:color w:val="auto"/>
                <w:kern w:val="0"/>
                <w:sz w:val="21"/>
                <w:szCs w:val="28"/>
                <w:highlight w:val="none"/>
                <w:lang w:eastAsia="zh-CN"/>
              </w:rPr>
            </w:pPr>
            <w:r>
              <w:rPr>
                <w:rFonts w:hint="eastAsia" w:ascii="宋体" w:hAnsi="宋体" w:eastAsia="宋体" w:cs="Times New Roman"/>
                <w:color w:val="auto"/>
                <w:kern w:val="0"/>
                <w:sz w:val="21"/>
                <w:szCs w:val="28"/>
                <w:highlight w:val="none"/>
                <w:lang w:eastAsia="zh-CN"/>
              </w:rPr>
              <w:t>□不组织</w:t>
            </w:r>
          </w:p>
          <w:p w14:paraId="3CBC5D42">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宋体" w:hAnsi="宋体" w:eastAsia="宋体" w:cs="Times New Roman"/>
                <w:color w:val="auto"/>
                <w:kern w:val="0"/>
                <w:sz w:val="21"/>
                <w:szCs w:val="28"/>
                <w:highlight w:val="none"/>
                <w:lang w:eastAsia="zh-CN"/>
              </w:rPr>
            </w:pPr>
            <w:r>
              <w:rPr>
                <w:rFonts w:hint="eastAsia" w:ascii="宋体" w:hAnsi="宋体" w:eastAsia="宋体" w:cs="Times New Roman"/>
                <w:color w:val="auto"/>
                <w:kern w:val="0"/>
                <w:sz w:val="21"/>
                <w:szCs w:val="28"/>
                <w:highlight w:val="none"/>
                <w:lang w:eastAsia="zh-CN"/>
              </w:rPr>
              <w:t>□组织</w:t>
            </w:r>
          </w:p>
          <w:p w14:paraId="0899E2EC">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ascii="Times New Roman" w:hAnsi="Times New Roman" w:eastAsia="Times New Roman" w:cs="Times New Roman"/>
                <w:color w:val="auto"/>
                <w:sz w:val="21"/>
                <w:szCs w:val="21"/>
                <w:highlight w:val="none"/>
              </w:rPr>
            </w:pPr>
            <w:r>
              <w:rPr>
                <w:rFonts w:hint="eastAsia" w:ascii="宋体" w:hAnsi="宋体" w:eastAsia="宋体" w:cs="Times New Roman"/>
                <w:color w:val="auto"/>
                <w:kern w:val="0"/>
                <w:sz w:val="21"/>
                <w:szCs w:val="28"/>
                <w:highlight w:val="none"/>
                <w:lang w:eastAsia="zh-CN"/>
              </w:rPr>
              <w:t xml:space="preserve"> </w:t>
            </w:r>
            <w:r>
              <w:rPr>
                <w:rFonts w:hint="eastAsia" w:ascii="宋体" w:hAnsi="宋体" w:eastAsia="宋体" w:cs="Times New Roman"/>
                <w:color w:val="auto"/>
                <w:kern w:val="0"/>
                <w:sz w:val="21"/>
                <w:szCs w:val="28"/>
                <w:highlight w:val="none"/>
                <w:u w:val="single"/>
                <w:lang w:eastAsia="zh-CN"/>
              </w:rPr>
              <w:t xml:space="preserve">   </w:t>
            </w:r>
            <w:r>
              <w:rPr>
                <w:rFonts w:hint="eastAsia" w:ascii="宋体" w:hAnsi="宋体" w:eastAsia="宋体" w:cs="Times New Roman"/>
                <w:color w:val="auto"/>
                <w:kern w:val="0"/>
                <w:sz w:val="21"/>
                <w:szCs w:val="28"/>
                <w:highlight w:val="none"/>
                <w:u w:val="single"/>
                <w:lang w:val="en-US" w:eastAsia="zh-CN"/>
              </w:rPr>
              <w:t xml:space="preserve">     </w:t>
            </w:r>
            <w:r>
              <w:rPr>
                <w:rFonts w:hint="eastAsia" w:ascii="宋体" w:hAnsi="宋体" w:eastAsia="宋体" w:cs="Times New Roman"/>
                <w:color w:val="auto"/>
                <w:kern w:val="0"/>
                <w:sz w:val="21"/>
                <w:szCs w:val="28"/>
                <w:highlight w:val="none"/>
                <w:u w:val="single"/>
                <w:lang w:eastAsia="zh-CN"/>
              </w:rPr>
              <w:t xml:space="preserve">  </w:t>
            </w:r>
            <w:r>
              <w:rPr>
                <w:rFonts w:hint="eastAsia" w:ascii="宋体" w:hAnsi="宋体" w:eastAsia="宋体" w:cs="Times New Roman"/>
                <w:color w:val="auto"/>
                <w:kern w:val="0"/>
                <w:sz w:val="21"/>
                <w:szCs w:val="28"/>
                <w:highlight w:val="none"/>
                <w:lang w:eastAsia="zh-CN"/>
              </w:rPr>
              <w:t>（写明相关内容）。</w:t>
            </w:r>
          </w:p>
        </w:tc>
      </w:tr>
      <w:tr w14:paraId="543BB0F0">
        <w:tblPrEx>
          <w:tblCellMar>
            <w:top w:w="0" w:type="dxa"/>
            <w:left w:w="0" w:type="dxa"/>
            <w:bottom w:w="0" w:type="dxa"/>
            <w:right w:w="0" w:type="dxa"/>
          </w:tblCellMar>
        </w:tblPrEx>
        <w:trPr>
          <w:trHeight w:val="1321" w:hRule="exact"/>
          <w:jc w:val="center"/>
        </w:trPr>
        <w:tc>
          <w:tcPr>
            <w:tcW w:w="955" w:type="dxa"/>
            <w:vMerge w:val="restart"/>
            <w:tcBorders>
              <w:top w:val="single" w:color="000000" w:sz="4" w:space="0"/>
              <w:left w:val="single" w:color="000000" w:sz="4" w:space="0"/>
              <w:right w:val="single" w:color="000000" w:sz="4" w:space="0"/>
            </w:tcBorders>
            <w:vAlign w:val="center"/>
          </w:tcPr>
          <w:p w14:paraId="11390FD7">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ascii="宋体"/>
                <w:color w:val="auto"/>
                <w:sz w:val="21"/>
                <w:highlight w:val="none"/>
              </w:rPr>
              <w:t>1</w:t>
            </w:r>
            <w:r>
              <w:rPr>
                <w:rFonts w:hint="eastAsia" w:ascii="宋体" w:eastAsia="宋体"/>
                <w:color w:val="auto"/>
                <w:sz w:val="21"/>
                <w:highlight w:val="none"/>
                <w:lang w:val="en-US" w:eastAsia="zh-CN"/>
              </w:rPr>
              <w:t>.10.1</w:t>
            </w:r>
          </w:p>
        </w:tc>
        <w:tc>
          <w:tcPr>
            <w:tcW w:w="2779" w:type="dxa"/>
            <w:tcBorders>
              <w:top w:val="single" w:color="000000" w:sz="4" w:space="0"/>
              <w:left w:val="single" w:color="000000" w:sz="4" w:space="0"/>
              <w:bottom w:val="single" w:color="000000" w:sz="4" w:space="0"/>
              <w:right w:val="single" w:color="000000" w:sz="4" w:space="0"/>
            </w:tcBorders>
            <w:vAlign w:val="center"/>
          </w:tcPr>
          <w:p w14:paraId="3AF5D52D">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投标预备会</w:t>
            </w:r>
          </w:p>
        </w:tc>
        <w:tc>
          <w:tcPr>
            <w:tcW w:w="5407" w:type="dxa"/>
            <w:tcBorders>
              <w:top w:val="single" w:color="000000" w:sz="4" w:space="0"/>
              <w:left w:val="single" w:color="000000" w:sz="4" w:space="0"/>
              <w:bottom w:val="single" w:color="000000" w:sz="4" w:space="0"/>
              <w:right w:val="single" w:color="000000" w:sz="4" w:space="0"/>
            </w:tcBorders>
          </w:tcPr>
          <w:p w14:paraId="2FB57650">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Times New Roman"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8"/>
                <w:highlight w:val="none"/>
                <w:lang w:eastAsia="zh-CN"/>
              </w:rPr>
              <w:t>□</w:t>
            </w:r>
            <w:r>
              <w:rPr>
                <w:rFonts w:hint="eastAsia" w:ascii="Times New Roman" w:hAnsi="宋体" w:eastAsia="宋体" w:cs="Times New Roman"/>
                <w:color w:val="auto"/>
                <w:kern w:val="0"/>
                <w:sz w:val="21"/>
                <w:szCs w:val="21"/>
                <w:highlight w:val="none"/>
                <w:lang w:eastAsia="zh-CN"/>
              </w:rPr>
              <w:t>不召开</w:t>
            </w:r>
          </w:p>
          <w:p w14:paraId="7C277842">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8"/>
                <w:highlight w:val="none"/>
                <w:lang w:eastAsia="zh-CN"/>
              </w:rPr>
              <w:t>□</w:t>
            </w:r>
            <w:r>
              <w:rPr>
                <w:rFonts w:hint="eastAsia" w:ascii="Times New Roman" w:hAnsi="宋体" w:eastAsia="宋体" w:cs="Times New Roman"/>
                <w:color w:val="auto"/>
                <w:kern w:val="0"/>
                <w:sz w:val="21"/>
                <w:szCs w:val="21"/>
                <w:highlight w:val="none"/>
                <w:lang w:eastAsia="zh-CN"/>
              </w:rPr>
              <w:t>召开</w:t>
            </w:r>
          </w:p>
          <w:p w14:paraId="0C14A002">
            <w:pPr>
              <w:pStyle w:val="27"/>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left="0" w:right="0" w:firstLine="0" w:firstLineChars="0"/>
              <w:jc w:val="both"/>
              <w:textAlignment w:val="auto"/>
              <w:rPr>
                <w:rFonts w:ascii="Times New Roman" w:hAnsi="Times New Roman" w:eastAsia="Times New Roman" w:cs="Times New Roman"/>
                <w:color w:val="auto"/>
                <w:sz w:val="21"/>
                <w:szCs w:val="21"/>
                <w:highlight w:val="none"/>
              </w:rPr>
            </w:pPr>
            <w:r>
              <w:rPr>
                <w:rFonts w:hint="eastAsia" w:ascii="宋体" w:hAnsi="宋体" w:eastAsia="宋体" w:cs="Times New Roman"/>
                <w:color w:val="auto"/>
                <w:kern w:val="0"/>
                <w:sz w:val="21"/>
                <w:szCs w:val="21"/>
                <w:highlight w:val="none"/>
                <w:u w:val="single"/>
                <w:lang w:eastAsia="zh-CN"/>
              </w:rPr>
              <w:t xml:space="preserve">      </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w:t>
            </w:r>
            <w:r>
              <w:rPr>
                <w:rFonts w:hint="eastAsia" w:ascii="宋体" w:hAnsi="宋体" w:eastAsia="宋体" w:cs="Times New Roman"/>
                <w:color w:val="auto"/>
                <w:kern w:val="0"/>
                <w:sz w:val="21"/>
                <w:szCs w:val="21"/>
                <w:highlight w:val="none"/>
                <w:lang w:eastAsia="zh-CN"/>
              </w:rPr>
              <w:t>写明相关内容）。</w:t>
            </w:r>
          </w:p>
        </w:tc>
      </w:tr>
      <w:tr w14:paraId="0D884427">
        <w:tblPrEx>
          <w:tblCellMar>
            <w:top w:w="0" w:type="dxa"/>
            <w:left w:w="0" w:type="dxa"/>
            <w:bottom w:w="0" w:type="dxa"/>
            <w:right w:w="0" w:type="dxa"/>
          </w:tblCellMar>
        </w:tblPrEx>
        <w:trPr>
          <w:trHeight w:val="1105" w:hRule="exact"/>
          <w:jc w:val="center"/>
        </w:trPr>
        <w:tc>
          <w:tcPr>
            <w:tcW w:w="955" w:type="dxa"/>
            <w:vMerge w:val="continue"/>
            <w:tcBorders>
              <w:left w:val="single" w:color="000000" w:sz="4" w:space="0"/>
              <w:bottom w:val="single" w:color="000000" w:sz="4" w:space="0"/>
              <w:right w:val="single" w:color="000000" w:sz="4" w:space="0"/>
            </w:tcBorders>
            <w:vAlign w:val="center"/>
          </w:tcPr>
          <w:p w14:paraId="7682CE41">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p>
        </w:tc>
        <w:tc>
          <w:tcPr>
            <w:tcW w:w="2779" w:type="dxa"/>
            <w:tcBorders>
              <w:top w:val="single" w:color="000000" w:sz="4" w:space="0"/>
              <w:left w:val="single" w:color="000000" w:sz="4" w:space="0"/>
              <w:bottom w:val="single" w:color="000000" w:sz="4" w:space="0"/>
              <w:right w:val="single" w:color="000000" w:sz="4" w:space="0"/>
            </w:tcBorders>
            <w:vAlign w:val="center"/>
          </w:tcPr>
          <w:p w14:paraId="2CB470F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投标人在投标预备会前提出问题</w:t>
            </w:r>
          </w:p>
        </w:tc>
        <w:tc>
          <w:tcPr>
            <w:tcW w:w="5407" w:type="dxa"/>
            <w:tcBorders>
              <w:top w:val="single" w:color="000000" w:sz="4" w:space="0"/>
              <w:left w:val="single" w:color="000000" w:sz="4" w:space="0"/>
              <w:bottom w:val="single" w:color="000000" w:sz="4" w:space="0"/>
              <w:right w:val="single" w:color="000000" w:sz="4" w:space="0"/>
            </w:tcBorders>
            <w:vAlign w:val="center"/>
          </w:tcPr>
          <w:p w14:paraId="5C61E8B0">
            <w:pPr>
              <w:pStyle w:val="27"/>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宋体" w:hAnsi="宋体" w:eastAsia="宋体" w:cs="Times New Roman"/>
                <w:color w:val="auto"/>
                <w:kern w:val="0"/>
                <w:sz w:val="21"/>
                <w:szCs w:val="21"/>
                <w:highlight w:val="none"/>
                <w:u w:val="single"/>
                <w:lang w:val="en-US" w:eastAsia="zh-CN"/>
              </w:rPr>
            </w:pPr>
            <w:r>
              <w:rPr>
                <w:rFonts w:hint="eastAsia" w:ascii="宋体" w:hAnsi="宋体" w:eastAsia="宋体" w:cs="Times New Roman"/>
                <w:color w:val="auto"/>
                <w:kern w:val="0"/>
                <w:sz w:val="21"/>
                <w:szCs w:val="21"/>
                <w:highlight w:val="none"/>
                <w:u w:val="none"/>
                <w:lang w:val="en-US" w:eastAsia="zh-CN"/>
              </w:rPr>
              <w:t>时间：</w:t>
            </w:r>
            <w:r>
              <w:rPr>
                <w:rFonts w:hint="eastAsia" w:ascii="宋体" w:hAnsi="宋体" w:eastAsia="宋体" w:cs="Times New Roman"/>
                <w:color w:val="auto"/>
                <w:kern w:val="0"/>
                <w:sz w:val="21"/>
                <w:szCs w:val="21"/>
                <w:highlight w:val="none"/>
                <w:u w:val="single"/>
                <w:lang w:val="en-US" w:eastAsia="zh-CN"/>
              </w:rPr>
              <w:t xml:space="preserve">        </w:t>
            </w:r>
          </w:p>
          <w:p w14:paraId="59959A85">
            <w:pPr>
              <w:pStyle w:val="27"/>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宋体" w:hAnsi="宋体" w:eastAsia="宋体" w:cs="Times New Roman"/>
                <w:color w:val="auto"/>
                <w:kern w:val="0"/>
                <w:sz w:val="21"/>
                <w:szCs w:val="21"/>
                <w:highlight w:val="none"/>
                <w:u w:val="single"/>
                <w:lang w:val="en-US" w:eastAsia="zh-CN"/>
              </w:rPr>
            </w:pPr>
            <w:r>
              <w:rPr>
                <w:rFonts w:hint="eastAsia" w:ascii="宋体" w:hAnsi="宋体" w:eastAsia="宋体" w:cs="Times New Roman"/>
                <w:color w:val="auto"/>
                <w:kern w:val="0"/>
                <w:sz w:val="21"/>
                <w:szCs w:val="21"/>
                <w:highlight w:val="none"/>
                <w:u w:val="none"/>
                <w:lang w:val="en-US" w:eastAsia="zh-CN"/>
              </w:rPr>
              <w:t>形式：</w:t>
            </w:r>
            <w:r>
              <w:rPr>
                <w:rFonts w:hint="eastAsia" w:ascii="宋体" w:hAnsi="宋体" w:eastAsia="宋体" w:cs="Times New Roman"/>
                <w:color w:val="auto"/>
                <w:kern w:val="0"/>
                <w:sz w:val="21"/>
                <w:szCs w:val="21"/>
                <w:highlight w:val="none"/>
                <w:u w:val="single"/>
                <w:lang w:val="en-US" w:eastAsia="zh-CN"/>
              </w:rPr>
              <w:t xml:space="preserve">        </w:t>
            </w:r>
          </w:p>
        </w:tc>
      </w:tr>
      <w:tr w14:paraId="0B96D8C5">
        <w:tblPrEx>
          <w:tblCellMar>
            <w:top w:w="0" w:type="dxa"/>
            <w:left w:w="0" w:type="dxa"/>
            <w:bottom w:w="0" w:type="dxa"/>
            <w:right w:w="0" w:type="dxa"/>
          </w:tblCellMar>
        </w:tblPrEx>
        <w:trPr>
          <w:trHeight w:val="209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49DFC81B">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ascii="宋体" w:hAnsi="宋体" w:eastAsia="宋体" w:cstheme="minorBidi"/>
                <w:color w:val="auto"/>
                <w:kern w:val="0"/>
                <w:sz w:val="22"/>
                <w:szCs w:val="21"/>
                <w:highlight w:val="none"/>
                <w:lang w:val="en-US" w:eastAsia="zh-CN" w:bidi="ar-SA"/>
              </w:rPr>
            </w:pPr>
            <w:r>
              <w:rPr>
                <w:rFonts w:ascii="宋体" w:hAnsiTheme="minorHAnsi" w:eastAsiaTheme="minorHAnsi" w:cstheme="minorBidi"/>
                <w:color w:val="auto"/>
                <w:sz w:val="21"/>
                <w:szCs w:val="22"/>
                <w:highlight w:val="none"/>
                <w:lang w:val="en-US" w:eastAsia="en-US" w:bidi="ar-SA"/>
              </w:rPr>
              <w:t>1.</w:t>
            </w:r>
            <w:r>
              <w:rPr>
                <w:rFonts w:hint="eastAsia" w:ascii="宋体" w:eastAsia="宋体" w:cstheme="minorBidi"/>
                <w:color w:val="auto"/>
                <w:sz w:val="21"/>
                <w:szCs w:val="22"/>
                <w:highlight w:val="none"/>
                <w:lang w:val="en-US" w:eastAsia="zh-CN" w:bidi="ar-SA"/>
              </w:rPr>
              <w:t>10.2</w:t>
            </w:r>
          </w:p>
        </w:tc>
        <w:tc>
          <w:tcPr>
            <w:tcW w:w="2779" w:type="dxa"/>
            <w:tcBorders>
              <w:top w:val="single" w:color="000000" w:sz="4" w:space="0"/>
              <w:left w:val="single" w:color="000000" w:sz="4" w:space="0"/>
              <w:bottom w:val="single" w:color="000000" w:sz="4" w:space="0"/>
              <w:right w:val="single" w:color="000000" w:sz="4" w:space="0"/>
            </w:tcBorders>
            <w:vAlign w:val="center"/>
          </w:tcPr>
          <w:p w14:paraId="11E87654">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宋体" w:hAnsi="宋体" w:eastAsiaTheme="minorHAnsi" w:cstheme="minorBidi"/>
                <w:color w:val="auto"/>
                <w:kern w:val="0"/>
                <w:sz w:val="22"/>
                <w:szCs w:val="21"/>
                <w:highlight w:val="none"/>
                <w:lang w:val="en-US" w:eastAsia="en-US" w:bidi="ar-SA"/>
              </w:rPr>
            </w:pPr>
            <w:r>
              <w:rPr>
                <w:rFonts w:ascii="宋体" w:hAnsi="宋体" w:eastAsia="宋体" w:cs="宋体"/>
                <w:color w:val="auto"/>
                <w:sz w:val="21"/>
                <w:szCs w:val="21"/>
                <w:highlight w:val="none"/>
                <w:lang w:val="en-US" w:eastAsia="en-US" w:bidi="ar-SA"/>
              </w:rPr>
              <w:t>投标人提出问题的截止时间和方法</w:t>
            </w:r>
          </w:p>
        </w:tc>
        <w:tc>
          <w:tcPr>
            <w:tcW w:w="5407" w:type="dxa"/>
            <w:tcBorders>
              <w:top w:val="single" w:color="000000" w:sz="4" w:space="0"/>
              <w:left w:val="single" w:color="000000" w:sz="4" w:space="0"/>
              <w:bottom w:val="single" w:color="000000" w:sz="4" w:space="0"/>
              <w:right w:val="single" w:color="000000" w:sz="4" w:space="0"/>
            </w:tcBorders>
            <w:vAlign w:val="center"/>
          </w:tcPr>
          <w:p w14:paraId="4E69E9EC">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Times New Roman" w:hAnsi="宋体" w:eastAsia="宋体" w:cs="Times New Roman"/>
                <w:color w:val="auto"/>
                <w:kern w:val="0"/>
                <w:sz w:val="21"/>
                <w:szCs w:val="21"/>
                <w:highlight w:val="none"/>
                <w:lang w:val="en-US" w:eastAsia="zh-CN"/>
              </w:rPr>
            </w:pPr>
            <w:r>
              <w:rPr>
                <w:rFonts w:hint="eastAsia" w:ascii="Times New Roman" w:hAnsi="宋体" w:eastAsia="宋体" w:cs="Times New Roman"/>
                <w:color w:val="auto"/>
                <w:kern w:val="0"/>
                <w:sz w:val="21"/>
                <w:szCs w:val="21"/>
                <w:highlight w:val="none"/>
                <w:lang w:eastAsia="zh-CN"/>
              </w:rPr>
              <w:t>在投标截止时间10日前，所有获取了招标文件的潜在投标人凭企业数字证书（CA）登录云南省公共资源交易信息网 ，通过网络在线方式向招标人或招标代理进行署名提问，招标人或招标代理需对所有潜在投标人进行统一回复。</w:t>
            </w:r>
          </w:p>
        </w:tc>
      </w:tr>
      <w:tr w14:paraId="033E0535">
        <w:tblPrEx>
          <w:tblCellMar>
            <w:top w:w="0" w:type="dxa"/>
            <w:left w:w="0" w:type="dxa"/>
            <w:bottom w:w="0" w:type="dxa"/>
            <w:right w:w="0" w:type="dxa"/>
          </w:tblCellMar>
        </w:tblPrEx>
        <w:trPr>
          <w:trHeight w:val="209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8015329">
            <w:pPr>
              <w:keepNext w:val="0"/>
              <w:keepLines w:val="0"/>
              <w:pageBreakBefore w:val="0"/>
              <w:widowControl w:val="0"/>
              <w:kinsoku/>
              <w:wordWrap/>
              <w:overflowPunct/>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ascii="宋体" w:hAnsiTheme="minorHAnsi" w:eastAsiaTheme="minorHAnsi" w:cstheme="minorBidi"/>
                <w:color w:val="auto"/>
                <w:sz w:val="21"/>
                <w:szCs w:val="22"/>
                <w:highlight w:val="none"/>
                <w:lang w:val="en-US" w:eastAsia="en-US" w:bidi="ar-SA"/>
              </w:rPr>
              <w:t>1.</w:t>
            </w:r>
            <w:r>
              <w:rPr>
                <w:rFonts w:hint="eastAsia" w:ascii="宋体" w:eastAsia="宋体" w:cstheme="minorBidi"/>
                <w:color w:val="auto"/>
                <w:sz w:val="21"/>
                <w:szCs w:val="22"/>
                <w:highlight w:val="none"/>
                <w:lang w:val="en-US" w:eastAsia="zh-CN" w:bidi="ar-SA"/>
              </w:rPr>
              <w:t>10.3</w:t>
            </w:r>
          </w:p>
        </w:tc>
        <w:tc>
          <w:tcPr>
            <w:tcW w:w="2779" w:type="dxa"/>
            <w:tcBorders>
              <w:top w:val="single" w:color="000000" w:sz="4" w:space="0"/>
              <w:left w:val="single" w:color="000000" w:sz="4" w:space="0"/>
              <w:bottom w:val="single" w:color="000000" w:sz="4" w:space="0"/>
              <w:right w:val="single" w:color="000000" w:sz="4" w:space="0"/>
            </w:tcBorders>
            <w:vAlign w:val="center"/>
          </w:tcPr>
          <w:p w14:paraId="07ADCB92">
            <w:pPr>
              <w:keepNext w:val="0"/>
              <w:keepLines w:val="0"/>
              <w:pageBreakBefore w:val="0"/>
              <w:widowControl w:val="0"/>
              <w:kinsoku/>
              <w:wordWrap/>
              <w:overflowPunct/>
              <w:topLinePunct w:val="0"/>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招标人澄清的时间和方法</w:t>
            </w:r>
          </w:p>
        </w:tc>
        <w:tc>
          <w:tcPr>
            <w:tcW w:w="5407" w:type="dxa"/>
            <w:tcBorders>
              <w:top w:val="single" w:color="000000" w:sz="4" w:space="0"/>
              <w:left w:val="single" w:color="000000" w:sz="4" w:space="0"/>
              <w:bottom w:val="single" w:color="000000" w:sz="4" w:space="0"/>
              <w:right w:val="single" w:color="000000" w:sz="4" w:space="0"/>
            </w:tcBorders>
            <w:vAlign w:val="center"/>
          </w:tcPr>
          <w:p w14:paraId="1B631927">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投标截止时间至少15日前，由招标人以补遗书方式按程序报有关主管部门备案后，提交</w:t>
            </w:r>
            <w:r>
              <w:rPr>
                <w:rFonts w:hint="eastAsia" w:asciiTheme="minorEastAsia" w:hAnsiTheme="minorEastAsia" w:eastAsiaTheme="minorEastAsia" w:cstheme="minorEastAsia"/>
                <w:color w:val="auto"/>
                <w:kern w:val="0"/>
                <w:sz w:val="21"/>
                <w:szCs w:val="21"/>
                <w:highlight w:val="none"/>
                <w:u w:val="single" w:color="4F81BD" w:themeColor="accent1"/>
              </w:rPr>
              <w:t>公共资源</w:t>
            </w:r>
            <w:r>
              <w:rPr>
                <w:rFonts w:hint="eastAsia" w:asciiTheme="minorEastAsia" w:hAnsiTheme="minorEastAsia" w:eastAsiaTheme="minorEastAsia" w:cstheme="minorEastAsia"/>
                <w:color w:val="auto"/>
                <w:kern w:val="0"/>
                <w:sz w:val="21"/>
                <w:szCs w:val="21"/>
                <w:highlight w:val="none"/>
              </w:rPr>
              <w:t>交易中心统一通过网络向潜在投标人发布，所有获取了招标文件的潜在投标人登录</w:t>
            </w:r>
            <w:r>
              <w:rPr>
                <w:rFonts w:hint="eastAsia" w:ascii="Times New Roman" w:hAnsi="宋体" w:eastAsia="宋体" w:cs="Times New Roman"/>
                <w:color w:val="auto"/>
                <w:kern w:val="0"/>
                <w:sz w:val="21"/>
                <w:szCs w:val="21"/>
                <w:highlight w:val="none"/>
                <w:lang w:eastAsia="zh-CN"/>
              </w:rPr>
              <w:t xml:space="preserve">云南省公共资源交易信息网 </w:t>
            </w:r>
            <w:r>
              <w:rPr>
                <w:rFonts w:hint="eastAsia" w:asciiTheme="minorEastAsia" w:hAnsiTheme="minorEastAsia" w:eastAsiaTheme="minorEastAsia" w:cstheme="minorEastAsia"/>
                <w:color w:val="auto"/>
                <w:kern w:val="0"/>
                <w:sz w:val="21"/>
                <w:szCs w:val="21"/>
                <w:highlight w:val="none"/>
              </w:rPr>
              <w:t>凭企业身份认证数字证书（CA）查看澄清内容。</w:t>
            </w:r>
          </w:p>
        </w:tc>
      </w:tr>
      <w:tr w14:paraId="70AE7071">
        <w:tblPrEx>
          <w:tblCellMar>
            <w:top w:w="0" w:type="dxa"/>
            <w:left w:w="0" w:type="dxa"/>
            <w:bottom w:w="0" w:type="dxa"/>
            <w:right w:w="0" w:type="dxa"/>
          </w:tblCellMar>
        </w:tblPrEx>
        <w:trPr>
          <w:trHeight w:val="273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D9ADE32">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11</w:t>
            </w:r>
          </w:p>
        </w:tc>
        <w:tc>
          <w:tcPr>
            <w:tcW w:w="2779" w:type="dxa"/>
            <w:tcBorders>
              <w:top w:val="single" w:color="000000" w:sz="4" w:space="0"/>
              <w:left w:val="single" w:color="000000" w:sz="4" w:space="0"/>
              <w:bottom w:val="single" w:color="000000" w:sz="4" w:space="0"/>
              <w:right w:val="single" w:color="000000" w:sz="4" w:space="0"/>
            </w:tcBorders>
            <w:vAlign w:val="center"/>
          </w:tcPr>
          <w:p w14:paraId="03454CE7">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分包</w:t>
            </w:r>
          </w:p>
        </w:tc>
        <w:tc>
          <w:tcPr>
            <w:tcW w:w="5407" w:type="dxa"/>
            <w:tcBorders>
              <w:top w:val="single" w:color="000000" w:sz="4" w:space="0"/>
              <w:left w:val="single" w:color="000000" w:sz="4" w:space="0"/>
              <w:bottom w:val="single" w:color="000000" w:sz="4" w:space="0"/>
              <w:right w:val="single" w:color="000000" w:sz="4" w:space="0"/>
            </w:tcBorders>
            <w:vAlign w:val="center"/>
          </w:tcPr>
          <w:p w14:paraId="15DBBD3E">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 不允许</w:t>
            </w:r>
          </w:p>
          <w:p w14:paraId="1408DDED">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 允许,</w:t>
            </w:r>
            <w:r>
              <w:rPr>
                <w:rFonts w:hint="eastAsia" w:asciiTheme="minorEastAsia" w:hAnsiTheme="minorEastAsia" w:eastAsiaTheme="minorEastAsia" w:cstheme="minorEastAsia"/>
                <w:color w:val="auto"/>
                <w:kern w:val="0"/>
                <w:sz w:val="21"/>
                <w:szCs w:val="21"/>
                <w:highlight w:val="none"/>
                <w:u w:val="single"/>
                <w:lang w:eastAsia="zh-CN"/>
              </w:rPr>
              <w:t xml:space="preserve">      </w:t>
            </w:r>
          </w:p>
          <w:p w14:paraId="489AEB08">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tc>
      </w:tr>
      <w:tr w14:paraId="46FE01B0">
        <w:tblPrEx>
          <w:tblCellMar>
            <w:top w:w="0" w:type="dxa"/>
            <w:left w:w="0" w:type="dxa"/>
            <w:bottom w:w="0" w:type="dxa"/>
            <w:right w:w="0" w:type="dxa"/>
          </w:tblCellMar>
        </w:tblPrEx>
        <w:trPr>
          <w:trHeight w:val="93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27A63DE">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12</w:t>
            </w:r>
          </w:p>
        </w:tc>
        <w:tc>
          <w:tcPr>
            <w:tcW w:w="2779" w:type="dxa"/>
            <w:tcBorders>
              <w:top w:val="single" w:color="000000" w:sz="4" w:space="0"/>
              <w:left w:val="single" w:color="000000" w:sz="4" w:space="0"/>
              <w:bottom w:val="single" w:color="000000" w:sz="4" w:space="0"/>
              <w:right w:val="single" w:color="000000" w:sz="4" w:space="0"/>
            </w:tcBorders>
            <w:vAlign w:val="center"/>
          </w:tcPr>
          <w:p w14:paraId="26339D2D">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偏离</w:t>
            </w:r>
          </w:p>
        </w:tc>
        <w:tc>
          <w:tcPr>
            <w:tcW w:w="5407" w:type="dxa"/>
            <w:tcBorders>
              <w:top w:val="single" w:color="000000" w:sz="4" w:space="0"/>
              <w:left w:val="single" w:color="000000" w:sz="4" w:space="0"/>
              <w:bottom w:val="single" w:color="000000" w:sz="4" w:space="0"/>
              <w:right w:val="single" w:color="000000" w:sz="4" w:space="0"/>
            </w:tcBorders>
            <w:vAlign w:val="center"/>
          </w:tcPr>
          <w:p w14:paraId="48A5DF1B">
            <w:pPr>
              <w:keepNext w:val="0"/>
              <w:keepLines w:val="0"/>
              <w:pageBreakBefore w:val="0"/>
              <w:widowControl w:val="0"/>
              <w:kinsoku/>
              <w:wordWrap/>
              <w:overflowPunct/>
              <w:topLine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不允许</w:t>
            </w:r>
          </w:p>
          <w:p w14:paraId="4DBA0D71">
            <w:pPr>
              <w:keepNext w:val="0"/>
              <w:keepLines w:val="0"/>
              <w:pageBreakBefore w:val="0"/>
              <w:widowControl w:val="0"/>
              <w:kinsoku/>
              <w:wordWrap/>
              <w:overflowPunct/>
              <w:topLine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允许，</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color="4F81BD" w:themeColor="accent1"/>
              </w:rPr>
              <w:t>（写明相关内容）。</w:t>
            </w:r>
          </w:p>
        </w:tc>
      </w:tr>
      <w:tr w14:paraId="5202E0E6">
        <w:tblPrEx>
          <w:tblCellMar>
            <w:top w:w="0" w:type="dxa"/>
            <w:left w:w="0" w:type="dxa"/>
            <w:bottom w:w="0" w:type="dxa"/>
            <w:right w:w="0" w:type="dxa"/>
          </w:tblCellMar>
        </w:tblPrEx>
        <w:trPr>
          <w:trHeight w:val="6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495C063A">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2.1</w:t>
            </w:r>
          </w:p>
        </w:tc>
        <w:tc>
          <w:tcPr>
            <w:tcW w:w="2779" w:type="dxa"/>
            <w:tcBorders>
              <w:top w:val="single" w:color="000000" w:sz="4" w:space="0"/>
              <w:left w:val="single" w:color="000000" w:sz="4" w:space="0"/>
              <w:bottom w:val="single" w:color="000000" w:sz="4" w:space="0"/>
              <w:right w:val="single" w:color="000000" w:sz="4" w:space="0"/>
            </w:tcBorders>
            <w:vAlign w:val="center"/>
          </w:tcPr>
          <w:p w14:paraId="08363D16">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构成招标文件的其他材料</w:t>
            </w:r>
          </w:p>
        </w:tc>
        <w:tc>
          <w:tcPr>
            <w:tcW w:w="5407" w:type="dxa"/>
            <w:tcBorders>
              <w:top w:val="single" w:color="000000" w:sz="4" w:space="0"/>
              <w:left w:val="single" w:color="000000" w:sz="4" w:space="0"/>
              <w:bottom w:val="single" w:color="000000" w:sz="4" w:space="0"/>
              <w:right w:val="single" w:color="000000" w:sz="4" w:space="0"/>
            </w:tcBorders>
            <w:vAlign w:val="center"/>
          </w:tcPr>
          <w:p w14:paraId="451A92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p>
        </w:tc>
      </w:tr>
      <w:tr w14:paraId="76A7A5B0">
        <w:tblPrEx>
          <w:tblCellMar>
            <w:top w:w="0" w:type="dxa"/>
            <w:left w:w="0" w:type="dxa"/>
            <w:bottom w:w="0" w:type="dxa"/>
            <w:right w:w="0" w:type="dxa"/>
          </w:tblCellMar>
        </w:tblPrEx>
        <w:trPr>
          <w:trHeight w:val="237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0D82989">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2.2</w:t>
            </w:r>
          </w:p>
        </w:tc>
        <w:tc>
          <w:tcPr>
            <w:tcW w:w="2779" w:type="dxa"/>
            <w:tcBorders>
              <w:top w:val="single" w:color="000000" w:sz="4" w:space="0"/>
              <w:left w:val="single" w:color="000000" w:sz="4" w:space="0"/>
              <w:bottom w:val="single" w:color="000000" w:sz="4" w:space="0"/>
              <w:right w:val="single" w:color="000000" w:sz="4" w:space="0"/>
            </w:tcBorders>
            <w:vAlign w:val="center"/>
          </w:tcPr>
          <w:p w14:paraId="2F1A0E42">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投标人要求澄清招标文件的截止时间</w:t>
            </w:r>
          </w:p>
        </w:tc>
        <w:tc>
          <w:tcPr>
            <w:tcW w:w="5407" w:type="dxa"/>
            <w:tcBorders>
              <w:top w:val="single" w:color="000000" w:sz="4" w:space="0"/>
              <w:left w:val="single" w:color="000000" w:sz="4" w:space="0"/>
              <w:bottom w:val="single" w:color="000000" w:sz="4" w:space="0"/>
              <w:right w:val="single" w:color="000000" w:sz="4" w:space="0"/>
            </w:tcBorders>
            <w:vAlign w:val="center"/>
          </w:tcPr>
          <w:p w14:paraId="6A453E1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同1.10.2的时间要求</w:t>
            </w:r>
          </w:p>
          <w:p w14:paraId="38DE374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投标人应仔细阅读和检查招标文件的全部内容。如发现缺页或附件不全，应及时向招标人提出，以便补齐。如有疑问，应在投标人须知前附表规定的时间前以在线不署名提交方式登录</w:t>
            </w:r>
            <w:r>
              <w:rPr>
                <w:rFonts w:hint="eastAsia" w:ascii="Times New Roman" w:hAnsi="宋体" w:eastAsia="宋体" w:cs="Times New Roman"/>
                <w:color w:val="auto"/>
                <w:kern w:val="0"/>
                <w:sz w:val="21"/>
                <w:szCs w:val="21"/>
                <w:highlight w:val="none"/>
                <w:lang w:eastAsia="zh-CN"/>
              </w:rPr>
              <w:t>云南省公共资源交易信息网</w:t>
            </w:r>
            <w:r>
              <w:rPr>
                <w:rFonts w:hint="eastAsia" w:asciiTheme="minorEastAsia" w:hAnsiTheme="minorEastAsia" w:eastAsiaTheme="minorEastAsia" w:cstheme="minorEastAsia"/>
                <w:color w:val="auto"/>
                <w:kern w:val="0"/>
                <w:sz w:val="21"/>
                <w:szCs w:val="21"/>
                <w:highlight w:val="none"/>
              </w:rPr>
              <w:t>，要求招标人对招标文件予以澄清。</w:t>
            </w:r>
          </w:p>
        </w:tc>
      </w:tr>
      <w:tr w14:paraId="403BCC26">
        <w:tblPrEx>
          <w:tblCellMar>
            <w:top w:w="0" w:type="dxa"/>
            <w:left w:w="0" w:type="dxa"/>
            <w:bottom w:w="0" w:type="dxa"/>
            <w:right w:w="0" w:type="dxa"/>
          </w:tblCellMar>
        </w:tblPrEx>
        <w:trPr>
          <w:trHeight w:val="985" w:hRule="exac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1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2.3</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3F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投标人确认收到招标文件澄清的时间</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27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投标人自行登录</w:t>
            </w:r>
            <w:r>
              <w:rPr>
                <w:rFonts w:hint="eastAsia" w:ascii="Times New Roman" w:hAnsi="宋体" w:eastAsia="宋体" w:cs="Times New Roman"/>
                <w:color w:val="auto"/>
                <w:kern w:val="0"/>
                <w:sz w:val="21"/>
                <w:szCs w:val="21"/>
                <w:highlight w:val="none"/>
                <w:lang w:eastAsia="zh-CN"/>
              </w:rPr>
              <w:t>云南省公共资源交易信息网</w:t>
            </w:r>
            <w:r>
              <w:rPr>
                <w:rFonts w:hint="eastAsia" w:asciiTheme="minorEastAsia" w:hAnsiTheme="minorEastAsia" w:eastAsiaTheme="minorEastAsia" w:cstheme="minorEastAsia"/>
                <w:color w:val="auto"/>
                <w:kern w:val="0"/>
                <w:sz w:val="21"/>
                <w:szCs w:val="21"/>
                <w:highlight w:val="none"/>
              </w:rPr>
              <w:t>获取澄清，无须回复确认已收到该澄清。</w:t>
            </w:r>
          </w:p>
        </w:tc>
      </w:tr>
      <w:tr w14:paraId="075BA532">
        <w:tblPrEx>
          <w:tblCellMar>
            <w:top w:w="0" w:type="dxa"/>
            <w:left w:w="0" w:type="dxa"/>
            <w:bottom w:w="0" w:type="dxa"/>
            <w:right w:w="0" w:type="dxa"/>
          </w:tblCellMar>
        </w:tblPrEx>
        <w:trPr>
          <w:trHeight w:val="8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E59329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2.4</w:t>
            </w:r>
          </w:p>
        </w:tc>
        <w:tc>
          <w:tcPr>
            <w:tcW w:w="2779" w:type="dxa"/>
            <w:tcBorders>
              <w:top w:val="single" w:color="000000" w:sz="4" w:space="0"/>
              <w:left w:val="single" w:color="000000" w:sz="4" w:space="0"/>
              <w:bottom w:val="single" w:color="000000" w:sz="4" w:space="0"/>
              <w:right w:val="single" w:color="000000" w:sz="4" w:space="0"/>
            </w:tcBorders>
            <w:vAlign w:val="center"/>
          </w:tcPr>
          <w:p w14:paraId="5D83F69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投标截止时间</w:t>
            </w:r>
          </w:p>
        </w:tc>
        <w:tc>
          <w:tcPr>
            <w:tcW w:w="5407" w:type="dxa"/>
            <w:tcBorders>
              <w:top w:val="single" w:color="000000" w:sz="4" w:space="0"/>
              <w:left w:val="single" w:color="000000" w:sz="4" w:space="0"/>
              <w:bottom w:val="single" w:color="000000" w:sz="4" w:space="0"/>
              <w:right w:val="single" w:color="000000" w:sz="4" w:space="0"/>
            </w:tcBorders>
            <w:vAlign w:val="center"/>
          </w:tcPr>
          <w:p w14:paraId="759B8BB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以网上公告时间为准。</w:t>
            </w:r>
          </w:p>
        </w:tc>
      </w:tr>
      <w:tr w14:paraId="44E83B99">
        <w:tblPrEx>
          <w:tblCellMar>
            <w:top w:w="0" w:type="dxa"/>
            <w:left w:w="0" w:type="dxa"/>
            <w:bottom w:w="0" w:type="dxa"/>
            <w:right w:w="0" w:type="dxa"/>
          </w:tblCellMar>
        </w:tblPrEx>
        <w:trPr>
          <w:trHeight w:val="113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EDE620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3.2</w:t>
            </w:r>
          </w:p>
        </w:tc>
        <w:tc>
          <w:tcPr>
            <w:tcW w:w="2779" w:type="dxa"/>
            <w:tcBorders>
              <w:top w:val="single" w:color="000000" w:sz="4" w:space="0"/>
              <w:left w:val="single" w:color="000000" w:sz="4" w:space="0"/>
              <w:bottom w:val="single" w:color="000000" w:sz="4" w:space="0"/>
              <w:right w:val="single" w:color="000000" w:sz="4" w:space="0"/>
            </w:tcBorders>
            <w:vAlign w:val="center"/>
          </w:tcPr>
          <w:p w14:paraId="2D8F3FB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投标人确认收到招标文件修改的时间</w:t>
            </w:r>
          </w:p>
        </w:tc>
        <w:tc>
          <w:tcPr>
            <w:tcW w:w="5407" w:type="dxa"/>
            <w:tcBorders>
              <w:top w:val="single" w:color="000000" w:sz="4" w:space="0"/>
              <w:left w:val="single" w:color="000000" w:sz="4" w:space="0"/>
              <w:bottom w:val="single" w:color="000000" w:sz="4" w:space="0"/>
              <w:right w:val="single" w:color="000000" w:sz="4" w:space="0"/>
            </w:tcBorders>
            <w:vAlign w:val="center"/>
          </w:tcPr>
          <w:p w14:paraId="2CDEA21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投标人自行登录</w:t>
            </w:r>
            <w:r>
              <w:rPr>
                <w:rFonts w:hint="eastAsia" w:ascii="Times New Roman" w:hAnsi="宋体" w:eastAsia="宋体" w:cs="Times New Roman"/>
                <w:color w:val="auto"/>
                <w:kern w:val="0"/>
                <w:sz w:val="21"/>
                <w:szCs w:val="21"/>
                <w:highlight w:val="none"/>
                <w:lang w:eastAsia="zh-CN"/>
              </w:rPr>
              <w:t>云南省公共资源交易信息网</w:t>
            </w:r>
            <w:r>
              <w:rPr>
                <w:rFonts w:hint="eastAsia" w:asciiTheme="minorEastAsia" w:hAnsiTheme="minorEastAsia" w:eastAsiaTheme="minorEastAsia" w:cstheme="minorEastAsia"/>
                <w:color w:val="auto"/>
                <w:kern w:val="0"/>
                <w:sz w:val="21"/>
                <w:szCs w:val="21"/>
                <w:highlight w:val="none"/>
              </w:rPr>
              <w:t>收取修改内容，无须回复确认已收到该修改。</w:t>
            </w:r>
          </w:p>
        </w:tc>
      </w:tr>
      <w:tr w14:paraId="60993B9E">
        <w:tblPrEx>
          <w:tblCellMar>
            <w:top w:w="0" w:type="dxa"/>
            <w:left w:w="0" w:type="dxa"/>
            <w:bottom w:w="0" w:type="dxa"/>
            <w:right w:w="0" w:type="dxa"/>
          </w:tblCellMar>
        </w:tblPrEx>
        <w:trPr>
          <w:trHeight w:val="805"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1A3A9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3.1</w:t>
            </w:r>
          </w:p>
        </w:tc>
        <w:tc>
          <w:tcPr>
            <w:tcW w:w="2779" w:type="dxa"/>
            <w:tcBorders>
              <w:top w:val="single" w:color="000000" w:sz="4" w:space="0"/>
              <w:left w:val="single" w:color="000000" w:sz="4" w:space="0"/>
              <w:bottom w:val="single" w:color="000000" w:sz="4" w:space="0"/>
              <w:right w:val="single" w:color="000000" w:sz="4" w:space="0"/>
            </w:tcBorders>
            <w:vAlign w:val="center"/>
          </w:tcPr>
          <w:p w14:paraId="6AD3F0B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构成投标文件的其他材料</w:t>
            </w:r>
          </w:p>
        </w:tc>
        <w:tc>
          <w:tcPr>
            <w:tcW w:w="5407" w:type="dxa"/>
            <w:tcBorders>
              <w:top w:val="single" w:color="000000" w:sz="4" w:space="0"/>
              <w:left w:val="single" w:color="000000" w:sz="4" w:space="0"/>
              <w:bottom w:val="single" w:color="000000" w:sz="4" w:space="0"/>
              <w:right w:val="single" w:color="000000" w:sz="4" w:space="0"/>
            </w:tcBorders>
            <w:vAlign w:val="center"/>
          </w:tcPr>
          <w:p w14:paraId="24D33844">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imes New Roman" w:hAnsi="Times New Roman" w:eastAsia="宋体" w:cs="Times New Roman"/>
                <w:color w:val="auto"/>
                <w:sz w:val="21"/>
                <w:szCs w:val="21"/>
                <w:highlight w:val="none"/>
                <w:u w:val="single" w:color="000000"/>
                <w:lang w:val="en-US" w:eastAsia="zh-CN"/>
              </w:rPr>
            </w:pPr>
          </w:p>
          <w:p w14:paraId="1D5D9581">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4056357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p>
        </w:tc>
      </w:tr>
      <w:tr w14:paraId="3C6882C5">
        <w:tblPrEx>
          <w:tblCellMar>
            <w:top w:w="0" w:type="dxa"/>
            <w:left w:w="0" w:type="dxa"/>
            <w:bottom w:w="0" w:type="dxa"/>
            <w:right w:w="0" w:type="dxa"/>
          </w:tblCellMar>
        </w:tblPrEx>
        <w:trPr>
          <w:trHeight w:val="17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F02D239">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3.2</w:t>
            </w:r>
          </w:p>
        </w:tc>
        <w:tc>
          <w:tcPr>
            <w:tcW w:w="2779" w:type="dxa"/>
            <w:tcBorders>
              <w:top w:val="single" w:color="000000" w:sz="4" w:space="0"/>
              <w:left w:val="single" w:color="000000" w:sz="4" w:space="0"/>
              <w:bottom w:val="single" w:color="000000" w:sz="4" w:space="0"/>
              <w:right w:val="single" w:color="000000" w:sz="4" w:space="0"/>
            </w:tcBorders>
            <w:vAlign w:val="center"/>
          </w:tcPr>
          <w:p w14:paraId="6451D793">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最高投标限价</w:t>
            </w:r>
          </w:p>
        </w:tc>
        <w:tc>
          <w:tcPr>
            <w:tcW w:w="5407" w:type="dxa"/>
            <w:tcBorders>
              <w:top w:val="single" w:color="000000" w:sz="4" w:space="0"/>
              <w:left w:val="single" w:color="000000" w:sz="4" w:space="0"/>
              <w:bottom w:val="single" w:color="000000" w:sz="4" w:space="0"/>
              <w:right w:val="single" w:color="000000" w:sz="4" w:space="0"/>
            </w:tcBorders>
          </w:tcPr>
          <w:p w14:paraId="64AD7327">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□无</w:t>
            </w:r>
          </w:p>
          <w:p w14:paraId="7AC1B145">
            <w:pPr>
              <w:pStyle w:val="27"/>
              <w:keepNext w:val="0"/>
              <w:keepLines w:val="0"/>
              <w:pageBreakBefore w:val="0"/>
              <w:widowControl w:val="0"/>
              <w:tabs>
                <w:tab w:val="left" w:pos="3304"/>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imes New Roman" w:hAnsi="Times New Roman" w:eastAsia="宋体" w:cs="Times New Roman"/>
                <w:color w:val="auto"/>
                <w:sz w:val="21"/>
                <w:szCs w:val="21"/>
                <w:highlight w:val="none"/>
                <w:lang w:eastAsia="zh-CN"/>
              </w:rPr>
            </w:pPr>
            <w:r>
              <w:rPr>
                <w:rFonts w:ascii="宋体" w:hAnsi="宋体" w:eastAsia="宋体" w:cs="宋体"/>
                <w:color w:val="auto"/>
                <w:sz w:val="21"/>
                <w:szCs w:val="21"/>
                <w:highlight w:val="none"/>
              </w:rPr>
              <w:t>□有，最高投标限价：</w:t>
            </w:r>
            <w:r>
              <w:rPr>
                <w:rFonts w:hint="eastAsia" w:ascii="宋体" w:hAnsi="宋体" w:eastAsia="宋体" w:cs="宋体"/>
                <w:color w:val="auto"/>
                <w:sz w:val="21"/>
                <w:szCs w:val="21"/>
                <w:highlight w:val="none"/>
                <w:u w:val="single"/>
              </w:rPr>
              <w:t>详见电子招标商务标文件，格式为：*.</w:t>
            </w:r>
            <w:r>
              <w:rPr>
                <w:rFonts w:hint="eastAsia" w:ascii="宋体" w:hAnsi="宋体" w:eastAsia="宋体" w:cs="宋体"/>
                <w:color w:val="auto"/>
                <w:sz w:val="21"/>
                <w:szCs w:val="21"/>
                <w:highlight w:val="none"/>
                <w:u w:val="single"/>
                <w:lang w:val="en-US" w:eastAsia="zh-CN"/>
              </w:rPr>
              <w:t>GYS</w:t>
            </w:r>
            <w:r>
              <w:rPr>
                <w:rFonts w:hint="eastAsia" w:ascii="宋体" w:hAnsi="宋体" w:eastAsia="宋体" w:cs="宋体"/>
                <w:color w:val="auto"/>
                <w:sz w:val="21"/>
                <w:szCs w:val="21"/>
                <w:highlight w:val="none"/>
                <w:u w:val="single"/>
              </w:rPr>
              <w:t>S（适用于有工程量清单），且需在投标截止时间15日前发出。</w:t>
            </w:r>
          </w:p>
        </w:tc>
      </w:tr>
      <w:tr w14:paraId="54E81442">
        <w:tblPrEx>
          <w:tblCellMar>
            <w:top w:w="0" w:type="dxa"/>
            <w:left w:w="0" w:type="dxa"/>
            <w:bottom w:w="0" w:type="dxa"/>
            <w:right w:w="0" w:type="dxa"/>
          </w:tblCellMar>
        </w:tblPrEx>
        <w:trPr>
          <w:trHeight w:val="74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97086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3.3</w:t>
            </w:r>
          </w:p>
        </w:tc>
        <w:tc>
          <w:tcPr>
            <w:tcW w:w="2779" w:type="dxa"/>
            <w:tcBorders>
              <w:top w:val="single" w:color="000000" w:sz="4" w:space="0"/>
              <w:left w:val="single" w:color="000000" w:sz="4" w:space="0"/>
              <w:bottom w:val="single" w:color="000000" w:sz="4" w:space="0"/>
              <w:right w:val="single" w:color="000000" w:sz="4" w:space="0"/>
            </w:tcBorders>
            <w:vAlign w:val="center"/>
          </w:tcPr>
          <w:p w14:paraId="66F451D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投标有效期</w:t>
            </w:r>
          </w:p>
        </w:tc>
        <w:tc>
          <w:tcPr>
            <w:tcW w:w="5407" w:type="dxa"/>
            <w:tcBorders>
              <w:top w:val="single" w:color="000000" w:sz="4" w:space="0"/>
              <w:left w:val="single" w:color="000000" w:sz="4" w:space="0"/>
              <w:bottom w:val="single" w:color="000000" w:sz="4" w:space="0"/>
              <w:right w:val="single" w:color="000000" w:sz="4" w:space="0"/>
            </w:tcBorders>
            <w:vAlign w:val="center"/>
          </w:tcPr>
          <w:p w14:paraId="309214D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投标截止之日起</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日历天。</w:t>
            </w:r>
          </w:p>
        </w:tc>
      </w:tr>
      <w:tr w14:paraId="7D7CCDD8">
        <w:tblPrEx>
          <w:tblCellMar>
            <w:top w:w="0" w:type="dxa"/>
            <w:left w:w="0" w:type="dxa"/>
            <w:bottom w:w="0" w:type="dxa"/>
            <w:right w:w="0" w:type="dxa"/>
          </w:tblCellMar>
        </w:tblPrEx>
        <w:trPr>
          <w:trHeight w:val="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32F26B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3.4</w:t>
            </w:r>
          </w:p>
        </w:tc>
        <w:tc>
          <w:tcPr>
            <w:tcW w:w="2779" w:type="dxa"/>
            <w:tcBorders>
              <w:top w:val="single" w:color="000000" w:sz="4" w:space="0"/>
              <w:left w:val="single" w:color="000000" w:sz="4" w:space="0"/>
              <w:bottom w:val="single" w:color="000000" w:sz="4" w:space="0"/>
              <w:right w:val="single" w:color="000000" w:sz="4" w:space="0"/>
            </w:tcBorders>
            <w:vAlign w:val="center"/>
          </w:tcPr>
          <w:p w14:paraId="67DF18C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投标保证金</w:t>
            </w:r>
          </w:p>
        </w:tc>
        <w:tc>
          <w:tcPr>
            <w:tcW w:w="5407" w:type="dxa"/>
            <w:tcBorders>
              <w:top w:val="single" w:color="000000" w:sz="4" w:space="0"/>
              <w:left w:val="single" w:color="000000" w:sz="4" w:space="0"/>
              <w:bottom w:val="single" w:color="000000" w:sz="4" w:space="0"/>
              <w:right w:val="single" w:color="000000" w:sz="4" w:space="0"/>
            </w:tcBorders>
            <w:vAlign w:val="center"/>
          </w:tcPr>
          <w:p w14:paraId="550E9D5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不要求递交投标保证金</w:t>
            </w:r>
          </w:p>
          <w:p w14:paraId="601B8D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要求递交投标保证金</w:t>
            </w:r>
          </w:p>
          <w:p w14:paraId="6364B0D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一、投标保证金提交形式：银行转账、网银、电汇、银行保函、投标保证保险</w:t>
            </w:r>
            <w:r>
              <w:rPr>
                <w:rFonts w:hint="eastAsia" w:asciiTheme="minorEastAsia" w:hAnsiTheme="minorEastAsia" w:eastAsiaTheme="minorEastAsia" w:cstheme="minorEastAsia"/>
                <w:color w:val="auto"/>
                <w:kern w:val="0"/>
                <w:sz w:val="21"/>
                <w:szCs w:val="21"/>
                <w:highlight w:val="none"/>
                <w:lang w:eastAsia="zh-CN"/>
              </w:rPr>
              <w:t>。</w:t>
            </w:r>
          </w:p>
          <w:p w14:paraId="1EE5D84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二、投标保证金账户信息：</w:t>
            </w:r>
          </w:p>
          <w:p w14:paraId="1D02380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（一）户</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名：</w:t>
            </w:r>
          </w:p>
          <w:p w14:paraId="49540AB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（二）开户行：</w:t>
            </w:r>
          </w:p>
          <w:p w14:paraId="48F90B3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（三）保证金提交账号及金额：</w:t>
            </w:r>
          </w:p>
          <w:p w14:paraId="4C8257B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三、投标保证金的提交程序：</w:t>
            </w:r>
          </w:p>
          <w:p w14:paraId="09E000A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采用银行转账、网银、电汇方式提交投标保证金的，投标人应以自身的名义提交，并且必须从其基本账户转出，不得以分支机构其他名义提交；投标人需在投标截止时间前递交保证金，到账时间以实际到达保证金账号时间为准，未在投标截止时间前到账的保证金视为未提交。</w:t>
            </w:r>
          </w:p>
          <w:p w14:paraId="1283CA6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采用银行保函方式提交投标保证金的，申请人必须是投标人，受益人必须是招标人；银行保函必须正确填写受益人和申请人的全称，并与招标文件规定的名称相一致，以免造成投标无效。投标人必须将银行保函原件扫描件附在投标文件中。银行保函真实性由投标人自行承诺。</w:t>
            </w:r>
          </w:p>
          <w:p w14:paraId="4120E7C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w:t>
            </w:r>
            <w:r>
              <w:rPr>
                <w:rFonts w:hint="eastAsia" w:asciiTheme="minorEastAsia" w:hAnsiTheme="minorEastAsia" w:eastAsiaTheme="minorEastAsia" w:cstheme="minorEastAsia"/>
                <w:color w:val="auto"/>
                <w:kern w:val="0"/>
                <w:sz w:val="21"/>
                <w:szCs w:val="21"/>
                <w:highlight w:val="none"/>
                <w:lang w:val="en-US" w:eastAsia="zh-CN"/>
              </w:rPr>
              <w:t>采用投标保证保险方式提交投标保证金的，投标人可通过云南省公共资源交易信息网首页点击“保险（保函）”办理，提交程序详见《云南省公共资源交易投标系统购买保险保函操作说明》；向其他金融机构购买保证保险的，投标人必须将保证保险原件扫描件附在投标文件中。保证保险真实性由投标人自行承诺。</w:t>
            </w:r>
          </w:p>
          <w:p w14:paraId="39C46FD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四、注意事项：</w:t>
            </w:r>
          </w:p>
          <w:p w14:paraId="65E6F45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（一）投标人投同一项目下两个及以上标段的，应按标段分别提交保证金。</w:t>
            </w:r>
          </w:p>
          <w:p w14:paraId="6033ACA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（二）若以银行转账、网银、电汇方式提交至交易中心专用账户的投标保证金，投标人须在云南省公共资源交易系统中进行绑定。</w:t>
            </w:r>
          </w:p>
          <w:p w14:paraId="3519942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（三）投标人应充分考虑各种形式投标保证金提交时间，未在投标保证金缴纳截止时间前到账的投标保证金视为未提交。</w:t>
            </w:r>
          </w:p>
          <w:p w14:paraId="25D047A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eastAsiaTheme="minorEastAsia"/>
                <w:color w:val="auto"/>
                <w:highlight w:val="none"/>
                <w:lang w:val="en-US" w:eastAsia="zh-CN"/>
              </w:rPr>
            </w:pPr>
            <w:r>
              <w:rPr>
                <w:rFonts w:hint="eastAsia" w:asciiTheme="minorEastAsia" w:hAnsiTheme="minorEastAsia" w:eastAsiaTheme="minorEastAsia" w:cstheme="minorEastAsia"/>
                <w:color w:val="auto"/>
                <w:kern w:val="0"/>
                <w:sz w:val="21"/>
                <w:szCs w:val="21"/>
                <w:highlight w:val="none"/>
              </w:rPr>
              <w:t>（四）因不可抗力因素导致投标人无法在投标截止时间前按时缴纳保证金、保函、保险等情况下，投标人需在开标时提供相关情况说明，经招标人核实同意后，可以认可投标人已按时缴纳保证金、保函、保险。后续保证金是否缴纳，请招标人自行确定。</w:t>
            </w:r>
          </w:p>
        </w:tc>
      </w:tr>
      <w:tr w14:paraId="2C6EC33C">
        <w:tblPrEx>
          <w:tblCellMar>
            <w:top w:w="0" w:type="dxa"/>
            <w:left w:w="0" w:type="dxa"/>
            <w:bottom w:w="0" w:type="dxa"/>
            <w:right w:w="0" w:type="dxa"/>
          </w:tblCellMar>
        </w:tblPrEx>
        <w:trPr>
          <w:trHeight w:val="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2130D2B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3.4.4</w:t>
            </w:r>
          </w:p>
        </w:tc>
        <w:tc>
          <w:tcPr>
            <w:tcW w:w="2779" w:type="dxa"/>
            <w:tcBorders>
              <w:top w:val="single" w:color="000000" w:sz="4" w:space="0"/>
              <w:left w:val="single" w:color="000000" w:sz="4" w:space="0"/>
              <w:bottom w:val="single" w:color="000000" w:sz="4" w:space="0"/>
              <w:right w:val="single" w:color="000000" w:sz="4" w:space="0"/>
            </w:tcBorders>
            <w:vAlign w:val="center"/>
          </w:tcPr>
          <w:p w14:paraId="2E875CF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ascii="宋体" w:hAnsi="宋体" w:eastAsia="宋体" w:cs="宋体"/>
                <w:color w:val="auto"/>
                <w:sz w:val="21"/>
                <w:szCs w:val="21"/>
                <w:highlight w:val="none"/>
              </w:rPr>
              <w:t>其他可以不予退还投标保证金的情形</w:t>
            </w:r>
          </w:p>
        </w:tc>
        <w:tc>
          <w:tcPr>
            <w:tcW w:w="5407" w:type="dxa"/>
            <w:tcBorders>
              <w:top w:val="single" w:color="000000" w:sz="4" w:space="0"/>
              <w:left w:val="single" w:color="000000" w:sz="4" w:space="0"/>
              <w:bottom w:val="single" w:color="000000" w:sz="4" w:space="0"/>
              <w:right w:val="single" w:color="000000" w:sz="4" w:space="0"/>
            </w:tcBorders>
            <w:vAlign w:val="center"/>
          </w:tcPr>
          <w:p w14:paraId="5B894870">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imes New Roman" w:hAnsi="Times New Roman" w:eastAsia="宋体" w:cs="Times New Roman"/>
                <w:color w:val="auto"/>
                <w:sz w:val="21"/>
                <w:szCs w:val="21"/>
                <w:highlight w:val="none"/>
                <w:u w:val="single" w:color="000000"/>
                <w:lang w:val="en-US" w:eastAsia="zh-CN"/>
              </w:rPr>
            </w:pPr>
          </w:p>
          <w:p w14:paraId="54E0F84C">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imes New Roman" w:hAnsi="Times New Roman" w:eastAsia="宋体" w:cs="Times New Roman"/>
                <w:color w:val="auto"/>
                <w:sz w:val="21"/>
                <w:szCs w:val="21"/>
                <w:highlight w:val="none"/>
                <w:u w:val="single" w:color="000000"/>
                <w:lang w:val="en-US" w:eastAsia="zh-CN"/>
              </w:rPr>
              <w:t xml:space="preserve">                         </w:t>
            </w:r>
          </w:p>
        </w:tc>
      </w:tr>
      <w:tr w14:paraId="089836D1">
        <w:tblPrEx>
          <w:tblCellMar>
            <w:top w:w="0" w:type="dxa"/>
            <w:left w:w="0" w:type="dxa"/>
            <w:bottom w:w="0" w:type="dxa"/>
            <w:right w:w="0" w:type="dxa"/>
          </w:tblCellMar>
        </w:tblPrEx>
        <w:trPr>
          <w:trHeight w:val="8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12FFD82">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3.5.</w:t>
            </w:r>
            <w:r>
              <w:rPr>
                <w:rFonts w:hint="eastAsia" w:asciiTheme="minorEastAsia" w:hAnsiTheme="minorEastAsia" w:eastAsiaTheme="minorEastAsia" w:cstheme="minorEastAsia"/>
                <w:color w:val="auto"/>
                <w:kern w:val="0"/>
                <w:sz w:val="21"/>
                <w:szCs w:val="21"/>
                <w:highlight w:val="none"/>
                <w:lang w:val="en-US"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14:paraId="419FC214">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要求提供</w:t>
            </w:r>
            <w:r>
              <w:rPr>
                <w:rFonts w:hint="eastAsia" w:asciiTheme="minorEastAsia" w:hAnsiTheme="minorEastAsia" w:eastAsiaTheme="minorEastAsia" w:cstheme="minorEastAsia"/>
                <w:color w:val="auto"/>
                <w:kern w:val="0"/>
                <w:sz w:val="21"/>
                <w:szCs w:val="21"/>
                <w:highlight w:val="none"/>
              </w:rPr>
              <w:t>财务状况的年份要求</w:t>
            </w:r>
          </w:p>
        </w:tc>
        <w:tc>
          <w:tcPr>
            <w:tcW w:w="5407" w:type="dxa"/>
            <w:tcBorders>
              <w:top w:val="single" w:color="000000" w:sz="4" w:space="0"/>
              <w:left w:val="single" w:color="000000" w:sz="4" w:space="0"/>
              <w:bottom w:val="single" w:color="000000" w:sz="4" w:space="0"/>
              <w:right w:val="single" w:color="000000" w:sz="4" w:space="0"/>
            </w:tcBorders>
            <w:vAlign w:val="center"/>
          </w:tcPr>
          <w:p w14:paraId="04DF844E">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年至</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none"/>
                <w:lang w:eastAsia="zh-CN"/>
              </w:rPr>
              <w:t>年</w:t>
            </w:r>
            <w:r>
              <w:rPr>
                <w:rFonts w:hint="eastAsia" w:asciiTheme="minorEastAsia" w:hAnsiTheme="minorEastAsia" w:eastAsiaTheme="minorEastAsia" w:cstheme="minorEastAsia"/>
                <w:color w:val="auto"/>
                <w:kern w:val="0"/>
                <w:sz w:val="21"/>
                <w:szCs w:val="21"/>
                <w:highlight w:val="none"/>
              </w:rPr>
              <w:t>。</w:t>
            </w:r>
          </w:p>
        </w:tc>
      </w:tr>
      <w:tr w14:paraId="48957BAD">
        <w:tblPrEx>
          <w:tblCellMar>
            <w:top w:w="0" w:type="dxa"/>
            <w:left w:w="0" w:type="dxa"/>
            <w:bottom w:w="0" w:type="dxa"/>
            <w:right w:w="0" w:type="dxa"/>
          </w:tblCellMar>
        </w:tblPrEx>
        <w:trPr>
          <w:trHeight w:val="70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E89866C">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3.5.</w:t>
            </w:r>
            <w:r>
              <w:rPr>
                <w:rFonts w:hint="eastAsia" w:asciiTheme="minorEastAsia" w:hAnsiTheme="minorEastAsia" w:eastAsiaTheme="minorEastAsia" w:cstheme="minorEastAsia"/>
                <w:color w:val="auto"/>
                <w:kern w:val="0"/>
                <w:sz w:val="21"/>
                <w:szCs w:val="21"/>
                <w:highlight w:val="none"/>
                <w:lang w:val="en-US" w:eastAsia="zh-CN"/>
              </w:rPr>
              <w:t>3</w:t>
            </w:r>
          </w:p>
        </w:tc>
        <w:tc>
          <w:tcPr>
            <w:tcW w:w="2779" w:type="dxa"/>
            <w:tcBorders>
              <w:top w:val="single" w:color="000000" w:sz="4" w:space="0"/>
              <w:left w:val="single" w:color="000000" w:sz="4" w:space="0"/>
              <w:bottom w:val="single" w:color="000000" w:sz="4" w:space="0"/>
              <w:right w:val="single" w:color="000000" w:sz="4" w:space="0"/>
            </w:tcBorders>
            <w:vAlign w:val="center"/>
          </w:tcPr>
          <w:p w14:paraId="201A84E0">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要求提供</w:t>
            </w:r>
            <w:r>
              <w:rPr>
                <w:rFonts w:hint="eastAsia" w:asciiTheme="minorEastAsia" w:hAnsiTheme="minorEastAsia" w:eastAsiaTheme="minorEastAsia" w:cstheme="minorEastAsia"/>
                <w:color w:val="auto"/>
                <w:kern w:val="0"/>
                <w:sz w:val="21"/>
                <w:szCs w:val="21"/>
                <w:highlight w:val="none"/>
              </w:rPr>
              <w:t>类似</w:t>
            </w:r>
            <w:r>
              <w:rPr>
                <w:rFonts w:hint="eastAsia" w:asciiTheme="minorEastAsia" w:hAnsiTheme="minorEastAsia" w:eastAsiaTheme="minorEastAsia" w:cstheme="minorEastAsia"/>
                <w:color w:val="auto"/>
                <w:kern w:val="0"/>
                <w:sz w:val="21"/>
                <w:szCs w:val="21"/>
                <w:highlight w:val="none"/>
                <w:lang w:eastAsia="zh-CN"/>
              </w:rPr>
              <w:t>业绩</w:t>
            </w:r>
            <w:r>
              <w:rPr>
                <w:rFonts w:hint="eastAsia" w:asciiTheme="minorEastAsia" w:hAnsiTheme="minorEastAsia" w:eastAsiaTheme="minorEastAsia" w:cstheme="minorEastAsia"/>
                <w:color w:val="auto"/>
                <w:kern w:val="0"/>
                <w:sz w:val="21"/>
                <w:szCs w:val="21"/>
                <w:highlight w:val="none"/>
              </w:rPr>
              <w:t>的年份要求</w:t>
            </w:r>
          </w:p>
        </w:tc>
        <w:tc>
          <w:tcPr>
            <w:tcW w:w="5407" w:type="dxa"/>
            <w:tcBorders>
              <w:top w:val="single" w:color="000000" w:sz="4" w:space="0"/>
              <w:left w:val="single" w:color="000000" w:sz="4" w:space="0"/>
              <w:bottom w:val="single" w:color="000000" w:sz="4" w:space="0"/>
              <w:right w:val="single" w:color="000000" w:sz="4" w:space="0"/>
            </w:tcBorders>
            <w:vAlign w:val="center"/>
          </w:tcPr>
          <w:p w14:paraId="3FB77DD7">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eastAsia="zh-CN"/>
              </w:rPr>
              <w:t>至</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none"/>
                <w:lang w:eastAsia="zh-CN"/>
              </w:rPr>
              <w:t>年</w:t>
            </w:r>
            <w:r>
              <w:rPr>
                <w:rFonts w:hint="eastAsia" w:asciiTheme="minorEastAsia" w:hAnsiTheme="minorEastAsia" w:eastAsiaTheme="minorEastAsia" w:cstheme="minorEastAsia"/>
                <w:color w:val="auto"/>
                <w:kern w:val="0"/>
                <w:sz w:val="21"/>
                <w:szCs w:val="21"/>
                <w:highlight w:val="none"/>
                <w:lang w:eastAsia="zh-CN"/>
              </w:rPr>
              <w:t>。</w:t>
            </w:r>
          </w:p>
        </w:tc>
      </w:tr>
      <w:tr w14:paraId="08ADF5B4">
        <w:tblPrEx>
          <w:tblCellMar>
            <w:top w:w="0" w:type="dxa"/>
            <w:left w:w="0" w:type="dxa"/>
            <w:bottom w:w="0" w:type="dxa"/>
            <w:right w:w="0" w:type="dxa"/>
          </w:tblCellMar>
        </w:tblPrEx>
        <w:trPr>
          <w:trHeight w:val="307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2D9916D6">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eastAsiaTheme="minorEastAsia" w:cstheme="minorEastAsia"/>
                <w:color w:val="auto"/>
                <w:kern w:val="0"/>
                <w:sz w:val="21"/>
                <w:szCs w:val="21"/>
                <w:highlight w:val="none"/>
                <w:lang w:val="en-US" w:eastAsia="zh-CN"/>
              </w:rPr>
              <w:t>7</w:t>
            </w:r>
          </w:p>
        </w:tc>
        <w:tc>
          <w:tcPr>
            <w:tcW w:w="2779" w:type="dxa"/>
            <w:tcBorders>
              <w:top w:val="single" w:color="000000" w:sz="4" w:space="0"/>
              <w:left w:val="single" w:color="000000" w:sz="4" w:space="0"/>
              <w:bottom w:val="single" w:color="000000" w:sz="4" w:space="0"/>
              <w:right w:val="single" w:color="000000" w:sz="4" w:space="0"/>
            </w:tcBorders>
            <w:vAlign w:val="center"/>
          </w:tcPr>
          <w:p w14:paraId="7D3D8D2D">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投标文件</w:t>
            </w:r>
          </w:p>
          <w:p w14:paraId="79E9BCAD">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电子签章及电子签名要求</w:t>
            </w:r>
          </w:p>
        </w:tc>
        <w:tc>
          <w:tcPr>
            <w:tcW w:w="5407" w:type="dxa"/>
            <w:tcBorders>
              <w:top w:val="single" w:color="000000" w:sz="4" w:space="0"/>
              <w:left w:val="single" w:color="000000" w:sz="4" w:space="0"/>
              <w:bottom w:val="single" w:color="000000" w:sz="4" w:space="0"/>
              <w:right w:val="single" w:color="000000" w:sz="4" w:space="0"/>
            </w:tcBorders>
            <w:vAlign w:val="center"/>
          </w:tcPr>
          <w:p w14:paraId="20E2C1EE">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按照投标文件格式，采用单位和个人数字证书电子签章及电子签名：技术标投标文件需要企业、法定代表人电子签章及电子签名；商务标投标文件需要企业、法定代表人电子签章及电子签名。</w:t>
            </w:r>
          </w:p>
          <w:p w14:paraId="592C241C">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注：1.在需要电子签章的地方进行电子签章，无需逐页电子签章。</w:t>
            </w:r>
          </w:p>
          <w:p w14:paraId="6553966D">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2.如为联合体投标的，投标人签章均指联合体牵头人。</w:t>
            </w:r>
          </w:p>
        </w:tc>
      </w:tr>
      <w:tr w14:paraId="329B2DAB">
        <w:tblPrEx>
          <w:tblCellMar>
            <w:top w:w="0" w:type="dxa"/>
            <w:left w:w="0" w:type="dxa"/>
            <w:bottom w:w="0" w:type="dxa"/>
            <w:right w:w="0" w:type="dxa"/>
          </w:tblCellMar>
        </w:tblPrEx>
        <w:trPr>
          <w:trHeight w:val="3563"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BCBBB3F">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4.1</w:t>
            </w:r>
          </w:p>
        </w:tc>
        <w:tc>
          <w:tcPr>
            <w:tcW w:w="2779" w:type="dxa"/>
            <w:tcBorders>
              <w:top w:val="single" w:color="000000" w:sz="4" w:space="0"/>
              <w:left w:val="single" w:color="000000" w:sz="4" w:space="0"/>
              <w:bottom w:val="single" w:color="000000" w:sz="4" w:space="0"/>
              <w:right w:val="single" w:color="000000" w:sz="4" w:space="0"/>
            </w:tcBorders>
            <w:vAlign w:val="center"/>
          </w:tcPr>
          <w:p w14:paraId="4E8E0FD2">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投标文件上传</w:t>
            </w:r>
            <w:r>
              <w:rPr>
                <w:rFonts w:hint="eastAsia" w:asciiTheme="minorEastAsia" w:hAnsiTheme="minorEastAsia" w:eastAsiaTheme="minorEastAsia" w:cstheme="minorEastAsia"/>
                <w:color w:val="auto"/>
                <w:kern w:val="0"/>
                <w:sz w:val="21"/>
                <w:szCs w:val="21"/>
                <w:highlight w:val="none"/>
                <w:lang w:val="en-US" w:eastAsia="zh-CN"/>
              </w:rPr>
              <w:t>及格式</w:t>
            </w:r>
          </w:p>
        </w:tc>
        <w:tc>
          <w:tcPr>
            <w:tcW w:w="5407" w:type="dxa"/>
            <w:tcBorders>
              <w:top w:val="single" w:color="000000" w:sz="4" w:space="0"/>
              <w:left w:val="single" w:color="000000" w:sz="4" w:space="0"/>
              <w:bottom w:val="single" w:color="000000" w:sz="4" w:space="0"/>
              <w:right w:val="single" w:color="000000" w:sz="4" w:space="0"/>
            </w:tcBorders>
            <w:vAlign w:val="center"/>
          </w:tcPr>
          <w:p w14:paraId="0AE50EFB">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投标人登录</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，根据拟</w:t>
            </w:r>
            <w:r>
              <w:rPr>
                <w:rFonts w:hint="eastAsia" w:asciiTheme="minorEastAsia" w:hAnsiTheme="minorEastAsia" w:eastAsiaTheme="minorEastAsia" w:cstheme="minorEastAsia"/>
                <w:color w:val="auto"/>
                <w:kern w:val="0"/>
                <w:sz w:val="21"/>
                <w:szCs w:val="21"/>
                <w:highlight w:val="none"/>
                <w:lang w:eastAsia="zh-CN"/>
              </w:rPr>
              <w:t>参与</w:t>
            </w:r>
            <w:r>
              <w:rPr>
                <w:rFonts w:hint="eastAsia" w:asciiTheme="minorEastAsia" w:hAnsiTheme="minorEastAsia" w:eastAsiaTheme="minorEastAsia" w:cstheme="minorEastAsia"/>
                <w:color w:val="auto"/>
                <w:kern w:val="0"/>
                <w:sz w:val="21"/>
                <w:szCs w:val="21"/>
                <w:highlight w:val="none"/>
              </w:rPr>
              <w:t>投标的项目，按照网上投标系统要求上传投标文件，上传完成后，检查投标文件的完整性并“确认签名”，表明投标人网上上传投标文件成功。投标人可打印“上传投标文件回执”，投标截止时间前未完成投标文件传输的，视为撤回投标文件。</w:t>
            </w:r>
          </w:p>
          <w:p w14:paraId="59861A35">
            <w:pPr>
              <w:ind w:left="0" w:leftChars="0" w:firstLine="0" w:firstLineChars="0"/>
              <w:outlineLvl w:val="9"/>
              <w:rPr>
                <w:rFonts w:hint="eastAsia"/>
                <w:color w:val="auto"/>
                <w:highlight w:val="none"/>
                <w:lang w:val="en-US" w:eastAsia="en-US"/>
              </w:rPr>
            </w:pPr>
            <w:r>
              <w:rPr>
                <w:rFonts w:hint="eastAsia" w:asciiTheme="minorEastAsia" w:hAnsiTheme="minorEastAsia" w:eastAsiaTheme="minorEastAsia" w:cstheme="minorEastAsia"/>
                <w:b w:val="0"/>
                <w:bCs w:val="0"/>
                <w:color w:val="auto"/>
                <w:kern w:val="0"/>
                <w:sz w:val="21"/>
                <w:szCs w:val="21"/>
                <w:highlight w:val="none"/>
                <w:lang w:val="en-US" w:eastAsia="en-US" w:bidi="ar-SA"/>
              </w:rPr>
              <w:t>电子投标文件包括：技术标文件（格式为*.</w:t>
            </w:r>
            <w:r>
              <w:rPr>
                <w:rFonts w:hint="eastAsia" w:asciiTheme="minorEastAsia" w:hAnsiTheme="minorEastAsia" w:eastAsiaTheme="minorEastAsia" w:cstheme="minorEastAsia"/>
                <w:b w:val="0"/>
                <w:bCs w:val="0"/>
                <w:color w:val="auto"/>
                <w:kern w:val="0"/>
                <w:sz w:val="21"/>
                <w:szCs w:val="21"/>
                <w:highlight w:val="none"/>
                <w:lang w:val="en-US" w:eastAsia="zh-CN" w:bidi="ar-SA"/>
              </w:rPr>
              <w:t>GYS</w:t>
            </w:r>
            <w:r>
              <w:rPr>
                <w:rFonts w:hint="eastAsia" w:asciiTheme="minorEastAsia" w:hAnsiTheme="minorEastAsia" w:eastAsiaTheme="minorEastAsia" w:cstheme="minorEastAsia"/>
                <w:b w:val="0"/>
                <w:bCs w:val="0"/>
                <w:color w:val="auto"/>
                <w:kern w:val="0"/>
                <w:sz w:val="21"/>
                <w:szCs w:val="21"/>
                <w:highlight w:val="none"/>
                <w:lang w:val="en-US" w:eastAsia="en-US" w:bidi="ar-SA"/>
              </w:rPr>
              <w:t>TBJ）、商务标文件（格式为*.</w:t>
            </w:r>
            <w:r>
              <w:rPr>
                <w:rFonts w:hint="eastAsia" w:asciiTheme="minorEastAsia" w:hAnsiTheme="minorEastAsia" w:eastAsiaTheme="minorEastAsia" w:cstheme="minorEastAsia"/>
                <w:b w:val="0"/>
                <w:bCs w:val="0"/>
                <w:color w:val="auto"/>
                <w:kern w:val="0"/>
                <w:sz w:val="21"/>
                <w:szCs w:val="21"/>
                <w:highlight w:val="none"/>
                <w:lang w:val="en-US" w:eastAsia="zh-CN" w:bidi="ar-SA"/>
              </w:rPr>
              <w:t>GYS</w:t>
            </w:r>
            <w:r>
              <w:rPr>
                <w:rFonts w:hint="eastAsia" w:asciiTheme="minorEastAsia" w:hAnsiTheme="minorEastAsia" w:eastAsiaTheme="minorEastAsia" w:cstheme="minorEastAsia"/>
                <w:b w:val="0"/>
                <w:bCs w:val="0"/>
                <w:color w:val="auto"/>
                <w:kern w:val="0"/>
                <w:sz w:val="21"/>
                <w:szCs w:val="21"/>
                <w:highlight w:val="none"/>
                <w:lang w:val="en-US" w:eastAsia="en-US" w:bidi="ar-SA"/>
              </w:rPr>
              <w:t>TBS）。以上格式文件必须使用《云南省</w:t>
            </w:r>
            <w:r>
              <w:rPr>
                <w:rFonts w:hint="eastAsia" w:asciiTheme="minorEastAsia" w:hAnsiTheme="minorEastAsia" w:eastAsiaTheme="minorEastAsia" w:cstheme="minorEastAsia"/>
                <w:b w:val="0"/>
                <w:bCs w:val="0"/>
                <w:color w:val="auto"/>
                <w:kern w:val="0"/>
                <w:sz w:val="21"/>
                <w:szCs w:val="21"/>
                <w:highlight w:val="none"/>
                <w:lang w:val="en-US" w:eastAsia="zh-CN" w:bidi="ar-SA"/>
              </w:rPr>
              <w:t>工业</w:t>
            </w:r>
            <w:r>
              <w:rPr>
                <w:rFonts w:hint="eastAsia" w:asciiTheme="minorEastAsia" w:hAnsiTheme="minorEastAsia" w:eastAsiaTheme="minorEastAsia" w:cstheme="minorEastAsia"/>
                <w:b w:val="0"/>
                <w:bCs w:val="0"/>
                <w:color w:val="auto"/>
                <w:kern w:val="0"/>
                <w:sz w:val="21"/>
                <w:szCs w:val="21"/>
                <w:highlight w:val="none"/>
                <w:lang w:val="en-US" w:eastAsia="en-US" w:bidi="ar-SA"/>
              </w:rPr>
              <w:t>工程投标文件编制系统》制作。</w:t>
            </w:r>
          </w:p>
        </w:tc>
      </w:tr>
      <w:tr w14:paraId="65C389C2">
        <w:tblPrEx>
          <w:tblCellMar>
            <w:top w:w="0" w:type="dxa"/>
            <w:left w:w="0" w:type="dxa"/>
            <w:bottom w:w="0" w:type="dxa"/>
            <w:right w:w="0" w:type="dxa"/>
          </w:tblCellMar>
        </w:tblPrEx>
        <w:trPr>
          <w:trHeight w:val="63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45A54BA6">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4.</w:t>
            </w:r>
            <w:r>
              <w:rPr>
                <w:rFonts w:hint="eastAsia" w:asciiTheme="minorEastAsia" w:hAnsiTheme="minorEastAsia" w:eastAsiaTheme="minorEastAsia" w:cstheme="minorEastAsia"/>
                <w:color w:val="auto"/>
                <w:kern w:val="0"/>
                <w:sz w:val="21"/>
                <w:szCs w:val="21"/>
                <w:highlight w:val="none"/>
                <w:lang w:val="en-US"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14:paraId="323C713A">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是否退还投标文件</w:t>
            </w:r>
          </w:p>
        </w:tc>
        <w:tc>
          <w:tcPr>
            <w:tcW w:w="5407" w:type="dxa"/>
            <w:tcBorders>
              <w:top w:val="single" w:color="000000" w:sz="4" w:space="0"/>
              <w:left w:val="single" w:color="000000" w:sz="4" w:space="0"/>
              <w:bottom w:val="single" w:color="000000" w:sz="4" w:space="0"/>
              <w:right w:val="single" w:color="000000" w:sz="4" w:space="0"/>
            </w:tcBorders>
            <w:vAlign w:val="center"/>
          </w:tcPr>
          <w:p w14:paraId="77F5F25A">
            <w:pPr>
              <w:keepNext w:val="0"/>
              <w:keepLines w:val="0"/>
              <w:pageBreakBefore w:val="0"/>
              <w:widowControl w:val="0"/>
              <w:kinsoku/>
              <w:overflowPunct/>
              <w:topLine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否</w:t>
            </w:r>
          </w:p>
        </w:tc>
      </w:tr>
      <w:tr w14:paraId="7B974DD8">
        <w:tblPrEx>
          <w:tblCellMar>
            <w:top w:w="0" w:type="dxa"/>
            <w:left w:w="0" w:type="dxa"/>
            <w:bottom w:w="0" w:type="dxa"/>
            <w:right w:w="0" w:type="dxa"/>
          </w:tblCellMar>
        </w:tblPrEx>
        <w:trPr>
          <w:trHeight w:val="325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4FA05F4A">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5.1</w:t>
            </w:r>
          </w:p>
        </w:tc>
        <w:tc>
          <w:tcPr>
            <w:tcW w:w="2779" w:type="dxa"/>
            <w:tcBorders>
              <w:top w:val="single" w:color="000000" w:sz="4" w:space="0"/>
              <w:left w:val="single" w:color="000000" w:sz="4" w:space="0"/>
              <w:bottom w:val="single" w:color="000000" w:sz="4" w:space="0"/>
              <w:right w:val="single" w:color="000000" w:sz="4" w:space="0"/>
            </w:tcBorders>
            <w:vAlign w:val="center"/>
          </w:tcPr>
          <w:p w14:paraId="23134872">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开标时间地点和方式</w:t>
            </w:r>
          </w:p>
        </w:tc>
        <w:tc>
          <w:tcPr>
            <w:tcW w:w="5407" w:type="dxa"/>
            <w:tcBorders>
              <w:top w:val="single" w:color="000000" w:sz="4" w:space="0"/>
              <w:left w:val="single" w:color="000000" w:sz="4" w:space="0"/>
              <w:bottom w:val="single" w:color="000000" w:sz="4" w:space="0"/>
              <w:right w:val="single" w:color="000000" w:sz="4" w:space="0"/>
            </w:tcBorders>
            <w:vAlign w:val="center"/>
          </w:tcPr>
          <w:p w14:paraId="4632657B">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开标时间：同投标截止时间</w:t>
            </w:r>
          </w:p>
          <w:p w14:paraId="4633A099">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开标地点：</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p>
          <w:p w14:paraId="1076B4E4">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开标方式：</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网上开标（投标人不到现场）</w:t>
            </w:r>
          </w:p>
          <w:p w14:paraId="70DF936E">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现场开标（投标人需按时到现场）</w:t>
            </w:r>
          </w:p>
          <w:p w14:paraId="44010145">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需投标人到现场开标说明：</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 xml:space="preserve">                                           </w:t>
            </w:r>
          </w:p>
          <w:p w14:paraId="20FDA046">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 xml:space="preserve"> 注：无特殊情况不得要求投标人到现场开标，需要投标人     到现场开标请在招标文件中说明  </w:t>
            </w:r>
          </w:p>
        </w:tc>
      </w:tr>
      <w:tr w14:paraId="7B8232C6">
        <w:tblPrEx>
          <w:tblCellMar>
            <w:top w:w="0" w:type="dxa"/>
            <w:left w:w="0" w:type="dxa"/>
            <w:bottom w:w="0" w:type="dxa"/>
            <w:right w:w="0" w:type="dxa"/>
          </w:tblCellMar>
        </w:tblPrEx>
        <w:trPr>
          <w:trHeight w:val="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25A3F3E6">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5.2</w:t>
            </w:r>
          </w:p>
        </w:tc>
        <w:tc>
          <w:tcPr>
            <w:tcW w:w="2779" w:type="dxa"/>
            <w:tcBorders>
              <w:top w:val="single" w:color="000000" w:sz="4" w:space="0"/>
              <w:left w:val="single" w:color="000000" w:sz="4" w:space="0"/>
              <w:bottom w:val="single" w:color="000000" w:sz="4" w:space="0"/>
              <w:right w:val="single" w:color="000000" w:sz="4" w:space="0"/>
            </w:tcBorders>
            <w:vAlign w:val="center"/>
          </w:tcPr>
          <w:p w14:paraId="67F066C9">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开标程序</w:t>
            </w:r>
          </w:p>
        </w:tc>
        <w:tc>
          <w:tcPr>
            <w:tcW w:w="5407" w:type="dxa"/>
            <w:tcBorders>
              <w:top w:val="single" w:color="000000" w:sz="4" w:space="0"/>
              <w:left w:val="single" w:color="000000" w:sz="4" w:space="0"/>
              <w:bottom w:val="single" w:color="000000" w:sz="4" w:space="0"/>
              <w:right w:val="single" w:color="000000" w:sz="4" w:space="0"/>
            </w:tcBorders>
            <w:vAlign w:val="center"/>
          </w:tcPr>
          <w:p w14:paraId="14AE0D5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采用电子招标方式的，开标程序按交易平台的规定要求执行。</w:t>
            </w:r>
          </w:p>
          <w:p w14:paraId="39684C8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（1）公布在投标截止时间前递交投标文件的投标人名称；</w:t>
            </w:r>
          </w:p>
          <w:p w14:paraId="35053D51">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（2）宣布开标人、唱标人、记录人、行政监督等有关人员姓名；</w:t>
            </w:r>
          </w:p>
          <w:p w14:paraId="0BA26A3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lang w:eastAsia="zh-CN"/>
              </w:rPr>
            </w:pPr>
            <w:r>
              <w:rPr>
                <w:rFonts w:hint="eastAsia"/>
                <w:color w:val="auto"/>
                <w:highlight w:val="none"/>
              </w:rPr>
              <w:t>（3）公共资源交易平台提取所有已成功上传的投标文件，由投标人对网上上传已加密的投标文件进行网上解密或现场解密，解密完成后导入有效投标人的电子投标文件</w:t>
            </w:r>
            <w:r>
              <w:rPr>
                <w:rFonts w:hint="eastAsia"/>
                <w:color w:val="auto"/>
                <w:highlight w:val="none"/>
                <w:lang w:eastAsia="zh-CN"/>
              </w:rPr>
              <w:t>。所有有效投标文件导入完成后进行唱标公布</w:t>
            </w:r>
            <w:r>
              <w:rPr>
                <w:rFonts w:hint="eastAsia"/>
                <w:color w:val="auto"/>
                <w:highlight w:val="none"/>
              </w:rPr>
              <w:t>有投标人名称、投标价格和招标文件规定的其他内容；</w:t>
            </w:r>
          </w:p>
          <w:p w14:paraId="30EEB4DD">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（4）本项目采用网上智能开标远程解密。投标人登录云南省公共资源交易平台，按照《网上智能开标远程解密操作指南（投标人）》完成远程解密、查看开标一览表等相关操作。本项目解密时间为</w:t>
            </w:r>
            <w:r>
              <w:rPr>
                <w:rFonts w:hint="eastAsia"/>
                <w:color w:val="auto"/>
                <w:highlight w:val="none"/>
                <w:u w:val="single"/>
              </w:rPr>
              <w:t xml:space="preserve">      </w:t>
            </w:r>
            <w:r>
              <w:rPr>
                <w:rFonts w:hint="eastAsia"/>
                <w:color w:val="auto"/>
                <w:highlight w:val="none"/>
              </w:rPr>
              <w:t>，若投标人未在规定时间完成以上解密，则视为撤销其投标文件，不再进入评标阶段。(不得设置不合理的解密时间)</w:t>
            </w:r>
          </w:p>
          <w:p w14:paraId="2AE8DF5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因开标系统、开标现场网络、设备及其他特殊原因，导致不能正常解密投标文件的，经核实和上报相关部门同意后，可再次下达网上解密指令来延长解密时间。</w:t>
            </w:r>
          </w:p>
          <w:p w14:paraId="383CFCC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）招标人、纪律监察、行政监管人员、招标代理机构可在开标记录上签字确认；</w:t>
            </w:r>
          </w:p>
          <w:p w14:paraId="0AE5F05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color w:val="auto"/>
                <w:highlight w:val="none"/>
              </w:rPr>
              <w:t>（</w:t>
            </w:r>
            <w:r>
              <w:rPr>
                <w:rFonts w:hint="eastAsia"/>
                <w:color w:val="auto"/>
                <w:highlight w:val="none"/>
                <w:lang w:val="en-US" w:eastAsia="zh-CN"/>
              </w:rPr>
              <w:t>6</w:t>
            </w:r>
            <w:r>
              <w:rPr>
                <w:rFonts w:hint="eastAsia"/>
                <w:color w:val="auto"/>
                <w:highlight w:val="none"/>
              </w:rPr>
              <w:t>）开标结束。</w:t>
            </w:r>
          </w:p>
        </w:tc>
      </w:tr>
      <w:tr w14:paraId="713D1E43">
        <w:tblPrEx>
          <w:tblCellMar>
            <w:top w:w="0" w:type="dxa"/>
            <w:left w:w="0" w:type="dxa"/>
            <w:bottom w:w="0" w:type="dxa"/>
            <w:right w:w="0" w:type="dxa"/>
          </w:tblCellMar>
        </w:tblPrEx>
        <w:trPr>
          <w:trHeight w:val="200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2925E37">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6.1</w:t>
            </w:r>
          </w:p>
        </w:tc>
        <w:tc>
          <w:tcPr>
            <w:tcW w:w="2779" w:type="dxa"/>
            <w:tcBorders>
              <w:top w:val="single" w:color="000000" w:sz="4" w:space="0"/>
              <w:left w:val="single" w:color="000000" w:sz="4" w:space="0"/>
              <w:bottom w:val="single" w:color="000000" w:sz="4" w:space="0"/>
              <w:right w:val="single" w:color="000000" w:sz="4" w:space="0"/>
            </w:tcBorders>
            <w:vAlign w:val="center"/>
          </w:tcPr>
          <w:p w14:paraId="5E2C241F">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评标委员会的组建</w:t>
            </w:r>
          </w:p>
        </w:tc>
        <w:tc>
          <w:tcPr>
            <w:tcW w:w="5407" w:type="dxa"/>
            <w:tcBorders>
              <w:top w:val="single" w:color="000000" w:sz="4" w:space="0"/>
              <w:left w:val="single" w:color="000000" w:sz="4" w:space="0"/>
              <w:bottom w:val="single" w:color="000000" w:sz="4" w:space="0"/>
              <w:right w:val="single" w:color="000000" w:sz="4" w:space="0"/>
            </w:tcBorders>
            <w:vAlign w:val="center"/>
          </w:tcPr>
          <w:p w14:paraId="4928D16C">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评标委员会构成须为</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人</w:t>
            </w:r>
            <w:r>
              <w:rPr>
                <w:rFonts w:hint="eastAsia" w:asciiTheme="minorEastAsia" w:hAnsiTheme="minorEastAsia" w:eastAsiaTheme="minorEastAsia" w:cstheme="minorEastAsia"/>
                <w:color w:val="auto"/>
                <w:sz w:val="21"/>
                <w:szCs w:val="21"/>
                <w:highlight w:val="none"/>
              </w:rPr>
              <w:t>及其以上单数</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其中经济方面的专家不得少于</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人</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技术</w:t>
            </w:r>
            <w:r>
              <w:rPr>
                <w:rFonts w:hint="eastAsia" w:asciiTheme="minorEastAsia" w:hAnsiTheme="minorEastAsia" w:eastAsiaTheme="minorEastAsia" w:cstheme="minorEastAsia"/>
                <w:color w:val="auto"/>
                <w:sz w:val="21"/>
                <w:szCs w:val="21"/>
                <w:highlight w:val="none"/>
              </w:rPr>
              <w:t>方面的专家不得少于</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人</w:t>
            </w:r>
            <w:r>
              <w:rPr>
                <w:rFonts w:hint="eastAsia" w:asciiTheme="minorEastAsia" w:hAnsiTheme="minorEastAsia" w:eastAsiaTheme="minorEastAsia" w:cstheme="minorEastAsia"/>
                <w:color w:val="auto"/>
                <w:sz w:val="21"/>
                <w:szCs w:val="21"/>
                <w:highlight w:val="none"/>
              </w:rPr>
              <w:t>（评标委员会的组成应当符合相关规定）。</w:t>
            </w:r>
          </w:p>
          <w:p w14:paraId="0095B09B">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评标</w:t>
            </w:r>
            <w:r>
              <w:rPr>
                <w:rFonts w:hint="eastAsia" w:asciiTheme="minorEastAsia" w:hAnsiTheme="minorEastAsia" w:eastAsiaTheme="minorEastAsia" w:cstheme="minorEastAsia"/>
                <w:color w:val="auto"/>
                <w:sz w:val="21"/>
                <w:szCs w:val="21"/>
                <w:highlight w:val="none"/>
                <w:lang w:val="en-US" w:eastAsia="zh-CN"/>
              </w:rPr>
              <w:t>经济、技术方面</w:t>
            </w:r>
            <w:r>
              <w:rPr>
                <w:rFonts w:hint="eastAsia" w:asciiTheme="minorEastAsia" w:hAnsiTheme="minorEastAsia" w:eastAsiaTheme="minorEastAsia" w:cstheme="minorEastAsia"/>
                <w:color w:val="auto"/>
                <w:sz w:val="21"/>
                <w:szCs w:val="21"/>
                <w:highlight w:val="none"/>
              </w:rPr>
              <w:t>专家确定方式：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tc>
      </w:tr>
      <w:tr w14:paraId="100E5780">
        <w:tblPrEx>
          <w:tblCellMar>
            <w:top w:w="0" w:type="dxa"/>
            <w:left w:w="0" w:type="dxa"/>
            <w:bottom w:w="0" w:type="dxa"/>
            <w:right w:w="0" w:type="dxa"/>
          </w:tblCellMar>
        </w:tblPrEx>
        <w:trPr>
          <w:trHeight w:val="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68C9E51">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val="en-US" w:eastAsia="zh-CN"/>
              </w:rPr>
              <w:t>3</w:t>
            </w:r>
          </w:p>
        </w:tc>
        <w:tc>
          <w:tcPr>
            <w:tcW w:w="2779" w:type="dxa"/>
            <w:tcBorders>
              <w:top w:val="single" w:color="000000" w:sz="4" w:space="0"/>
              <w:left w:val="single" w:color="000000" w:sz="4" w:space="0"/>
              <w:bottom w:val="single" w:color="000000" w:sz="4" w:space="0"/>
              <w:right w:val="single" w:color="000000" w:sz="4" w:space="0"/>
            </w:tcBorders>
            <w:vAlign w:val="center"/>
          </w:tcPr>
          <w:p w14:paraId="47D4CACB">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评标办法</w:t>
            </w:r>
          </w:p>
        </w:tc>
        <w:tc>
          <w:tcPr>
            <w:tcW w:w="5407" w:type="dxa"/>
            <w:tcBorders>
              <w:top w:val="single" w:color="000000" w:sz="4" w:space="0"/>
              <w:left w:val="single" w:color="000000" w:sz="4" w:space="0"/>
              <w:bottom w:val="single" w:color="000000" w:sz="4" w:space="0"/>
              <w:right w:val="single" w:color="000000" w:sz="4" w:space="0"/>
            </w:tcBorders>
            <w:vAlign w:val="center"/>
          </w:tcPr>
          <w:p w14:paraId="400D24F7">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经评审的最低投标价法</w:t>
            </w:r>
          </w:p>
          <w:p w14:paraId="7AE601EF">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综合评估法</w:t>
            </w:r>
          </w:p>
        </w:tc>
      </w:tr>
      <w:tr w14:paraId="61FDE157">
        <w:tblPrEx>
          <w:tblCellMar>
            <w:top w:w="0" w:type="dxa"/>
            <w:left w:w="0" w:type="dxa"/>
            <w:bottom w:w="0" w:type="dxa"/>
            <w:right w:w="0" w:type="dxa"/>
          </w:tblCellMar>
        </w:tblPrEx>
        <w:trPr>
          <w:trHeight w:val="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7BAD9C3D">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7.1</w:t>
            </w:r>
          </w:p>
        </w:tc>
        <w:tc>
          <w:tcPr>
            <w:tcW w:w="2779" w:type="dxa"/>
            <w:tcBorders>
              <w:top w:val="single" w:color="000000" w:sz="4" w:space="0"/>
              <w:left w:val="single" w:color="000000" w:sz="4" w:space="0"/>
              <w:bottom w:val="single" w:color="000000" w:sz="4" w:space="0"/>
              <w:right w:val="single" w:color="000000" w:sz="4" w:space="0"/>
            </w:tcBorders>
            <w:vAlign w:val="center"/>
          </w:tcPr>
          <w:p w14:paraId="63C35AFB">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是否授权评标委员会确定中标人</w:t>
            </w:r>
          </w:p>
        </w:tc>
        <w:tc>
          <w:tcPr>
            <w:tcW w:w="5407" w:type="dxa"/>
            <w:tcBorders>
              <w:top w:val="single" w:color="000000" w:sz="4" w:space="0"/>
              <w:left w:val="single" w:color="000000" w:sz="4" w:space="0"/>
              <w:bottom w:val="single" w:color="000000" w:sz="4" w:space="0"/>
              <w:right w:val="single" w:color="000000" w:sz="4" w:space="0"/>
            </w:tcBorders>
            <w:vAlign w:val="center"/>
          </w:tcPr>
          <w:p w14:paraId="4930C8C7">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是</w:t>
            </w:r>
          </w:p>
          <w:p w14:paraId="1091D753">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否，推荐的中标候选人数：</w:t>
            </w:r>
            <w:r>
              <w:rPr>
                <w:rFonts w:hint="eastAsia" w:asciiTheme="minorEastAsia" w:hAnsiTheme="minorEastAsia" w:eastAsiaTheme="minorEastAsia" w:cstheme="minorEastAsia"/>
                <w:color w:val="auto"/>
                <w:kern w:val="0"/>
                <w:sz w:val="21"/>
                <w:szCs w:val="21"/>
                <w:highlight w:val="none"/>
                <w:u w:val="single"/>
                <w:lang w:eastAsia="zh-CN"/>
              </w:rPr>
              <w:t xml:space="preserve">      </w:t>
            </w:r>
          </w:p>
        </w:tc>
      </w:tr>
      <w:tr w14:paraId="76A2F1E9">
        <w:tblPrEx>
          <w:tblCellMar>
            <w:top w:w="0" w:type="dxa"/>
            <w:left w:w="0" w:type="dxa"/>
            <w:bottom w:w="0" w:type="dxa"/>
            <w:right w:w="0" w:type="dxa"/>
          </w:tblCellMar>
        </w:tblPrEx>
        <w:trPr>
          <w:trHeight w:val="136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42F3531B">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7.2</w:t>
            </w:r>
          </w:p>
        </w:tc>
        <w:tc>
          <w:tcPr>
            <w:tcW w:w="2779" w:type="dxa"/>
            <w:tcBorders>
              <w:top w:val="single" w:color="000000" w:sz="4" w:space="0"/>
              <w:left w:val="single" w:color="000000" w:sz="4" w:space="0"/>
              <w:bottom w:val="single" w:color="000000" w:sz="4" w:space="0"/>
              <w:right w:val="single" w:color="000000" w:sz="4" w:space="0"/>
            </w:tcBorders>
            <w:vAlign w:val="center"/>
          </w:tcPr>
          <w:p w14:paraId="6818D486">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中标候选人公示媒介</w:t>
            </w:r>
          </w:p>
        </w:tc>
        <w:tc>
          <w:tcPr>
            <w:tcW w:w="5407" w:type="dxa"/>
            <w:tcBorders>
              <w:top w:val="single" w:color="000000" w:sz="4" w:space="0"/>
              <w:left w:val="single" w:color="000000" w:sz="4" w:space="0"/>
              <w:bottom w:val="single" w:color="000000" w:sz="4" w:space="0"/>
              <w:right w:val="single" w:color="000000" w:sz="4" w:space="0"/>
            </w:tcBorders>
            <w:vAlign w:val="center"/>
          </w:tcPr>
          <w:p w14:paraId="3C633671">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云南省公共资源交易信息网（https://ggzy.yn.gov.cn/）及</w:t>
            </w:r>
            <w:r>
              <w:rPr>
                <w:rFonts w:hint="eastAsia" w:asciiTheme="minorEastAsia" w:hAnsiTheme="minorEastAsia" w:eastAsiaTheme="minorEastAsia" w:cstheme="minorEastAsia"/>
                <w:color w:val="auto"/>
                <w:kern w:val="0"/>
                <w:sz w:val="21"/>
                <w:szCs w:val="21"/>
                <w:highlight w:val="none"/>
                <w:u w:val="single"/>
                <w:lang w:eastAsia="zh-CN"/>
              </w:rPr>
              <w:t xml:space="preserve">      </w:t>
            </w:r>
          </w:p>
        </w:tc>
      </w:tr>
      <w:tr w14:paraId="14AF6B20">
        <w:tblPrEx>
          <w:tblCellMar>
            <w:top w:w="0" w:type="dxa"/>
            <w:left w:w="0" w:type="dxa"/>
            <w:bottom w:w="0" w:type="dxa"/>
            <w:right w:w="0" w:type="dxa"/>
          </w:tblCellMar>
        </w:tblPrEx>
        <w:trPr>
          <w:trHeight w:val="1619" w:hRule="exact"/>
          <w:jc w:val="center"/>
        </w:trPr>
        <w:tc>
          <w:tcPr>
            <w:tcW w:w="955" w:type="dxa"/>
            <w:tcBorders>
              <w:top w:val="single" w:color="000000" w:sz="4" w:space="0"/>
              <w:left w:val="single" w:color="000000" w:sz="4" w:space="0"/>
              <w:bottom w:val="single" w:color="auto" w:sz="4" w:space="0"/>
              <w:right w:val="single" w:color="000000" w:sz="4" w:space="0"/>
            </w:tcBorders>
            <w:vAlign w:val="center"/>
          </w:tcPr>
          <w:p w14:paraId="3DCCAD86">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7.</w:t>
            </w:r>
            <w:r>
              <w:rPr>
                <w:rFonts w:hint="eastAsia" w:asciiTheme="minorEastAsia" w:hAnsiTheme="minorEastAsia" w:eastAsiaTheme="minorEastAsia" w:cstheme="minorEastAsia"/>
                <w:color w:val="auto"/>
                <w:kern w:val="0"/>
                <w:sz w:val="21"/>
                <w:szCs w:val="21"/>
                <w:highlight w:val="none"/>
                <w:lang w:val="en-US" w:eastAsia="zh-CN"/>
              </w:rPr>
              <w:t>4</w:t>
            </w:r>
          </w:p>
        </w:tc>
        <w:tc>
          <w:tcPr>
            <w:tcW w:w="2779" w:type="dxa"/>
            <w:tcBorders>
              <w:top w:val="single" w:color="000000" w:sz="4" w:space="0"/>
              <w:left w:val="single" w:color="000000" w:sz="4" w:space="0"/>
              <w:bottom w:val="single" w:color="auto" w:sz="4" w:space="0"/>
              <w:right w:val="single" w:color="000000" w:sz="4" w:space="0"/>
            </w:tcBorders>
            <w:vAlign w:val="center"/>
          </w:tcPr>
          <w:p w14:paraId="16AD05F2">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履约担保</w:t>
            </w:r>
          </w:p>
        </w:tc>
        <w:tc>
          <w:tcPr>
            <w:tcW w:w="5407" w:type="dxa"/>
            <w:tcBorders>
              <w:top w:val="single" w:color="000000" w:sz="4" w:space="0"/>
              <w:left w:val="single" w:color="000000" w:sz="4" w:space="0"/>
              <w:bottom w:val="single" w:color="auto" w:sz="4" w:space="0"/>
              <w:right w:val="single" w:color="000000" w:sz="4" w:space="0"/>
            </w:tcBorders>
            <w:vAlign w:val="center"/>
          </w:tcPr>
          <w:p w14:paraId="0E076D96">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履约担保的形式：</w:t>
            </w:r>
            <w:r>
              <w:rPr>
                <w:rFonts w:hint="eastAsia" w:asciiTheme="minorEastAsia" w:hAnsiTheme="minorEastAsia" w:eastAsiaTheme="minorEastAsia" w:cstheme="minorEastAsia"/>
                <w:color w:val="auto"/>
                <w:kern w:val="0"/>
                <w:sz w:val="21"/>
                <w:szCs w:val="21"/>
                <w:highlight w:val="none"/>
                <w:u w:val="single"/>
                <w:lang w:eastAsia="zh-CN"/>
              </w:rPr>
              <w:t xml:space="preserve">      </w:t>
            </w:r>
          </w:p>
          <w:p w14:paraId="1E4E281D">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履约担保的金额：</w:t>
            </w:r>
            <w:r>
              <w:rPr>
                <w:rFonts w:hint="eastAsia" w:asciiTheme="minorEastAsia" w:hAnsiTheme="minorEastAsia" w:eastAsiaTheme="minorEastAsia" w:cstheme="minorEastAsia"/>
                <w:color w:val="auto"/>
                <w:kern w:val="0"/>
                <w:sz w:val="21"/>
                <w:szCs w:val="21"/>
                <w:highlight w:val="none"/>
                <w:u w:val="single"/>
                <w:lang w:eastAsia="zh-CN"/>
              </w:rPr>
              <w:t xml:space="preserve">      </w:t>
            </w:r>
          </w:p>
          <w:p w14:paraId="35124C39">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中标人应当向招标人提交履约保证金，履约保证金不得超过中标合同金额10%。</w:t>
            </w:r>
          </w:p>
        </w:tc>
      </w:tr>
      <w:tr w14:paraId="54985B9A">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153D2852">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8</w:t>
            </w:r>
          </w:p>
        </w:tc>
        <w:tc>
          <w:tcPr>
            <w:tcW w:w="2779" w:type="dxa"/>
            <w:tcBorders>
              <w:top w:val="single" w:color="auto" w:sz="4" w:space="0"/>
              <w:left w:val="single" w:color="auto" w:sz="4" w:space="0"/>
              <w:bottom w:val="single" w:color="auto" w:sz="4" w:space="0"/>
              <w:right w:val="single" w:color="auto" w:sz="4" w:space="0"/>
            </w:tcBorders>
            <w:vAlign w:val="center"/>
          </w:tcPr>
          <w:p w14:paraId="1F4C9B76">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重新招标和不再招标</w:t>
            </w:r>
          </w:p>
        </w:tc>
        <w:tc>
          <w:tcPr>
            <w:tcW w:w="5407" w:type="dxa"/>
            <w:tcBorders>
              <w:top w:val="single" w:color="auto" w:sz="4" w:space="0"/>
              <w:left w:val="single" w:color="auto" w:sz="4" w:space="0"/>
              <w:bottom w:val="single" w:color="auto" w:sz="4" w:space="0"/>
              <w:right w:val="single" w:color="auto" w:sz="4" w:space="0"/>
            </w:tcBorders>
            <w:vAlign w:val="center"/>
          </w:tcPr>
          <w:p w14:paraId="240F5EDD">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u w:val="single"/>
                <w:lang w:val="en-US" w:eastAsia="en-US" w:bidi="ar-SA"/>
              </w:rPr>
            </w:pPr>
            <w:r>
              <w:rPr>
                <w:rFonts w:hint="eastAsia" w:asciiTheme="minorEastAsia" w:hAnsiTheme="minorEastAsia" w:eastAsiaTheme="minorEastAsia" w:cstheme="minorEastAsia"/>
                <w:color w:val="auto"/>
                <w:kern w:val="0"/>
                <w:sz w:val="21"/>
                <w:szCs w:val="21"/>
                <w:highlight w:val="none"/>
              </w:rPr>
              <w:t>见投标人须知</w:t>
            </w:r>
          </w:p>
        </w:tc>
      </w:tr>
      <w:tr w14:paraId="6EA072F8">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14:paraId="0685DB34">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9</w:t>
            </w:r>
          </w:p>
        </w:tc>
        <w:tc>
          <w:tcPr>
            <w:tcW w:w="2779" w:type="dxa"/>
            <w:tcBorders>
              <w:top w:val="single" w:color="auto" w:sz="4" w:space="0"/>
              <w:left w:val="single" w:color="auto" w:sz="4" w:space="0"/>
              <w:bottom w:val="single" w:color="auto" w:sz="4" w:space="0"/>
              <w:right w:val="single" w:color="auto" w:sz="4" w:space="0"/>
            </w:tcBorders>
            <w:vAlign w:val="center"/>
          </w:tcPr>
          <w:p w14:paraId="49FF4CD5">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纪律和监督</w:t>
            </w:r>
          </w:p>
        </w:tc>
        <w:tc>
          <w:tcPr>
            <w:tcW w:w="5407" w:type="dxa"/>
            <w:tcBorders>
              <w:top w:val="single" w:color="auto" w:sz="4" w:space="0"/>
              <w:left w:val="single" w:color="auto" w:sz="4" w:space="0"/>
              <w:bottom w:val="single" w:color="auto" w:sz="4" w:space="0"/>
              <w:right w:val="single" w:color="auto" w:sz="4" w:space="0"/>
            </w:tcBorders>
            <w:vAlign w:val="center"/>
          </w:tcPr>
          <w:p w14:paraId="0784CE16">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见投标人须知</w:t>
            </w:r>
          </w:p>
        </w:tc>
      </w:tr>
      <w:tr w14:paraId="2086C681">
        <w:tblPrEx>
          <w:tblCellMar>
            <w:top w:w="0" w:type="dxa"/>
            <w:left w:w="0" w:type="dxa"/>
            <w:bottom w:w="0" w:type="dxa"/>
            <w:right w:w="0" w:type="dxa"/>
          </w:tblCellMar>
        </w:tblPrEx>
        <w:trPr>
          <w:trHeight w:val="926"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30535BA7">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2779" w:type="dxa"/>
            <w:tcBorders>
              <w:top w:val="single" w:color="auto" w:sz="4" w:space="0"/>
              <w:left w:val="single" w:color="auto" w:sz="4" w:space="0"/>
              <w:bottom w:val="single" w:color="auto" w:sz="4" w:space="0"/>
              <w:right w:val="single" w:color="auto" w:sz="4" w:space="0"/>
            </w:tcBorders>
            <w:vAlign w:val="center"/>
          </w:tcPr>
          <w:p w14:paraId="79686433">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需要补充的其他内容</w:t>
            </w:r>
          </w:p>
        </w:tc>
        <w:tc>
          <w:tcPr>
            <w:tcW w:w="5407" w:type="dxa"/>
            <w:tcBorders>
              <w:top w:val="single" w:color="auto" w:sz="4" w:space="0"/>
              <w:left w:val="single" w:color="auto" w:sz="4" w:space="0"/>
              <w:bottom w:val="single" w:color="auto" w:sz="4" w:space="0"/>
              <w:right w:val="single" w:color="auto" w:sz="4" w:space="0"/>
            </w:tcBorders>
          </w:tcPr>
          <w:p w14:paraId="2407A6ED">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imes New Roman" w:hAnsi="Times New Roman" w:eastAsia="宋体" w:cs="Times New Roman"/>
                <w:color w:val="auto"/>
                <w:sz w:val="21"/>
                <w:szCs w:val="21"/>
                <w:highlight w:val="none"/>
                <w:u w:val="single" w:color="000000"/>
                <w:lang w:val="en-US" w:eastAsia="zh-CN"/>
              </w:rPr>
            </w:pPr>
          </w:p>
          <w:p w14:paraId="20DA6C75">
            <w:pPr>
              <w:pStyle w:val="27"/>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u w:val="single" w:color="000000"/>
                <w:lang w:val="en-US" w:eastAsia="zh-CN"/>
              </w:rPr>
              <w:t xml:space="preserve">                           </w:t>
            </w:r>
          </w:p>
          <w:p w14:paraId="21C066A6">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p>
        </w:tc>
      </w:tr>
    </w:tbl>
    <w:p w14:paraId="4B14C4C9">
      <w:pPr>
        <w:keepNext w:val="0"/>
        <w:keepLines w:val="0"/>
        <w:pageBreakBefore w:val="0"/>
        <w:widowControl w:val="0"/>
        <w:kinsoku/>
        <w:wordWrap/>
        <w:overflowPunct/>
        <w:bidi w:val="0"/>
        <w:adjustRightInd w:val="0"/>
        <w:snapToGrid w:val="0"/>
        <w:spacing w:after="0" w:line="360" w:lineRule="auto"/>
        <w:ind w:left="0" w:right="0" w:firstLine="0" w:firstLineChars="0"/>
        <w:jc w:val="both"/>
        <w:textAlignment w:val="auto"/>
        <w:rPr>
          <w:rFonts w:ascii="宋体" w:hAnsi="宋体" w:eastAsia="宋体" w:cs="宋体"/>
          <w:color w:val="auto"/>
          <w:sz w:val="21"/>
          <w:szCs w:val="21"/>
          <w:highlight w:val="none"/>
        </w:rPr>
        <w:sectPr>
          <w:footerReference r:id="rId6" w:type="default"/>
          <w:pgSz w:w="11910" w:h="16840"/>
          <w:pgMar w:top="1580" w:right="1300" w:bottom="1340" w:left="1360" w:header="0" w:footer="1157" w:gutter="0"/>
          <w:pgNumType w:fmt="decimal" w:start="1"/>
          <w:cols w:space="720" w:num="1"/>
        </w:sectPr>
      </w:pPr>
      <w:bookmarkStart w:id="52" w:name="1. 总则"/>
      <w:bookmarkEnd w:id="52"/>
    </w:p>
    <w:p w14:paraId="0BEFA2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1"/>
        <w:rPr>
          <w:rFonts w:hint="eastAsia" w:ascii="黑体" w:hAnsi="黑体" w:eastAsia="黑体"/>
          <w:b w:val="0"/>
          <w:bCs/>
          <w:color w:val="auto"/>
          <w:sz w:val="32"/>
          <w:highlight w:val="none"/>
        </w:rPr>
      </w:pPr>
      <w:bookmarkStart w:id="53" w:name="_Toc23589"/>
      <w:bookmarkStart w:id="54" w:name="_Toc20233"/>
      <w:bookmarkStart w:id="55" w:name="_Toc27529"/>
      <w:r>
        <w:rPr>
          <w:rFonts w:hint="eastAsia" w:ascii="黑体" w:hAnsi="黑体" w:eastAsia="黑体"/>
          <w:b w:val="0"/>
          <w:bCs/>
          <w:color w:val="auto"/>
          <w:sz w:val="32"/>
          <w:highlight w:val="none"/>
        </w:rPr>
        <w:t>投标人须知正文部分</w:t>
      </w:r>
      <w:bookmarkEnd w:id="53"/>
      <w:bookmarkEnd w:id="54"/>
      <w:bookmarkEnd w:id="55"/>
    </w:p>
    <w:p w14:paraId="6CF733E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color w:val="auto"/>
          <w:sz w:val="28"/>
          <w:szCs w:val="28"/>
          <w:highlight w:val="none"/>
        </w:rPr>
      </w:pPr>
      <w:bookmarkStart w:id="56" w:name="_bookmark25"/>
      <w:bookmarkEnd w:id="56"/>
      <w:bookmarkStart w:id="57" w:name="_Toc6310"/>
      <w:bookmarkStart w:id="58" w:name="_Toc28420"/>
      <w:r>
        <w:rPr>
          <w:rFonts w:hint="eastAsia" w:ascii="黑体" w:hAnsi="黑体" w:eastAsia="黑体" w:cs="黑体"/>
          <w:b/>
          <w:bCs/>
          <w:color w:val="auto"/>
          <w:sz w:val="28"/>
          <w:szCs w:val="28"/>
          <w:highlight w:val="none"/>
        </w:rPr>
        <w:t>1.</w:t>
      </w:r>
      <w:r>
        <w:rPr>
          <w:rFonts w:hint="eastAsia" w:ascii="黑体" w:hAnsi="黑体" w:eastAsia="黑体" w:cs="黑体"/>
          <w:b/>
          <w:bCs/>
          <w:color w:val="auto"/>
          <w:spacing w:val="-6"/>
          <w:sz w:val="28"/>
          <w:szCs w:val="28"/>
          <w:highlight w:val="none"/>
        </w:rPr>
        <w:t xml:space="preserve"> </w:t>
      </w:r>
      <w:r>
        <w:rPr>
          <w:rFonts w:hint="eastAsia" w:ascii="黑体" w:hAnsi="黑体" w:eastAsia="黑体" w:cs="黑体"/>
          <w:b/>
          <w:bCs/>
          <w:color w:val="auto"/>
          <w:sz w:val="28"/>
          <w:szCs w:val="28"/>
          <w:highlight w:val="none"/>
        </w:rPr>
        <w:t>总则</w:t>
      </w:r>
      <w:bookmarkEnd w:id="57"/>
      <w:bookmarkEnd w:id="58"/>
    </w:p>
    <w:p w14:paraId="77D0279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59" w:name="1.1 项目概况"/>
      <w:bookmarkEnd w:id="59"/>
      <w:bookmarkStart w:id="60" w:name="_bookmark26"/>
      <w:bookmarkEnd w:id="60"/>
      <w:r>
        <w:rPr>
          <w:rFonts w:ascii="黑体" w:hAnsi="黑体" w:eastAsia="黑体" w:cs="黑体"/>
          <w:color w:val="auto"/>
          <w:sz w:val="28"/>
          <w:szCs w:val="28"/>
          <w:highlight w:val="none"/>
        </w:rPr>
        <w:t>1.1</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项目概况</w:t>
      </w:r>
    </w:p>
    <w:p w14:paraId="647DD09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1.1.1</w:t>
      </w:r>
      <w:r>
        <w:rPr>
          <w:color w:val="auto"/>
          <w:spacing w:val="-52"/>
          <w:highlight w:val="none"/>
        </w:rPr>
        <w:t xml:space="preserve"> </w:t>
      </w:r>
      <w:r>
        <w:rPr>
          <w:rFonts w:hint="eastAsia"/>
          <w:color w:val="auto"/>
          <w:spacing w:val="-52"/>
          <w:highlight w:val="none"/>
          <w:lang w:val="en-US" w:eastAsia="zh-CN"/>
        </w:rPr>
        <w:t xml:space="preserve">   </w:t>
      </w:r>
      <w:r>
        <w:rPr>
          <w:color w:val="auto"/>
          <w:highlight w:val="none"/>
        </w:rPr>
        <w:t>根据《中华人民共和国招标投标法》等有关法律、法规和规章的规定，本招标项目已具备招标条件，现对本</w:t>
      </w:r>
      <w:r>
        <w:rPr>
          <w:rFonts w:hint="eastAsia"/>
          <w:color w:val="auto"/>
          <w:highlight w:val="none"/>
          <w:lang w:val="en-US" w:eastAsia="zh-CN"/>
        </w:rPr>
        <w:t>项目</w:t>
      </w:r>
      <w:r>
        <w:rPr>
          <w:color w:val="auto"/>
          <w:highlight w:val="none"/>
        </w:rPr>
        <w:t>施工进行招标。</w:t>
      </w:r>
    </w:p>
    <w:p w14:paraId="19FC635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1.1.2</w:t>
      </w:r>
      <w:r>
        <w:rPr>
          <w:color w:val="auto"/>
          <w:spacing w:val="-13"/>
          <w:highlight w:val="none"/>
        </w:rPr>
        <w:t xml:space="preserve"> </w:t>
      </w:r>
      <w:r>
        <w:rPr>
          <w:rFonts w:hint="eastAsia"/>
          <w:color w:val="auto"/>
          <w:spacing w:val="-13"/>
          <w:highlight w:val="none"/>
          <w:lang w:val="en-US" w:eastAsia="zh-CN"/>
        </w:rPr>
        <w:t xml:space="preserve"> </w:t>
      </w:r>
      <w:r>
        <w:rPr>
          <w:color w:val="auto"/>
          <w:highlight w:val="none"/>
        </w:rPr>
        <w:t>本招标项目招标人：见投标人须知前附表。</w:t>
      </w:r>
    </w:p>
    <w:p w14:paraId="5A4648B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1.1.3</w:t>
      </w:r>
      <w:r>
        <w:rPr>
          <w:color w:val="auto"/>
          <w:spacing w:val="-15"/>
          <w:highlight w:val="none"/>
        </w:rPr>
        <w:t xml:space="preserve"> </w:t>
      </w:r>
      <w:r>
        <w:rPr>
          <w:rFonts w:hint="eastAsia"/>
          <w:color w:val="auto"/>
          <w:spacing w:val="-15"/>
          <w:highlight w:val="none"/>
          <w:lang w:val="en-US" w:eastAsia="zh-CN"/>
        </w:rPr>
        <w:t xml:space="preserve"> </w:t>
      </w:r>
      <w:r>
        <w:rPr>
          <w:color w:val="auto"/>
          <w:highlight w:val="none"/>
        </w:rPr>
        <w:t>本招标</w:t>
      </w:r>
      <w:r>
        <w:rPr>
          <w:rFonts w:hint="eastAsia"/>
          <w:color w:val="auto"/>
          <w:highlight w:val="none"/>
          <w:lang w:val="en-US" w:eastAsia="zh-CN"/>
        </w:rPr>
        <w:t>项目</w:t>
      </w:r>
      <w:r>
        <w:rPr>
          <w:color w:val="auto"/>
          <w:highlight w:val="none"/>
        </w:rPr>
        <w:t>代理机构：见投标人须知前附表。</w:t>
      </w:r>
    </w:p>
    <w:p w14:paraId="67F4882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1.1.4</w:t>
      </w:r>
      <w:r>
        <w:rPr>
          <w:color w:val="auto"/>
          <w:spacing w:val="-14"/>
          <w:highlight w:val="none"/>
        </w:rPr>
        <w:t xml:space="preserve"> </w:t>
      </w:r>
      <w:r>
        <w:rPr>
          <w:rFonts w:hint="eastAsia"/>
          <w:color w:val="auto"/>
          <w:spacing w:val="-14"/>
          <w:highlight w:val="none"/>
          <w:lang w:val="en-US" w:eastAsia="zh-CN"/>
        </w:rPr>
        <w:t xml:space="preserve"> </w:t>
      </w:r>
      <w:r>
        <w:rPr>
          <w:color w:val="auto"/>
          <w:highlight w:val="none"/>
        </w:rPr>
        <w:t>本招标项目名称：见投标人须知前附表。</w:t>
      </w:r>
    </w:p>
    <w:p w14:paraId="0B4411C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ascii="宋体" w:hAnsi="宋体" w:eastAsia="宋体" w:cs="宋体"/>
          <w:color w:val="auto"/>
          <w:sz w:val="15"/>
          <w:szCs w:val="15"/>
          <w:highlight w:val="none"/>
        </w:rPr>
      </w:pPr>
      <w:r>
        <w:rPr>
          <w:color w:val="auto"/>
          <w:highlight w:val="none"/>
        </w:rPr>
        <w:t>1.1.5</w:t>
      </w:r>
      <w:r>
        <w:rPr>
          <w:color w:val="auto"/>
          <w:spacing w:val="-14"/>
          <w:highlight w:val="none"/>
        </w:rPr>
        <w:t xml:space="preserve"> </w:t>
      </w:r>
      <w:r>
        <w:rPr>
          <w:rFonts w:hint="eastAsia"/>
          <w:color w:val="auto"/>
          <w:spacing w:val="-14"/>
          <w:highlight w:val="none"/>
          <w:lang w:val="en-US" w:eastAsia="zh-CN"/>
        </w:rPr>
        <w:t xml:space="preserve"> </w:t>
      </w:r>
      <w:r>
        <w:rPr>
          <w:color w:val="auto"/>
          <w:highlight w:val="none"/>
        </w:rPr>
        <w:t>本招标</w:t>
      </w:r>
      <w:r>
        <w:rPr>
          <w:rFonts w:hint="eastAsia"/>
          <w:color w:val="auto"/>
          <w:highlight w:val="none"/>
          <w:lang w:val="en-US" w:eastAsia="zh-CN"/>
        </w:rPr>
        <w:t>项目</w:t>
      </w:r>
      <w:r>
        <w:rPr>
          <w:color w:val="auto"/>
          <w:highlight w:val="none"/>
        </w:rPr>
        <w:t>建设地点：见投标人须知前附表。</w:t>
      </w:r>
    </w:p>
    <w:p w14:paraId="25EF61D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61" w:name="_bookmark27"/>
      <w:bookmarkEnd w:id="61"/>
      <w:bookmarkStart w:id="62" w:name="1.2 资金来源和落实情况"/>
      <w:bookmarkEnd w:id="62"/>
      <w:r>
        <w:rPr>
          <w:rFonts w:ascii="黑体" w:hAnsi="黑体" w:eastAsia="黑体" w:cs="黑体"/>
          <w:color w:val="auto"/>
          <w:sz w:val="28"/>
          <w:szCs w:val="28"/>
          <w:highlight w:val="none"/>
        </w:rPr>
        <w:t>1.2 资金来源和落实情况</w:t>
      </w:r>
    </w:p>
    <w:p w14:paraId="08658D6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1.2.1 </w:t>
      </w:r>
      <w:r>
        <w:rPr>
          <w:rFonts w:hint="eastAsia"/>
          <w:color w:val="auto"/>
          <w:highlight w:val="none"/>
          <w:lang w:val="en-US" w:eastAsia="zh-CN"/>
        </w:rPr>
        <w:t xml:space="preserve"> </w:t>
      </w:r>
      <w:r>
        <w:rPr>
          <w:color w:val="auto"/>
          <w:highlight w:val="none"/>
        </w:rPr>
        <w:t>本招标项目的资金来源：见投标人须知前附表。</w:t>
      </w:r>
    </w:p>
    <w:p w14:paraId="2854426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1.2.2 </w:t>
      </w:r>
      <w:r>
        <w:rPr>
          <w:rFonts w:hint="eastAsia"/>
          <w:color w:val="auto"/>
          <w:highlight w:val="none"/>
          <w:lang w:val="en-US" w:eastAsia="zh-CN"/>
        </w:rPr>
        <w:t xml:space="preserve"> </w:t>
      </w:r>
      <w:r>
        <w:rPr>
          <w:color w:val="auto"/>
          <w:highlight w:val="none"/>
        </w:rPr>
        <w:t>本招标项目的出资比例：见投标人须知前附表。</w:t>
      </w:r>
    </w:p>
    <w:p w14:paraId="44EB27A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1.2.3 </w:t>
      </w:r>
      <w:r>
        <w:rPr>
          <w:rFonts w:hint="eastAsia"/>
          <w:color w:val="auto"/>
          <w:highlight w:val="none"/>
          <w:lang w:val="en-US" w:eastAsia="zh-CN"/>
        </w:rPr>
        <w:t xml:space="preserve"> </w:t>
      </w:r>
      <w:r>
        <w:rPr>
          <w:color w:val="auto"/>
          <w:highlight w:val="none"/>
        </w:rPr>
        <w:t>本招标项目的资金落实情况：见投标人须知前附表。</w:t>
      </w:r>
    </w:p>
    <w:p w14:paraId="5DD3324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63" w:name="1.3 招标范围、计划工期和质量要求"/>
      <w:bookmarkEnd w:id="63"/>
      <w:bookmarkStart w:id="64" w:name="_bookmark28"/>
      <w:bookmarkEnd w:id="64"/>
      <w:r>
        <w:rPr>
          <w:rFonts w:ascii="黑体" w:hAnsi="黑体" w:eastAsia="黑体" w:cs="黑体"/>
          <w:color w:val="auto"/>
          <w:sz w:val="28"/>
          <w:szCs w:val="28"/>
          <w:highlight w:val="none"/>
        </w:rPr>
        <w:t>1.3 招标范围、计划工期和质量要求</w:t>
      </w:r>
    </w:p>
    <w:p w14:paraId="47F7E3F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1.3.1 </w:t>
      </w:r>
      <w:r>
        <w:rPr>
          <w:rFonts w:hint="eastAsia"/>
          <w:color w:val="auto"/>
          <w:highlight w:val="none"/>
          <w:lang w:val="en-US" w:eastAsia="zh-CN"/>
        </w:rPr>
        <w:t xml:space="preserve"> </w:t>
      </w:r>
      <w:r>
        <w:rPr>
          <w:color w:val="auto"/>
          <w:highlight w:val="none"/>
        </w:rPr>
        <w:t>本招标</w:t>
      </w:r>
      <w:r>
        <w:rPr>
          <w:rFonts w:hint="eastAsia"/>
          <w:color w:val="auto"/>
          <w:highlight w:val="none"/>
          <w:lang w:val="en-US" w:eastAsia="zh-CN"/>
        </w:rPr>
        <w:t>项目</w:t>
      </w:r>
      <w:r>
        <w:rPr>
          <w:color w:val="auto"/>
          <w:highlight w:val="none"/>
        </w:rPr>
        <w:t>招标范围：见投标人须知前附表。</w:t>
      </w:r>
    </w:p>
    <w:p w14:paraId="22FB232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1.3.2 </w:t>
      </w:r>
      <w:r>
        <w:rPr>
          <w:rFonts w:hint="eastAsia"/>
          <w:color w:val="auto"/>
          <w:highlight w:val="none"/>
          <w:lang w:val="en-US" w:eastAsia="zh-CN"/>
        </w:rPr>
        <w:t xml:space="preserve"> </w:t>
      </w:r>
      <w:r>
        <w:rPr>
          <w:color w:val="auto"/>
          <w:highlight w:val="none"/>
        </w:rPr>
        <w:t>本招标</w:t>
      </w:r>
      <w:r>
        <w:rPr>
          <w:rFonts w:hint="eastAsia"/>
          <w:color w:val="auto"/>
          <w:highlight w:val="none"/>
          <w:lang w:val="en-US" w:eastAsia="zh-CN"/>
        </w:rPr>
        <w:t>项目</w:t>
      </w:r>
      <w:r>
        <w:rPr>
          <w:color w:val="auto"/>
          <w:highlight w:val="none"/>
        </w:rPr>
        <w:t>的计划工期：见投标人须知前附表。</w:t>
      </w:r>
    </w:p>
    <w:p w14:paraId="69AEC23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1.3.3 </w:t>
      </w:r>
      <w:r>
        <w:rPr>
          <w:rFonts w:hint="eastAsia"/>
          <w:color w:val="auto"/>
          <w:highlight w:val="none"/>
          <w:lang w:val="en-US" w:eastAsia="zh-CN"/>
        </w:rPr>
        <w:t xml:space="preserve"> </w:t>
      </w:r>
      <w:r>
        <w:rPr>
          <w:color w:val="auto"/>
          <w:highlight w:val="none"/>
        </w:rPr>
        <w:t>本招标</w:t>
      </w:r>
      <w:r>
        <w:rPr>
          <w:rFonts w:hint="eastAsia"/>
          <w:color w:val="auto"/>
          <w:highlight w:val="none"/>
          <w:lang w:val="en-US" w:eastAsia="zh-CN"/>
        </w:rPr>
        <w:t>项目</w:t>
      </w:r>
      <w:r>
        <w:rPr>
          <w:color w:val="auto"/>
          <w:highlight w:val="none"/>
        </w:rPr>
        <w:t>的质量要求：见投标人须知前附表。</w:t>
      </w:r>
    </w:p>
    <w:p w14:paraId="7C24982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65" w:name="_bookmark29"/>
      <w:bookmarkEnd w:id="65"/>
      <w:bookmarkStart w:id="66" w:name="1.4 投标人资格要求（适用于已进行资格预审的）"/>
      <w:bookmarkEnd w:id="66"/>
      <w:r>
        <w:rPr>
          <w:rFonts w:ascii="黑体" w:hAnsi="黑体" w:eastAsia="黑体" w:cs="黑体"/>
          <w:color w:val="auto"/>
          <w:sz w:val="28"/>
          <w:szCs w:val="28"/>
          <w:highlight w:val="none"/>
        </w:rPr>
        <w:t>1.4 投标人资格要求（适用于已进行资格预审的）</w:t>
      </w:r>
    </w:p>
    <w:p w14:paraId="073D0BF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投标人应是收到招标人发出投标邀请书的单位。</w:t>
      </w:r>
    </w:p>
    <w:p w14:paraId="0FA1017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67" w:name="_bookmark30"/>
      <w:bookmarkEnd w:id="67"/>
      <w:bookmarkStart w:id="68" w:name="1.4 投标人资格要求（适用于未进行资格预审的）"/>
      <w:bookmarkEnd w:id="68"/>
      <w:r>
        <w:rPr>
          <w:rFonts w:ascii="黑体" w:hAnsi="黑体" w:eastAsia="黑体" w:cs="黑体"/>
          <w:color w:val="auto"/>
          <w:sz w:val="28"/>
          <w:szCs w:val="28"/>
          <w:highlight w:val="none"/>
        </w:rPr>
        <w:t>1.4 投标人资格要求（适用于未进行资格预审的）</w:t>
      </w:r>
    </w:p>
    <w:p w14:paraId="735D66C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1.4.1 投标人应具备承担</w:t>
      </w:r>
      <w:r>
        <w:rPr>
          <w:rFonts w:hint="eastAsia"/>
          <w:color w:val="auto"/>
          <w:highlight w:val="none"/>
          <w:lang w:val="en-US" w:eastAsia="zh-CN"/>
        </w:rPr>
        <w:t>本项目</w:t>
      </w:r>
      <w:r>
        <w:rPr>
          <w:color w:val="auto"/>
          <w:highlight w:val="none"/>
        </w:rPr>
        <w:t>施工的资质条件、能力和信誉。</w:t>
      </w:r>
    </w:p>
    <w:p w14:paraId="39B7FCF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（1）资质条件：见投标人须知前附表；</w:t>
      </w:r>
    </w:p>
    <w:p w14:paraId="6300E70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（2）财务要求：见投标人须知前附表；</w:t>
      </w:r>
    </w:p>
    <w:p w14:paraId="4C41D95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（3）业绩要求：见投标人须知前附表；</w:t>
      </w:r>
    </w:p>
    <w:p w14:paraId="11CA09A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eastAsia="zh-CN"/>
        </w:rPr>
      </w:pPr>
      <w:r>
        <w:rPr>
          <w:color w:val="auto"/>
          <w:highlight w:val="none"/>
        </w:rPr>
        <w:t>（4）信誉要求：见投标人须知前附表</w:t>
      </w:r>
      <w:r>
        <w:rPr>
          <w:rFonts w:hint="eastAsia"/>
          <w:color w:val="auto"/>
          <w:highlight w:val="none"/>
          <w:lang w:eastAsia="zh-CN"/>
        </w:rPr>
        <w:t>；</w:t>
      </w:r>
    </w:p>
    <w:p w14:paraId="09F5C614">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（5）</w:t>
      </w:r>
      <w:r>
        <w:rPr>
          <w:rFonts w:hint="eastAsia"/>
          <w:color w:val="auto"/>
          <w:highlight w:val="none"/>
          <w:lang w:eastAsia="zh-CN"/>
        </w:rPr>
        <w:t>项目负责人</w:t>
      </w:r>
      <w:r>
        <w:rPr>
          <w:color w:val="auto"/>
          <w:highlight w:val="none"/>
        </w:rPr>
        <w:t>资格：见投标人须知前附表；</w:t>
      </w:r>
    </w:p>
    <w:p w14:paraId="6B0B81B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其他人员要求：</w:t>
      </w:r>
      <w:r>
        <w:rPr>
          <w:color w:val="auto"/>
          <w:highlight w:val="none"/>
        </w:rPr>
        <w:t>见投标人须知前附表；</w:t>
      </w:r>
    </w:p>
    <w:p w14:paraId="37A7726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7</w:t>
      </w:r>
      <w:r>
        <w:rPr>
          <w:color w:val="auto"/>
          <w:highlight w:val="none"/>
        </w:rPr>
        <w:t>）其他要求：见投标人须知前附表。</w:t>
      </w:r>
    </w:p>
    <w:p w14:paraId="533E3689">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lang w:val="en-US" w:eastAsia="en-US"/>
        </w:rPr>
      </w:pPr>
      <w:r>
        <w:rPr>
          <w:color w:val="auto"/>
          <w:highlight w:val="none"/>
          <w:lang w:val="en-US" w:eastAsia="en-US"/>
        </w:rPr>
        <w:t>1.4.2</w:t>
      </w:r>
      <w:r>
        <w:rPr>
          <w:rFonts w:hint="eastAsia"/>
          <w:color w:val="auto"/>
          <w:highlight w:val="none"/>
          <w:lang w:val="en-US" w:eastAsia="zh-CN"/>
        </w:rPr>
        <w:t xml:space="preserve"> </w:t>
      </w:r>
      <w:r>
        <w:rPr>
          <w:color w:val="auto"/>
          <w:highlight w:val="none"/>
          <w:lang w:val="en-US" w:eastAsia="en-US"/>
        </w:rPr>
        <w:t>投标人须知前附表规定接受联合体投标的，除应符合本章第 1.4.1 项和投标人须知前 附表的要求外，还应遵守以下规定：</w:t>
      </w:r>
    </w:p>
    <w:p w14:paraId="0444318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（1）联合体各方应按招标文件提供的格式签订联合体协议书，明确联合体牵头人和各方权利义务；</w:t>
      </w:r>
    </w:p>
    <w:p w14:paraId="26BD1D84">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（2）由同一专业的单位组成的联合体，按照资质等级较低的单位确定资质等级；</w:t>
      </w:r>
    </w:p>
    <w:p w14:paraId="694E045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（3）联合体各方不得再以自己名义单独或参加其他联合体在同一标段中投标。</w:t>
      </w:r>
    </w:p>
    <w:p w14:paraId="28D795F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1.4.3 </w:t>
      </w:r>
      <w:r>
        <w:rPr>
          <w:rFonts w:hint="eastAsia"/>
          <w:color w:val="auto"/>
          <w:highlight w:val="none"/>
          <w:lang w:val="en-US" w:eastAsia="zh-CN"/>
        </w:rPr>
        <w:t xml:space="preserve"> </w:t>
      </w:r>
      <w:r>
        <w:rPr>
          <w:color w:val="auto"/>
          <w:highlight w:val="none"/>
        </w:rPr>
        <w:t>投标人不得存在下列情形之一：</w:t>
      </w:r>
    </w:p>
    <w:p w14:paraId="556A469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（1）为招标人不具有独立法人资格的附属机构（单位）；</w:t>
      </w:r>
    </w:p>
    <w:p w14:paraId="6C61649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（2）与招标人存在利害关系且可能影响招标公正性；</w:t>
      </w:r>
    </w:p>
    <w:p w14:paraId="1FBC6B7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3</w:t>
      </w:r>
      <w:r>
        <w:rPr>
          <w:color w:val="auto"/>
          <w:highlight w:val="none"/>
        </w:rPr>
        <w:t>）为本招标项目的代建人；</w:t>
      </w:r>
    </w:p>
    <w:p w14:paraId="62E982B4">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4</w:t>
      </w:r>
      <w:r>
        <w:rPr>
          <w:color w:val="auto"/>
          <w:highlight w:val="none"/>
        </w:rPr>
        <w:t>）为本招标项目的招标代理机构；</w:t>
      </w:r>
    </w:p>
    <w:p w14:paraId="215B8FC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5</w:t>
      </w:r>
      <w:r>
        <w:rPr>
          <w:color w:val="auto"/>
          <w:highlight w:val="none"/>
        </w:rPr>
        <w:t>）与本招标项目的代建人或招标代理机构同为一个法定代表人；</w:t>
      </w:r>
    </w:p>
    <w:p w14:paraId="14AD4A4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6</w:t>
      </w:r>
      <w:r>
        <w:rPr>
          <w:color w:val="auto"/>
          <w:highlight w:val="none"/>
        </w:rPr>
        <w:t>）与本招标项目的代建人或招标代理机构存在控股或参股关系；</w:t>
      </w:r>
    </w:p>
    <w:p w14:paraId="31951BA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7</w:t>
      </w:r>
      <w:r>
        <w:rPr>
          <w:color w:val="auto"/>
          <w:highlight w:val="none"/>
        </w:rPr>
        <w:t>）为本招标项目前期准备提供设计或咨询服务的；</w:t>
      </w:r>
    </w:p>
    <w:p w14:paraId="2CD3FC99">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8</w:t>
      </w:r>
      <w:r>
        <w:rPr>
          <w:color w:val="auto"/>
          <w:highlight w:val="none"/>
        </w:rPr>
        <w:t>）被依法暂停或者取消投标资格</w:t>
      </w:r>
      <w:r>
        <w:rPr>
          <w:rFonts w:hint="eastAsia"/>
          <w:color w:val="auto"/>
          <w:highlight w:val="none"/>
          <w:lang w:eastAsia="zh-CN"/>
        </w:rPr>
        <w:t>的</w:t>
      </w:r>
      <w:r>
        <w:rPr>
          <w:color w:val="auto"/>
          <w:highlight w:val="none"/>
        </w:rPr>
        <w:t>；</w:t>
      </w:r>
    </w:p>
    <w:p w14:paraId="7386433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9</w:t>
      </w:r>
      <w:r>
        <w:rPr>
          <w:color w:val="auto"/>
          <w:highlight w:val="none"/>
        </w:rPr>
        <w:t>）被责令停业，暂扣或者吊销执照，或吊销资质证书</w:t>
      </w:r>
      <w:r>
        <w:rPr>
          <w:rFonts w:hint="eastAsia"/>
          <w:color w:val="auto"/>
          <w:highlight w:val="none"/>
          <w:lang w:eastAsia="zh-CN"/>
        </w:rPr>
        <w:t>的</w:t>
      </w:r>
      <w:r>
        <w:rPr>
          <w:color w:val="auto"/>
          <w:highlight w:val="none"/>
        </w:rPr>
        <w:t>；</w:t>
      </w:r>
    </w:p>
    <w:p w14:paraId="3327179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w:t>
      </w:r>
      <w:r>
        <w:rPr>
          <w:rFonts w:hint="eastAsia"/>
          <w:color w:val="auto"/>
          <w:highlight w:val="none"/>
          <w:lang w:val="en-US" w:eastAsia="zh-CN"/>
        </w:rPr>
        <w:t>0</w:t>
      </w:r>
      <w:r>
        <w:rPr>
          <w:color w:val="auto"/>
          <w:highlight w:val="none"/>
        </w:rPr>
        <w:t>）法律法规或投标人须知前附表规定的其他情形。投标人存在上述情形之一的，其投标应当被否决。</w:t>
      </w:r>
    </w:p>
    <w:p w14:paraId="3152F0B1">
      <w:pPr>
        <w:pStyle w:val="33"/>
        <w:keepNext w:val="0"/>
        <w:keepLines w:val="0"/>
        <w:widowControl/>
        <w:suppressLineNumbers w:val="0"/>
        <w:rPr>
          <w:color w:val="auto"/>
          <w:highlight w:val="none"/>
        </w:rPr>
      </w:pPr>
      <w:r>
        <w:rPr>
          <w:color w:val="auto"/>
          <w:highlight w:val="none"/>
        </w:rPr>
        <w:t>1.4.4单位负责人为同一人或者存在控股、管理关系的不同单位，不得同时参加本招标项目投标。</w:t>
      </w:r>
    </w:p>
    <w:p w14:paraId="33C4C2E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p>
    <w:p w14:paraId="6735A73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69" w:name="1.5 费用承担"/>
      <w:bookmarkEnd w:id="69"/>
      <w:bookmarkStart w:id="70" w:name="_bookmark31"/>
      <w:bookmarkEnd w:id="70"/>
      <w:r>
        <w:rPr>
          <w:rFonts w:ascii="黑体" w:hAnsi="黑体" w:eastAsia="黑体" w:cs="黑体"/>
          <w:color w:val="auto"/>
          <w:sz w:val="28"/>
          <w:szCs w:val="28"/>
          <w:highlight w:val="none"/>
        </w:rPr>
        <w:t>1.5 费用承担</w:t>
      </w:r>
    </w:p>
    <w:p w14:paraId="7FA2952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投标人准备和参加投标活动发生的费用自理。</w:t>
      </w:r>
    </w:p>
    <w:p w14:paraId="683E8CC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其他费用按国家、省、市相关规定收取。</w:t>
      </w:r>
    </w:p>
    <w:p w14:paraId="11FDD93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default" w:eastAsia="宋体"/>
          <w:color w:val="auto"/>
          <w:highlight w:val="none"/>
          <w:u w:val="singl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招标代理服务费：</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0A7CF96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71" w:name="_bookmark32"/>
      <w:bookmarkEnd w:id="71"/>
      <w:bookmarkStart w:id="72" w:name="1.6 保密"/>
      <w:bookmarkEnd w:id="72"/>
      <w:r>
        <w:rPr>
          <w:rFonts w:ascii="黑体" w:hAnsi="黑体" w:eastAsia="黑体" w:cs="黑体"/>
          <w:color w:val="auto"/>
          <w:sz w:val="28"/>
          <w:szCs w:val="28"/>
          <w:highlight w:val="none"/>
        </w:rPr>
        <w:t>1.6 保密</w:t>
      </w:r>
    </w:p>
    <w:p w14:paraId="50B78A3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参与招标投标活动的各方应对招标文件和投标文件中的商业和技术等秘密保密，违者应对由此造成的后果承担法律责任。</w:t>
      </w:r>
    </w:p>
    <w:p w14:paraId="39C09F0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73" w:name="1.7 语言文字"/>
      <w:bookmarkEnd w:id="73"/>
      <w:bookmarkStart w:id="74" w:name="_bookmark33"/>
      <w:bookmarkEnd w:id="74"/>
      <w:r>
        <w:rPr>
          <w:rFonts w:ascii="黑体" w:hAnsi="黑体" w:eastAsia="黑体" w:cs="黑体"/>
          <w:color w:val="auto"/>
          <w:sz w:val="28"/>
          <w:szCs w:val="28"/>
          <w:highlight w:val="none"/>
        </w:rPr>
        <w:t>1.7 语言文字</w:t>
      </w:r>
    </w:p>
    <w:p w14:paraId="61F59E9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除专用术语外，与招标投标有关的语言均使用中文。必要时专用术语应附有中文注释。</w:t>
      </w:r>
    </w:p>
    <w:p w14:paraId="420FD72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75" w:name="1.8 计量单位"/>
      <w:bookmarkEnd w:id="75"/>
      <w:bookmarkStart w:id="76" w:name="_bookmark34"/>
      <w:bookmarkEnd w:id="76"/>
      <w:r>
        <w:rPr>
          <w:rFonts w:ascii="黑体" w:hAnsi="黑体" w:eastAsia="黑体" w:cs="黑体"/>
          <w:color w:val="auto"/>
          <w:sz w:val="28"/>
          <w:szCs w:val="28"/>
          <w:highlight w:val="none"/>
        </w:rPr>
        <w:t>1.8 计量单位</w:t>
      </w:r>
    </w:p>
    <w:p w14:paraId="2B73230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所有计量均采用中华人民共和国法定计量单位。</w:t>
      </w:r>
    </w:p>
    <w:p w14:paraId="29B0D92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77" w:name="1.9 踏勘现场"/>
      <w:bookmarkEnd w:id="77"/>
      <w:bookmarkStart w:id="78" w:name="_bookmark35"/>
      <w:bookmarkEnd w:id="78"/>
      <w:r>
        <w:rPr>
          <w:rFonts w:ascii="黑体" w:hAnsi="黑体" w:eastAsia="黑体" w:cs="黑体"/>
          <w:color w:val="auto"/>
          <w:sz w:val="28"/>
          <w:szCs w:val="28"/>
          <w:highlight w:val="none"/>
        </w:rPr>
        <w:t>1.9 踏勘现场</w:t>
      </w:r>
    </w:p>
    <w:p w14:paraId="5647D56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1.9.1 投标人须知前附表规定组织踏勘现场的，招标人按投标人须知前附表规定的时间、地 点组织投标人踏勘项目现场。</w:t>
      </w:r>
    </w:p>
    <w:p w14:paraId="22989F0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1.9.2 投标人踏勘现场发生的费用自理。</w:t>
      </w:r>
    </w:p>
    <w:p w14:paraId="6A45E31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1.9.3 除招标人的原因外，投标人自行负责在踏勘现场中所发生的人员伤亡和财产损失。</w:t>
      </w:r>
    </w:p>
    <w:p w14:paraId="5BCE7A1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1.9.4 招标人在踏勘现场中介绍的工程场地和相关的周边环境情况，供投标人在编制投标文 件时参考，招标人不对投标人据此</w:t>
      </w:r>
      <w:r>
        <w:rPr>
          <w:rFonts w:hint="eastAsia"/>
          <w:color w:val="auto"/>
          <w:highlight w:val="none"/>
          <w:lang w:val="en-US" w:eastAsia="zh-CN"/>
        </w:rPr>
        <w:t>做</w:t>
      </w:r>
      <w:r>
        <w:rPr>
          <w:color w:val="auto"/>
          <w:highlight w:val="none"/>
        </w:rPr>
        <w:t>出的判断和决策负责。</w:t>
      </w:r>
    </w:p>
    <w:p w14:paraId="18F6D2D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79" w:name="1.10 投标预备会"/>
      <w:bookmarkEnd w:id="79"/>
      <w:bookmarkStart w:id="80" w:name="_bookmark36"/>
      <w:bookmarkEnd w:id="80"/>
      <w:r>
        <w:rPr>
          <w:rFonts w:ascii="黑体" w:hAnsi="黑体" w:eastAsia="黑体" w:cs="黑体"/>
          <w:color w:val="auto"/>
          <w:sz w:val="28"/>
          <w:szCs w:val="28"/>
          <w:highlight w:val="none"/>
        </w:rPr>
        <w:t>1.10 投标预备会</w:t>
      </w:r>
    </w:p>
    <w:p w14:paraId="186EAEF8">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bookmarkStart w:id="81" w:name="_bookmark37"/>
      <w:bookmarkEnd w:id="81"/>
      <w:bookmarkStart w:id="82" w:name="1.11 分包"/>
      <w:bookmarkEnd w:id="82"/>
      <w:r>
        <w:rPr>
          <w:rFonts w:hint="eastAsia" w:ascii="宋体" w:hAnsi="宋体" w:eastAsia="宋体" w:cs="Times New Roman"/>
          <w:color w:val="auto"/>
          <w:kern w:val="0"/>
          <w:sz w:val="21"/>
          <w:szCs w:val="24"/>
          <w:highlight w:val="none"/>
          <w:lang w:eastAsia="zh-CN"/>
        </w:rPr>
        <w:t>1.10.1投标人须知前附表规定召开投标预备会的，招标人按投标人须知前附表规定的相关内容召开投标预备会，澄清投标人提出的问题。</w:t>
      </w:r>
    </w:p>
    <w:p w14:paraId="014B4032">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1.10.2投标人应在投标人须知前附表规定的时间前，所有获取了招标文件的潜在投标人凭企业数字证书（CA）登录“网站：</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input720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云南省公共资源交易信息网</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，网址：</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input721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https://ggzy.yn.gov.cn/homePage</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”，通过网络在线方式向招标人或招标代理进行署名提问，招标人或招标代理需对所有潜在投标人进行统一回复。</w:t>
      </w:r>
    </w:p>
    <w:p w14:paraId="120281E7">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1.10.3投标预备会后，招标人在投标人须知前附表规定的时间内，将对投标人所提问题的澄清，由招标人以补遗书方式按程序报有关主管部门备案后，提交公共资源交易中心统一通过网络向潜在投标人发布，所有获取了招标文件的潜在投标人登录“网站：</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input722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云南省公共资源交易信息网</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，网址：</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input723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https://ggzy.yn.gov.cn/homePage</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”凭企业身份认证数字证书（CA）查看澄清内容。</w:t>
      </w:r>
      <w:r>
        <w:rPr>
          <w:rFonts w:ascii="宋体" w:hAnsi="宋体" w:eastAsia="宋体" w:cs="Times New Roman"/>
          <w:color w:val="auto"/>
          <w:kern w:val="0"/>
          <w:sz w:val="21"/>
          <w:szCs w:val="24"/>
          <w:highlight w:val="none"/>
          <w:lang w:eastAsia="zh-CN"/>
        </w:rPr>
        <w:t xml:space="preserve"> </w:t>
      </w:r>
    </w:p>
    <w:p w14:paraId="0586EC3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r>
        <w:rPr>
          <w:rFonts w:ascii="黑体" w:hAnsi="黑体" w:eastAsia="黑体" w:cs="黑体"/>
          <w:color w:val="auto"/>
          <w:sz w:val="28"/>
          <w:szCs w:val="28"/>
          <w:highlight w:val="none"/>
        </w:rPr>
        <w:t>1.11 分包</w:t>
      </w:r>
    </w:p>
    <w:p w14:paraId="13E419A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1C48AA9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83" w:name="_bookmark38"/>
      <w:bookmarkEnd w:id="83"/>
      <w:bookmarkStart w:id="84" w:name="1.12 偏离"/>
      <w:bookmarkEnd w:id="84"/>
      <w:r>
        <w:rPr>
          <w:rFonts w:ascii="黑体" w:hAnsi="黑体" w:eastAsia="黑体" w:cs="黑体"/>
          <w:color w:val="auto"/>
          <w:sz w:val="28"/>
          <w:szCs w:val="28"/>
          <w:highlight w:val="none"/>
        </w:rPr>
        <w:t>1.12 偏离</w:t>
      </w:r>
    </w:p>
    <w:p w14:paraId="456C9D5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投标人须知前附表允许投标文件偏离的，偏离应当符合招标文件规定的偏 离范围和幅度。</w:t>
      </w:r>
    </w:p>
    <w:p w14:paraId="783953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85" w:name="2. 招标文件"/>
      <w:bookmarkEnd w:id="85"/>
      <w:bookmarkStart w:id="86" w:name="_bookmark39"/>
      <w:bookmarkEnd w:id="86"/>
      <w:bookmarkStart w:id="87" w:name="_Toc25830"/>
      <w:bookmarkStart w:id="88" w:name="_Toc9940"/>
      <w:r>
        <w:rPr>
          <w:rFonts w:ascii="黑体" w:hAnsi="黑体" w:eastAsia="黑体" w:cs="黑体"/>
          <w:b/>
          <w:bCs/>
          <w:color w:val="auto"/>
          <w:sz w:val="28"/>
          <w:szCs w:val="28"/>
          <w:highlight w:val="none"/>
        </w:rPr>
        <w:t>2.</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招标文件</w:t>
      </w:r>
      <w:bookmarkEnd w:id="87"/>
      <w:bookmarkEnd w:id="88"/>
    </w:p>
    <w:p w14:paraId="47168A5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89" w:name="_bookmark40"/>
      <w:bookmarkEnd w:id="89"/>
      <w:bookmarkStart w:id="90" w:name="2.1 招标文件的组成"/>
      <w:bookmarkEnd w:id="90"/>
      <w:r>
        <w:rPr>
          <w:rFonts w:ascii="黑体" w:hAnsi="黑体" w:eastAsia="黑体" w:cs="黑体"/>
          <w:color w:val="auto"/>
          <w:sz w:val="28"/>
          <w:szCs w:val="28"/>
          <w:highlight w:val="none"/>
        </w:rPr>
        <w:t>2.1</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招标文件的组成</w:t>
      </w:r>
    </w:p>
    <w:p w14:paraId="1621752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本招标文件包括：</w:t>
      </w:r>
    </w:p>
    <w:p w14:paraId="74AA99B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（1）招标公告（或投标邀请书）；</w:t>
      </w:r>
    </w:p>
    <w:p w14:paraId="4613827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（2）投标人须知；</w:t>
      </w:r>
    </w:p>
    <w:p w14:paraId="62DB2D0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（3）评标办法；</w:t>
      </w:r>
    </w:p>
    <w:p w14:paraId="3813BAF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（4）合同条款及格式；</w:t>
      </w:r>
    </w:p>
    <w:p w14:paraId="73C3D4D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（5）工程量清单；</w:t>
      </w:r>
    </w:p>
    <w:p w14:paraId="4C7FB56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（6）图纸；</w:t>
      </w:r>
    </w:p>
    <w:p w14:paraId="2D0FDE1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（7）技术标准和要求；</w:t>
      </w:r>
    </w:p>
    <w:p w14:paraId="6D09D6F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（8）投标文件格式；</w:t>
      </w:r>
    </w:p>
    <w:p w14:paraId="6CB6935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（9）投标人须知前附表规定的其他材料。</w:t>
      </w:r>
    </w:p>
    <w:p w14:paraId="587E4BA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根据本章第 </w:t>
      </w:r>
      <w:r>
        <w:rPr>
          <w:rFonts w:hint="eastAsia"/>
          <w:color w:val="auto"/>
          <w:highlight w:val="none"/>
          <w:lang w:val="en-US" w:eastAsia="zh-CN"/>
        </w:rPr>
        <w:t>2.1</w:t>
      </w:r>
      <w:r>
        <w:rPr>
          <w:color w:val="auto"/>
          <w:highlight w:val="none"/>
        </w:rPr>
        <w:t xml:space="preserve"> 款、第 2.2 款和第 2.3 款对招标文件所作的澄清、修改，构成招标文件的组成部分。</w:t>
      </w:r>
    </w:p>
    <w:p w14:paraId="71AA6DB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91" w:name="2.2 招标文件的澄清"/>
      <w:bookmarkEnd w:id="91"/>
      <w:bookmarkStart w:id="92" w:name="_bookmark41"/>
      <w:bookmarkEnd w:id="92"/>
      <w:r>
        <w:rPr>
          <w:rFonts w:ascii="黑体" w:hAnsi="黑体" w:eastAsia="黑体" w:cs="黑体"/>
          <w:color w:val="auto"/>
          <w:sz w:val="28"/>
          <w:szCs w:val="28"/>
          <w:highlight w:val="none"/>
        </w:rPr>
        <w:t>2.2</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招标文件的澄清</w:t>
      </w:r>
    </w:p>
    <w:p w14:paraId="10F81E0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F28E88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bookmarkStart w:id="93" w:name="2.2.2 招标文件的澄清将在投标截止时间15 日前在投标人须知前附表规定的网站"/>
      <w:bookmarkEnd w:id="93"/>
      <w:bookmarkStart w:id="94" w:name="_bookmark42"/>
      <w:bookmarkEnd w:id="94"/>
      <w:r>
        <w:rPr>
          <w:color w:val="auto"/>
          <w:highlight w:val="none"/>
        </w:rPr>
        <w:t xml:space="preserve">2.2.2 </w:t>
      </w:r>
      <w:r>
        <w:rPr>
          <w:rFonts w:hint="eastAsia"/>
          <w:color w:val="auto"/>
          <w:highlight w:val="none"/>
          <w:lang w:val="en-US" w:eastAsia="zh-CN"/>
        </w:rPr>
        <w:t xml:space="preserve"> </w:t>
      </w:r>
      <w:r>
        <w:rPr>
          <w:color w:val="auto"/>
          <w:highlight w:val="none"/>
        </w:rPr>
        <w:t>招标文件的澄清将在投标截止时间 15 日前在投标人须知前附表规定的网站上发布，但不指明澄清问题的来源，投标人自行下载，招标人不另行通知。该澄清作为招标文件的组成部分。澄清发出的时间距投标人须知前附表规定的投标截止时间不足15日的，并且澄清内容影响投标文件编制的，相应延长投标截止时间。</w:t>
      </w:r>
    </w:p>
    <w:p w14:paraId="5CFE468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eastAsia="zh-CN"/>
        </w:rPr>
      </w:pPr>
      <w:bookmarkStart w:id="95" w:name="2.2.3 投标人须留意投标人须知前附表第2.2.2 款所列网站发布的澄清通知，"/>
      <w:bookmarkEnd w:id="95"/>
      <w:r>
        <w:rPr>
          <w:color w:val="auto"/>
          <w:highlight w:val="none"/>
        </w:rPr>
        <w:t>2.2.3 投标人须留意</w:t>
      </w:r>
      <w:r>
        <w:rPr>
          <w:rFonts w:hint="eastAsia"/>
          <w:color w:val="auto"/>
          <w:highlight w:val="none"/>
          <w:lang w:val="en-US" w:eastAsia="zh-CN"/>
        </w:rPr>
        <w:t>云南省公共资源交易信息网</w:t>
      </w:r>
      <w:r>
        <w:rPr>
          <w:color w:val="auto"/>
          <w:highlight w:val="none"/>
        </w:rPr>
        <w:t>网站发布的澄清通知，在浏览澄清通知后，投标人自行下载该澄清通知，不需要确认。投标人未留意该澄清通知而造成的后果由投标人自行承担</w:t>
      </w:r>
      <w:r>
        <w:rPr>
          <w:rFonts w:hint="eastAsia"/>
          <w:color w:val="auto"/>
          <w:highlight w:val="none"/>
          <w:lang w:eastAsia="zh-CN"/>
        </w:rPr>
        <w:t>。</w:t>
      </w:r>
    </w:p>
    <w:p w14:paraId="15D28A1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default"/>
          <w:color w:val="auto"/>
          <w:highlight w:val="none"/>
          <w:lang w:val="en-US" w:eastAsia="zh-CN"/>
        </w:rPr>
      </w:pPr>
      <w:r>
        <w:rPr>
          <w:rFonts w:hint="eastAsia"/>
          <w:color w:val="auto"/>
          <w:highlight w:val="none"/>
          <w:lang w:val="en-US" w:eastAsia="zh-CN"/>
        </w:rPr>
        <w:t>2.2.4</w:t>
      </w:r>
      <w:r>
        <w:rPr>
          <w:rFonts w:hint="eastAsia" w:ascii="宋体" w:hAnsi="宋体"/>
          <w:color w:val="auto"/>
          <w:kern w:val="0"/>
          <w:highlight w:val="none"/>
        </w:rPr>
        <w:t>投标截止时间：见投标人须知前附表。</w:t>
      </w:r>
    </w:p>
    <w:p w14:paraId="7906B19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36"/>
          <w:szCs w:val="36"/>
          <w:highlight w:val="none"/>
        </w:rPr>
      </w:pPr>
      <w:bookmarkStart w:id="96" w:name="2.3 招标文件的修改"/>
      <w:bookmarkEnd w:id="96"/>
      <w:r>
        <w:rPr>
          <w:rFonts w:ascii="黑体" w:hAnsi="黑体" w:eastAsia="黑体" w:cs="黑体"/>
          <w:color w:val="auto"/>
          <w:sz w:val="28"/>
          <w:szCs w:val="28"/>
          <w:highlight w:val="none"/>
        </w:rPr>
        <w:t>2.3</w:t>
      </w:r>
      <w:r>
        <w:rPr>
          <w:rFonts w:ascii="黑体" w:hAnsi="黑体" w:eastAsia="黑体" w:cs="黑体"/>
          <w:color w:val="auto"/>
          <w:spacing w:val="-3"/>
          <w:sz w:val="28"/>
          <w:szCs w:val="28"/>
          <w:highlight w:val="none"/>
        </w:rPr>
        <w:t xml:space="preserve"> </w:t>
      </w:r>
      <w:r>
        <w:rPr>
          <w:rFonts w:ascii="黑体" w:hAnsi="黑体" w:eastAsia="黑体" w:cs="黑体"/>
          <w:color w:val="auto"/>
          <w:sz w:val="28"/>
          <w:szCs w:val="28"/>
          <w:highlight w:val="none"/>
        </w:rPr>
        <w:t>招标文件的修改</w:t>
      </w:r>
    </w:p>
    <w:p w14:paraId="4AA7130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bookmarkStart w:id="97" w:name="_bookmark43"/>
      <w:bookmarkEnd w:id="97"/>
      <w:bookmarkStart w:id="98" w:name="2.3.1招标人以投标人须知前附表规定的形式修改招标文件，投标人须知前附表规定的"/>
      <w:bookmarkEnd w:id="98"/>
      <w:r>
        <w:rPr>
          <w:color w:val="auto"/>
          <w:highlight w:val="none"/>
        </w:rPr>
        <w:t>2.3.1 招标人以投标人须知前附表规定的形式修改招标文件，投标人须知前附表规定的网站上发布，该修改作为招标文件的组成部分。修改招标文件的时间距本章第</w:t>
      </w:r>
      <w:r>
        <w:rPr>
          <w:rFonts w:hint="eastAsia"/>
          <w:color w:val="auto"/>
          <w:highlight w:val="none"/>
          <w:lang w:val="en-US" w:eastAsia="zh-CN"/>
        </w:rPr>
        <w:t>2.2.4</w:t>
      </w:r>
      <w:r>
        <w:rPr>
          <w:color w:val="auto"/>
          <w:highlight w:val="none"/>
        </w:rPr>
        <w:t xml:space="preserve"> 项规定的投标截止时间不足15日的，并且修改内容可能影响投标文件编制的，将相应延长投标截止时间。</w:t>
      </w:r>
    </w:p>
    <w:p w14:paraId="757D362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eastAsia="zh-CN"/>
        </w:rPr>
      </w:pPr>
      <w:bookmarkStart w:id="99" w:name="2.3.2 投标人须留意投标人须知前附表第2.3.1 款所列网站发布的修改通知，"/>
      <w:bookmarkEnd w:id="99"/>
      <w:r>
        <w:rPr>
          <w:color w:val="auto"/>
          <w:highlight w:val="none"/>
        </w:rPr>
        <w:t xml:space="preserve">2.3.2 </w:t>
      </w:r>
      <w:r>
        <w:rPr>
          <w:rFonts w:hint="eastAsia"/>
          <w:color w:val="auto"/>
          <w:highlight w:val="none"/>
          <w:lang w:val="en-US" w:eastAsia="zh-CN"/>
        </w:rPr>
        <w:t xml:space="preserve"> </w:t>
      </w:r>
      <w:r>
        <w:rPr>
          <w:color w:val="auto"/>
          <w:highlight w:val="none"/>
        </w:rPr>
        <w:t>投标人须留意</w:t>
      </w:r>
      <w:r>
        <w:rPr>
          <w:rFonts w:hint="eastAsia"/>
          <w:color w:val="auto"/>
          <w:highlight w:val="none"/>
          <w:lang w:val="en-US" w:eastAsia="zh-CN"/>
        </w:rPr>
        <w:t>云南省公共资源交易信息网</w:t>
      </w:r>
      <w:r>
        <w:rPr>
          <w:color w:val="auto"/>
          <w:highlight w:val="none"/>
        </w:rPr>
        <w:t>网站发布的修改通知，在浏览修改通知后，投标人自行下载该修改通知，不需要确认。投标人未留意该修改通知而造成的后果由投标人自行承担</w:t>
      </w:r>
      <w:r>
        <w:rPr>
          <w:rFonts w:hint="eastAsia"/>
          <w:color w:val="auto"/>
          <w:highlight w:val="none"/>
          <w:lang w:eastAsia="zh-CN"/>
        </w:rPr>
        <w:t>。</w:t>
      </w:r>
    </w:p>
    <w:p w14:paraId="6A93B52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00" w:name="3. 投标文件"/>
      <w:bookmarkEnd w:id="100"/>
      <w:bookmarkStart w:id="101" w:name="_Toc23436"/>
      <w:bookmarkStart w:id="102" w:name="_Toc10572"/>
      <w:r>
        <w:rPr>
          <w:rFonts w:ascii="黑体" w:hAnsi="黑体" w:eastAsia="黑体" w:cs="黑体"/>
          <w:b/>
          <w:bCs/>
          <w:color w:val="auto"/>
          <w:sz w:val="28"/>
          <w:szCs w:val="28"/>
          <w:highlight w:val="none"/>
        </w:rPr>
        <w:t>3.</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投标文件</w:t>
      </w:r>
      <w:bookmarkEnd w:id="101"/>
      <w:bookmarkEnd w:id="102"/>
    </w:p>
    <w:p w14:paraId="1BA8BB7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103" w:name="3.1 投标文件的组成"/>
      <w:bookmarkEnd w:id="103"/>
      <w:bookmarkStart w:id="104" w:name="_bookmark44"/>
      <w:bookmarkEnd w:id="104"/>
      <w:r>
        <w:rPr>
          <w:rFonts w:ascii="黑体" w:hAnsi="黑体" w:eastAsia="黑体" w:cs="黑体"/>
          <w:color w:val="auto"/>
          <w:sz w:val="28"/>
          <w:szCs w:val="28"/>
          <w:highlight w:val="none"/>
        </w:rPr>
        <w:t>3.1</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投标文件的组成</w:t>
      </w:r>
    </w:p>
    <w:p w14:paraId="2AF3C51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3.1.1</w:t>
      </w:r>
      <w:r>
        <w:rPr>
          <w:rFonts w:hint="eastAsia"/>
          <w:color w:val="auto"/>
          <w:highlight w:val="none"/>
          <w:lang w:val="en-US" w:eastAsia="zh-CN"/>
        </w:rPr>
        <w:t xml:space="preserve"> </w:t>
      </w:r>
      <w:r>
        <w:rPr>
          <w:color w:val="auto"/>
          <w:highlight w:val="none"/>
        </w:rPr>
        <w:t xml:space="preserve"> 投标文件由</w:t>
      </w:r>
      <w:r>
        <w:rPr>
          <w:rFonts w:hint="eastAsia"/>
          <w:color w:val="auto"/>
          <w:highlight w:val="none"/>
          <w:lang w:val="en-US" w:eastAsia="zh-CN"/>
        </w:rPr>
        <w:t>资格审查部分文件、</w:t>
      </w:r>
      <w:r>
        <w:rPr>
          <w:color w:val="auto"/>
          <w:highlight w:val="none"/>
        </w:rPr>
        <w:t>商务</w:t>
      </w:r>
      <w:r>
        <w:rPr>
          <w:rFonts w:hint="eastAsia"/>
          <w:color w:val="auto"/>
          <w:highlight w:val="none"/>
          <w:lang w:val="en-US" w:eastAsia="zh-CN"/>
        </w:rPr>
        <w:t>部分</w:t>
      </w:r>
      <w:r>
        <w:rPr>
          <w:color w:val="auto"/>
          <w:highlight w:val="none"/>
        </w:rPr>
        <w:t>文件和技术</w:t>
      </w:r>
      <w:r>
        <w:rPr>
          <w:rFonts w:hint="eastAsia"/>
          <w:color w:val="auto"/>
          <w:highlight w:val="none"/>
          <w:lang w:val="en-US" w:eastAsia="zh-CN"/>
        </w:rPr>
        <w:t>部分</w:t>
      </w:r>
      <w:r>
        <w:rPr>
          <w:color w:val="auto"/>
          <w:highlight w:val="none"/>
        </w:rPr>
        <w:t>文件组成，应包括下列内容：</w:t>
      </w:r>
    </w:p>
    <w:p w14:paraId="2CBADDE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（一）</w:t>
      </w:r>
      <w:r>
        <w:rPr>
          <w:rFonts w:hint="eastAsia"/>
          <w:color w:val="auto"/>
          <w:highlight w:val="none"/>
          <w:lang w:val="en-US" w:eastAsia="zh-CN"/>
        </w:rPr>
        <w:t>资格审查部分</w:t>
      </w:r>
      <w:r>
        <w:rPr>
          <w:color w:val="auto"/>
          <w:highlight w:val="none"/>
        </w:rPr>
        <w:t>文件</w:t>
      </w:r>
    </w:p>
    <w:p w14:paraId="77E1D24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具体内容详见招标文件第八章投标文件的格式。</w:t>
      </w:r>
    </w:p>
    <w:p w14:paraId="3E33090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二</w:t>
      </w:r>
      <w:r>
        <w:rPr>
          <w:color w:val="auto"/>
          <w:highlight w:val="none"/>
        </w:rPr>
        <w:t>）商务</w:t>
      </w:r>
      <w:r>
        <w:rPr>
          <w:rFonts w:hint="eastAsia"/>
          <w:color w:val="auto"/>
          <w:highlight w:val="none"/>
          <w:lang w:val="en-US" w:eastAsia="zh-CN"/>
        </w:rPr>
        <w:t>部分</w:t>
      </w:r>
      <w:r>
        <w:rPr>
          <w:color w:val="auto"/>
          <w:highlight w:val="none"/>
        </w:rPr>
        <w:t>文件</w:t>
      </w:r>
    </w:p>
    <w:p w14:paraId="7FFBC10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具体内容详见招标文件第八章投标文件的格式。</w:t>
      </w:r>
    </w:p>
    <w:p w14:paraId="285089D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w:t>
      </w:r>
      <w:r>
        <w:rPr>
          <w:rFonts w:hint="eastAsia"/>
          <w:color w:val="auto"/>
          <w:highlight w:val="none"/>
          <w:lang w:val="en-US" w:eastAsia="zh-CN"/>
        </w:rPr>
        <w:t>三</w:t>
      </w:r>
      <w:r>
        <w:rPr>
          <w:color w:val="auto"/>
          <w:highlight w:val="none"/>
        </w:rPr>
        <w:t>）技术</w:t>
      </w:r>
      <w:r>
        <w:rPr>
          <w:rFonts w:hint="eastAsia"/>
          <w:color w:val="auto"/>
          <w:highlight w:val="none"/>
          <w:lang w:val="en-US" w:eastAsia="zh-CN"/>
        </w:rPr>
        <w:t>部分</w:t>
      </w:r>
      <w:r>
        <w:rPr>
          <w:color w:val="auto"/>
          <w:highlight w:val="none"/>
        </w:rPr>
        <w:t>文件</w:t>
      </w:r>
    </w:p>
    <w:p w14:paraId="4CECE19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具体内容详见招标文件第八章投标文件的格式。</w:t>
      </w:r>
    </w:p>
    <w:p w14:paraId="07F2701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3.1.2</w:t>
      </w:r>
      <w:r>
        <w:rPr>
          <w:rFonts w:hint="eastAsia"/>
          <w:color w:val="auto"/>
          <w:highlight w:val="none"/>
          <w:lang w:val="en-US" w:eastAsia="zh-CN"/>
        </w:rPr>
        <w:t xml:space="preserve"> </w:t>
      </w:r>
      <w:r>
        <w:rPr>
          <w:color w:val="auto"/>
          <w:highlight w:val="none"/>
        </w:rPr>
        <w:t xml:space="preserve"> 投标人须知前附表规定不接受联合体投标的，或投标人没有组成联合体的，投标文件不包括联合体协议书。</w:t>
      </w:r>
    </w:p>
    <w:p w14:paraId="1C44D92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3.1.3 </w:t>
      </w:r>
      <w:r>
        <w:rPr>
          <w:rFonts w:hint="eastAsia"/>
          <w:color w:val="auto"/>
          <w:highlight w:val="none"/>
          <w:lang w:val="en-US" w:eastAsia="zh-CN"/>
        </w:rPr>
        <w:t xml:space="preserve"> </w:t>
      </w:r>
      <w:r>
        <w:rPr>
          <w:color w:val="auto"/>
          <w:highlight w:val="none"/>
        </w:rPr>
        <w:t>投标人须知前附表未要求提交投标保证金的，投标文件不包括本章</w:t>
      </w:r>
      <w:r>
        <w:rPr>
          <w:rFonts w:hint="eastAsia"/>
          <w:color w:val="auto"/>
          <w:highlight w:val="none"/>
          <w:lang w:val="en-US" w:eastAsia="zh-CN"/>
        </w:rPr>
        <w:t>3.4</w:t>
      </w:r>
      <w:r>
        <w:rPr>
          <w:color w:val="auto"/>
          <w:highlight w:val="none"/>
        </w:rPr>
        <w:t>目所指的投标保证金。</w:t>
      </w:r>
    </w:p>
    <w:p w14:paraId="4F51332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05" w:name="3.2 投标报价"/>
      <w:bookmarkEnd w:id="105"/>
      <w:bookmarkStart w:id="106" w:name="_bookmark45"/>
      <w:bookmarkEnd w:id="106"/>
      <w:r>
        <w:rPr>
          <w:rFonts w:ascii="黑体" w:hAnsi="黑体" w:eastAsia="黑体" w:cs="黑体"/>
          <w:color w:val="auto"/>
          <w:sz w:val="28"/>
          <w:szCs w:val="28"/>
          <w:highlight w:val="none"/>
        </w:rPr>
        <w:t>3.2</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投标报价</w:t>
      </w:r>
    </w:p>
    <w:p w14:paraId="185BC26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3.2.1 投标人应按</w:t>
      </w:r>
      <w:r>
        <w:rPr>
          <w:rFonts w:hint="eastAsia"/>
          <w:color w:val="auto"/>
          <w:highlight w:val="none"/>
          <w:lang w:val="en-US" w:eastAsia="zh-CN"/>
        </w:rPr>
        <w:t>投标人应按商务标招标文件（*.GYSS）的要求填写相应表格</w:t>
      </w:r>
    </w:p>
    <w:p w14:paraId="6472F46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3.2.2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总报价，应同时修改</w:t>
      </w:r>
      <w:r>
        <w:rPr>
          <w:rFonts w:hint="eastAsia"/>
          <w:color w:val="auto"/>
          <w:highlight w:val="none"/>
          <w:lang w:val="en-US" w:eastAsia="zh-CN"/>
        </w:rPr>
        <w:t>商务投标文件</w:t>
      </w:r>
      <w:r>
        <w:rPr>
          <w:rFonts w:hint="eastAsia"/>
          <w:color w:val="auto"/>
          <w:highlight w:val="none"/>
        </w:rPr>
        <w:t>中的相应报价。此修改须符合本章第4.</w:t>
      </w:r>
      <w:r>
        <w:rPr>
          <w:rFonts w:hint="eastAsia"/>
          <w:color w:val="auto"/>
          <w:highlight w:val="none"/>
          <w:lang w:val="en-US" w:eastAsia="zh-CN"/>
        </w:rPr>
        <w:t>2</w:t>
      </w:r>
      <w:r>
        <w:rPr>
          <w:rFonts w:hint="eastAsia"/>
          <w:color w:val="auto"/>
          <w:highlight w:val="none"/>
        </w:rPr>
        <w:t>款的有关要求。</w:t>
      </w:r>
    </w:p>
    <w:p w14:paraId="2DDD61E9">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3.2.3 招标人设有最高投标限价的，投标人的投标报价不得超过</w:t>
      </w:r>
      <w:r>
        <w:rPr>
          <w:rFonts w:hint="eastAsia"/>
          <w:color w:val="auto"/>
          <w:highlight w:val="none"/>
          <w:lang w:val="en-US" w:eastAsia="zh-CN"/>
        </w:rPr>
        <w:t>公布的</w:t>
      </w:r>
      <w:r>
        <w:rPr>
          <w:rFonts w:hint="eastAsia"/>
          <w:color w:val="auto"/>
          <w:highlight w:val="none"/>
        </w:rPr>
        <w:t>最高投标限价</w:t>
      </w:r>
      <w:r>
        <w:rPr>
          <w:rFonts w:hint="eastAsia"/>
          <w:color w:val="auto"/>
          <w:highlight w:val="none"/>
          <w:lang w:val="en-US" w:eastAsia="zh-CN"/>
        </w:rPr>
        <w:t>的任何一项</w:t>
      </w:r>
      <w:r>
        <w:rPr>
          <w:rFonts w:hint="eastAsia"/>
          <w:color w:val="auto"/>
          <w:highlight w:val="none"/>
        </w:rPr>
        <w:t>，最高投标限价在</w:t>
      </w:r>
      <w:r>
        <w:rPr>
          <w:rFonts w:hint="eastAsia"/>
          <w:color w:val="auto"/>
          <w:highlight w:val="none"/>
          <w:lang w:val="en-US" w:eastAsia="zh-CN"/>
        </w:rPr>
        <w:t>商务招标文件</w:t>
      </w:r>
      <w:r>
        <w:rPr>
          <w:rFonts w:hint="eastAsia"/>
          <w:color w:val="auto"/>
          <w:highlight w:val="none"/>
        </w:rPr>
        <w:t>中载明。</w:t>
      </w:r>
    </w:p>
    <w:p w14:paraId="2624861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default"/>
          <w:color w:val="auto"/>
          <w:highlight w:val="none"/>
          <w:u w:val="none"/>
          <w:lang w:val="en-US" w:eastAsia="zh-CN"/>
        </w:rPr>
      </w:pPr>
      <w:r>
        <w:rPr>
          <w:rFonts w:hint="eastAsia"/>
          <w:color w:val="auto"/>
          <w:highlight w:val="none"/>
          <w:lang w:val="en-US" w:eastAsia="zh-CN"/>
        </w:rPr>
        <w:t>3.2.4 其他要求：</w:t>
      </w:r>
      <w:r>
        <w:rPr>
          <w:rFonts w:hint="eastAsia"/>
          <w:color w:val="auto"/>
          <w:highlight w:val="none"/>
          <w:lang w:val="en-US" w:eastAsia="zh-CN"/>
        </w:rPr>
        <w:pict>
          <v:shape id="_x0000_i1025" o:spt="201" type="#_x0000_t201" style="height:0pt;width:0.05pt;" filled="f" coordsize="21600,21600">
            <v:path/>
            <v:fill on="f" focussize="0,0"/>
            <v:stroke/>
            <v:imagedata o:title=""/>
            <o:lock v:ext="edit" aspectratio="t"/>
            <w10:wrap type="none"/>
            <w10:anchorlock/>
          </v:shape>
        </w:pic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26F7F60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07" w:name="3.3 投标有效期"/>
      <w:bookmarkEnd w:id="107"/>
      <w:bookmarkStart w:id="108" w:name="_bookmark46"/>
      <w:bookmarkEnd w:id="108"/>
      <w:r>
        <w:rPr>
          <w:rFonts w:ascii="黑体" w:hAnsi="黑体" w:eastAsia="黑体" w:cs="黑体"/>
          <w:color w:val="auto"/>
          <w:sz w:val="28"/>
          <w:szCs w:val="28"/>
          <w:highlight w:val="none"/>
        </w:rPr>
        <w:t>3.3</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投标有效期</w:t>
      </w:r>
    </w:p>
    <w:p w14:paraId="567C269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eastAsia="zh-CN"/>
        </w:rPr>
      </w:pPr>
      <w:r>
        <w:rPr>
          <w:rFonts w:hint="eastAsia"/>
          <w:color w:val="auto"/>
          <w:highlight w:val="none"/>
        </w:rPr>
        <w:t>3.3.1 在投标人须知前附表规定的投标有效期内，投标人不得要求撤销或修改其投标文件</w:t>
      </w:r>
      <w:r>
        <w:rPr>
          <w:rFonts w:hint="eastAsia"/>
          <w:color w:val="auto"/>
          <w:highlight w:val="none"/>
          <w:lang w:eastAsia="zh-CN"/>
        </w:rPr>
        <w:t>，</w:t>
      </w:r>
      <w:r>
        <w:rPr>
          <w:rFonts w:hint="eastAsia"/>
          <w:color w:val="auto"/>
          <w:highlight w:val="none"/>
          <w:lang w:val="en-US" w:eastAsia="zh-CN"/>
        </w:rPr>
        <w:t>投标人撤销或修改其投标文件的，应承担招标文件和法律规定的责任。</w:t>
      </w:r>
    </w:p>
    <w:p w14:paraId="052D3C3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228DE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109" w:name="_bookmark47"/>
      <w:bookmarkEnd w:id="109"/>
      <w:bookmarkStart w:id="110" w:name="3.4 投标保证金"/>
      <w:bookmarkEnd w:id="110"/>
      <w:r>
        <w:rPr>
          <w:rFonts w:ascii="黑体" w:hAnsi="黑体" w:eastAsia="黑体" w:cs="黑体"/>
          <w:color w:val="auto"/>
          <w:sz w:val="28"/>
          <w:szCs w:val="28"/>
          <w:highlight w:val="none"/>
        </w:rPr>
        <w:t>3.4</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投标保证金</w:t>
      </w:r>
    </w:p>
    <w:p w14:paraId="615FCCD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3.4.1投标人须知前附表规定递交投标保证金的，应按须知前附表规定递交投标保证金，并作为其投标文件的组成部分。联合体投标的，其投标保证金由牵头人递交，并应符合投标人须知前附表的规定。</w:t>
      </w:r>
    </w:p>
    <w:p w14:paraId="4B046B2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3.4.2 投标人不按本章第 3.4.1 项要求提交投标保证金的，评标委员会将否决其投标。</w:t>
      </w:r>
    </w:p>
    <w:p w14:paraId="721D690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3.4.3 招标人最迟将在与中标人签订合同后5日内，向未中标的投标人和中标人退还投标保证金。投标保证金以现金或者支票形式递交的，还应退还银行同期存款利息。</w:t>
      </w:r>
    </w:p>
    <w:p w14:paraId="032B3A4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3.4.4 有下列情形之一的，投标保证金将不予退还：</w:t>
      </w:r>
    </w:p>
    <w:p w14:paraId="08B2E2A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（1）投标人在规定的投标有效期内撤销或修改其投标文件；</w:t>
      </w:r>
    </w:p>
    <w:p w14:paraId="0901727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（2）中标人在收到中标通知书后，无正当理由拒签合同协议书或未按招标文件规定提交履 约担保。</w:t>
      </w:r>
    </w:p>
    <w:p w14:paraId="27049CD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发生投标人须知前附表规定的其他可以不予退还投标保证金的情形。</w:t>
      </w:r>
    </w:p>
    <w:p w14:paraId="7DB3C9A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11" w:name="_bookmark49"/>
      <w:bookmarkEnd w:id="111"/>
      <w:bookmarkStart w:id="112" w:name="3.5 资格审查资料（适用于未进行资格预审的）"/>
      <w:bookmarkEnd w:id="112"/>
      <w:bookmarkStart w:id="113" w:name="_bookmark48"/>
      <w:bookmarkEnd w:id="113"/>
      <w:bookmarkStart w:id="114" w:name="3.5 资格审查资料（适用于已进行资格预审的）"/>
      <w:bookmarkEnd w:id="114"/>
      <w:r>
        <w:rPr>
          <w:rFonts w:ascii="黑体" w:hAnsi="黑体" w:eastAsia="黑体" w:cs="黑体"/>
          <w:color w:val="auto"/>
          <w:sz w:val="28"/>
          <w:szCs w:val="28"/>
          <w:highlight w:val="none"/>
        </w:rPr>
        <w:t>3.5</w:t>
      </w:r>
      <w:r>
        <w:rPr>
          <w:rFonts w:ascii="黑体" w:hAnsi="黑体" w:eastAsia="黑体" w:cs="黑体"/>
          <w:color w:val="auto"/>
          <w:spacing w:val="-14"/>
          <w:sz w:val="28"/>
          <w:szCs w:val="28"/>
          <w:highlight w:val="none"/>
        </w:rPr>
        <w:t xml:space="preserve"> </w:t>
      </w:r>
      <w:r>
        <w:rPr>
          <w:rFonts w:ascii="黑体" w:hAnsi="黑体" w:eastAsia="黑体" w:cs="黑体"/>
          <w:color w:val="auto"/>
          <w:sz w:val="28"/>
          <w:szCs w:val="28"/>
          <w:highlight w:val="none"/>
        </w:rPr>
        <w:t>资格审查资料</w:t>
      </w:r>
    </w:p>
    <w:p w14:paraId="1BA0C57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除投标人须知前附表另有规定外，投标人应按下列规定提供资格审查资料，以证明其满足本章第 1.4 款规定的资质、财务、业绩、信誉等要求。</w:t>
      </w:r>
    </w:p>
    <w:p w14:paraId="4560194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3.5.1 “投标人基本情况表”应附投标人营业执照副本</w:t>
      </w:r>
      <w:r>
        <w:rPr>
          <w:rFonts w:hint="eastAsia"/>
          <w:color w:val="auto"/>
          <w:highlight w:val="none"/>
          <w:lang w:val="en-US" w:eastAsia="zh-CN"/>
        </w:rPr>
        <w:t>或其他类似法定证明文件</w:t>
      </w:r>
      <w:r>
        <w:rPr>
          <w:rFonts w:hint="eastAsia"/>
          <w:color w:val="auto"/>
          <w:highlight w:val="none"/>
        </w:rPr>
        <w:t>、资质证书和安全生产许可证等材料的</w:t>
      </w:r>
      <w:r>
        <w:rPr>
          <w:rFonts w:hint="eastAsia"/>
          <w:color w:val="auto"/>
          <w:highlight w:val="none"/>
          <w:lang w:val="en-US" w:eastAsia="zh-CN"/>
        </w:rPr>
        <w:t>扫描</w:t>
      </w:r>
      <w:r>
        <w:rPr>
          <w:rFonts w:hint="eastAsia"/>
          <w:color w:val="auto"/>
          <w:highlight w:val="none"/>
        </w:rPr>
        <w:t>件。</w:t>
      </w:r>
    </w:p>
    <w:p w14:paraId="60CFBE5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3.5.2 “近年财务状况表”应</w:t>
      </w:r>
      <w:r>
        <w:rPr>
          <w:rFonts w:hint="eastAsia"/>
          <w:color w:val="auto"/>
          <w:highlight w:val="none"/>
          <w:lang w:val="en-US" w:eastAsia="zh-CN"/>
        </w:rPr>
        <w:t>按资格要求中财务要求提供证明材料（包括</w:t>
      </w:r>
      <w:r>
        <w:rPr>
          <w:rFonts w:hint="eastAsia"/>
          <w:color w:val="auto"/>
          <w:highlight w:val="none"/>
        </w:rPr>
        <w:t>经会计师事务所或审计机构审计的财务会计报表，包括资产负债表、现金流量表、利润表和财务情况说明书</w:t>
      </w:r>
      <w:r>
        <w:rPr>
          <w:rFonts w:hint="eastAsia"/>
          <w:color w:val="auto"/>
          <w:highlight w:val="none"/>
          <w:lang w:eastAsia="zh-CN"/>
        </w:rPr>
        <w:t>）</w:t>
      </w:r>
      <w:r>
        <w:rPr>
          <w:rFonts w:hint="eastAsia"/>
          <w:color w:val="auto"/>
          <w:highlight w:val="none"/>
        </w:rPr>
        <w:t>，具体年份要求见投标人须知前附表。投标人的成立时间少于投标人须知前附表规定年份的，应提供成立以来的财务状况表。</w:t>
      </w:r>
    </w:p>
    <w:p w14:paraId="33D32B2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3.5.3 “近年完成的类似项目情况表”，具体年份要求见投标人须知前附表。</w:t>
      </w:r>
    </w:p>
    <w:p w14:paraId="0FCC248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3.5.4 投标人须知前附表规定接受联合体投标的，本章第 3.5.1 项至第 3.5.3 项规定的表格和资料应包括联合体各方相关情况。</w:t>
      </w:r>
    </w:p>
    <w:p w14:paraId="1C98E4F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15" w:name="_bookmark50"/>
      <w:bookmarkEnd w:id="115"/>
      <w:bookmarkStart w:id="116" w:name="3.6 备选投标方案"/>
      <w:bookmarkEnd w:id="116"/>
      <w:r>
        <w:rPr>
          <w:rFonts w:ascii="黑体" w:hAnsi="黑体" w:eastAsia="黑体" w:cs="黑体"/>
          <w:color w:val="auto"/>
          <w:sz w:val="28"/>
          <w:szCs w:val="28"/>
          <w:highlight w:val="none"/>
        </w:rPr>
        <w:t>3.6</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备选投标方案</w:t>
      </w:r>
    </w:p>
    <w:p w14:paraId="768DC1E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除投标人须知前附表另有规定外，投标人不得递交备选投标方案。允许投标人递交备选投标方案的，只有中标人所递交的备选投标方案方可予以考虑。评标委员会认为中标人的备选投标方 案优于其按照招标文件要求编制的投标方案的，招标人可以接受该备选投标方案。</w:t>
      </w:r>
    </w:p>
    <w:p w14:paraId="2FD666A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117" w:name="3.7 投标文件的编制"/>
      <w:bookmarkEnd w:id="117"/>
      <w:bookmarkStart w:id="118" w:name="_bookmark51"/>
      <w:bookmarkEnd w:id="118"/>
      <w:r>
        <w:rPr>
          <w:rFonts w:ascii="黑体" w:hAnsi="黑体" w:eastAsia="黑体" w:cs="黑体"/>
          <w:color w:val="auto"/>
          <w:sz w:val="28"/>
          <w:szCs w:val="28"/>
          <w:highlight w:val="none"/>
        </w:rPr>
        <w:t>3.7</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投标文件的编制</w:t>
      </w:r>
    </w:p>
    <w:p w14:paraId="1169D93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3.7.1 投标文件应按第八章“投标文件格式”进行编写，如有必要，可以增加附页，作为投 标文件的组成部分。其中，投标函附录在满足招标文件实质性要求的基础上，可以提出比招标文件要求更有利于招标人的承诺。</w:t>
      </w:r>
    </w:p>
    <w:p w14:paraId="57C9C53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3.7.2 投标文件应当对招标文件有关</w:t>
      </w:r>
      <w:r>
        <w:rPr>
          <w:rFonts w:hint="eastAsia"/>
          <w:color w:val="auto"/>
          <w:highlight w:val="none"/>
          <w:lang w:val="en-US" w:eastAsia="zh-CN"/>
        </w:rPr>
        <w:t>计划</w:t>
      </w:r>
      <w:r>
        <w:rPr>
          <w:rFonts w:hint="eastAsia"/>
          <w:color w:val="auto"/>
          <w:highlight w:val="none"/>
          <w:lang w:val="en-US" w:eastAsia="en-US"/>
        </w:rPr>
        <w:t>工期、投标有效期、质量要求、技术标准和要求、招标范围等实质性内容作出响应。</w:t>
      </w:r>
    </w:p>
    <w:p w14:paraId="766F5DF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3.7.3 投标文件的制作应满足以下规定：</w:t>
      </w:r>
    </w:p>
    <w:p w14:paraId="717955F9">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（1）投标文件由投标人登录“</w:t>
      </w:r>
      <w:r>
        <w:rPr>
          <w:rFonts w:hint="eastAsia"/>
          <w:color w:val="auto"/>
          <w:highlight w:val="none"/>
          <w:lang w:val="en-US" w:eastAsia="zh-CN"/>
        </w:rPr>
        <w:t>云南</w:t>
      </w:r>
      <w:r>
        <w:rPr>
          <w:rFonts w:hint="eastAsia"/>
          <w:color w:val="auto"/>
          <w:highlight w:val="none"/>
          <w:lang w:val="en-US" w:eastAsia="en-US"/>
        </w:rPr>
        <w:t>省公共资源交易中心门户网站-下载中心”下载“投标文件制作工具”制作生成。</w:t>
      </w:r>
    </w:p>
    <w:p w14:paraId="0F307FF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（2）第六章“投标文件格式”中要求</w:t>
      </w:r>
      <w:r>
        <w:rPr>
          <w:rFonts w:hint="eastAsia"/>
          <w:color w:val="auto"/>
          <w:highlight w:val="none"/>
          <w:lang w:val="en-US" w:eastAsia="zh-CN"/>
        </w:rPr>
        <w:t>电子签章</w:t>
      </w:r>
      <w:r>
        <w:rPr>
          <w:rFonts w:hint="eastAsia"/>
          <w:color w:val="auto"/>
          <w:highlight w:val="none"/>
          <w:lang w:val="en-US" w:eastAsia="en-US"/>
        </w:rPr>
        <w:t>和（或）签字的地方，投标人均应使用CA数字证书加盖投标人的单位电子印章和（或）法定代表人的个人电子印章或电子签名章</w:t>
      </w:r>
      <w:r>
        <w:rPr>
          <w:rFonts w:hint="eastAsia"/>
          <w:color w:val="auto"/>
          <w:highlight w:val="none"/>
          <w:lang w:val="en-US" w:eastAsia="zh-CN"/>
        </w:rPr>
        <w:t>进行电子签章</w:t>
      </w:r>
      <w:r>
        <w:rPr>
          <w:rFonts w:hint="eastAsia"/>
          <w:color w:val="auto"/>
          <w:highlight w:val="none"/>
          <w:lang w:val="en-US" w:eastAsia="en-US"/>
        </w:rPr>
        <w:t>。联合体投标的，投标文件由联合体牵头人按上述规定联合体牵头人单位电子印章和（或）法定代表人的个人电子印章或电子签名章</w:t>
      </w:r>
      <w:r>
        <w:rPr>
          <w:rFonts w:hint="eastAsia"/>
          <w:color w:val="auto"/>
          <w:highlight w:val="none"/>
          <w:lang w:val="en-US" w:eastAsia="zh-CN"/>
        </w:rPr>
        <w:t>进行电子签章</w:t>
      </w:r>
      <w:r>
        <w:rPr>
          <w:rFonts w:hint="eastAsia"/>
          <w:color w:val="auto"/>
          <w:highlight w:val="none"/>
          <w:lang w:val="en-US" w:eastAsia="en-US"/>
        </w:rPr>
        <w:t>。</w:t>
      </w:r>
    </w:p>
    <w:p w14:paraId="59C3944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zh-CN"/>
        </w:rPr>
      </w:pPr>
      <w:r>
        <w:rPr>
          <w:rFonts w:hint="eastAsia"/>
          <w:color w:val="auto"/>
          <w:highlight w:val="none"/>
          <w:lang w:val="en-US" w:eastAsia="en-US"/>
        </w:rPr>
        <w:t>（3）投标文件制作完成后，投标人应使用 CA 数字证书对投标文件进行文件加密，形成加密 的投标文件</w:t>
      </w:r>
      <w:r>
        <w:rPr>
          <w:rFonts w:hint="eastAsia"/>
          <w:color w:val="auto"/>
          <w:highlight w:val="none"/>
          <w:lang w:val="en-US" w:eastAsia="zh-CN"/>
        </w:rPr>
        <w:t>。</w:t>
      </w:r>
    </w:p>
    <w:p w14:paraId="2340031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en-US" w:bidi="ar-SA"/>
        </w:rPr>
      </w:pPr>
      <w:r>
        <w:rPr>
          <w:rFonts w:hint="eastAsia"/>
          <w:color w:val="auto"/>
          <w:highlight w:val="none"/>
          <w:lang w:val="en-US" w:eastAsia="en-US"/>
        </w:rPr>
        <w:t>3.7.4 因投标人自身原因而导致投标文件无法导入“电子交易平台”电子开标、评标系统，该投标</w:t>
      </w:r>
      <w:r>
        <w:rPr>
          <w:rFonts w:hint="eastAsia"/>
          <w:color w:val="auto"/>
          <w:highlight w:val="none"/>
          <w:lang w:val="en-US" w:eastAsia="zh-CN"/>
        </w:rPr>
        <w:t>将不予受理</w:t>
      </w:r>
      <w:r>
        <w:rPr>
          <w:rFonts w:hint="eastAsia"/>
          <w:color w:val="auto"/>
          <w:highlight w:val="none"/>
          <w:lang w:val="en-US" w:eastAsia="en-US"/>
        </w:rPr>
        <w:t>，投标人自行承担由此导致的全部责任。</w:t>
      </w:r>
    </w:p>
    <w:p w14:paraId="24F308B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19" w:name="_bookmark52"/>
      <w:bookmarkEnd w:id="119"/>
      <w:bookmarkStart w:id="120" w:name="4. 投标"/>
      <w:bookmarkEnd w:id="120"/>
      <w:bookmarkStart w:id="121" w:name="_Toc13526"/>
      <w:bookmarkStart w:id="122" w:name="_Toc24726"/>
      <w:r>
        <w:rPr>
          <w:rFonts w:ascii="黑体" w:hAnsi="黑体" w:eastAsia="黑体" w:cs="黑体"/>
          <w:b/>
          <w:bCs/>
          <w:color w:val="auto"/>
          <w:sz w:val="28"/>
          <w:szCs w:val="28"/>
          <w:highlight w:val="none"/>
        </w:rPr>
        <w:t>4.</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投标</w:t>
      </w:r>
      <w:bookmarkEnd w:id="121"/>
      <w:bookmarkEnd w:id="122"/>
    </w:p>
    <w:p w14:paraId="3EDCFB2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z w:val="20"/>
          <w:szCs w:val="20"/>
          <w:highlight w:val="none"/>
          <w:lang w:eastAsia="zh-CN"/>
        </w:rPr>
      </w:pPr>
      <w:bookmarkStart w:id="123" w:name="4.1 投标文件的密封和标记"/>
      <w:bookmarkEnd w:id="123"/>
      <w:bookmarkStart w:id="124" w:name="_bookmark53"/>
      <w:bookmarkEnd w:id="124"/>
      <w:r>
        <w:rPr>
          <w:rFonts w:ascii="黑体" w:hAnsi="黑体" w:eastAsia="黑体" w:cs="黑体"/>
          <w:color w:val="auto"/>
          <w:sz w:val="28"/>
          <w:szCs w:val="28"/>
          <w:highlight w:val="none"/>
        </w:rPr>
        <w:t>4.1</w:t>
      </w:r>
      <w:r>
        <w:rPr>
          <w:rFonts w:ascii="黑体" w:hAnsi="黑体" w:eastAsia="黑体" w:cs="黑体"/>
          <w:color w:val="auto"/>
          <w:spacing w:val="-8"/>
          <w:sz w:val="28"/>
          <w:szCs w:val="28"/>
          <w:highlight w:val="none"/>
        </w:rPr>
        <w:t xml:space="preserve"> </w:t>
      </w:r>
      <w:r>
        <w:rPr>
          <w:rFonts w:ascii="黑体" w:hAnsi="黑体" w:eastAsia="黑体" w:cs="黑体"/>
          <w:color w:val="auto"/>
          <w:sz w:val="28"/>
          <w:szCs w:val="28"/>
          <w:highlight w:val="none"/>
        </w:rPr>
        <w:t>投标文件的</w:t>
      </w:r>
      <w:r>
        <w:rPr>
          <w:rFonts w:hint="eastAsia" w:ascii="黑体" w:hAnsi="黑体" w:eastAsia="黑体" w:cs="黑体"/>
          <w:color w:val="auto"/>
          <w:sz w:val="28"/>
          <w:szCs w:val="28"/>
          <w:highlight w:val="none"/>
          <w:lang w:eastAsia="zh-CN"/>
        </w:rPr>
        <w:t>上传</w:t>
      </w:r>
    </w:p>
    <w:p w14:paraId="6B0FFEC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4.1.1投标人应在本章第2.2.</w:t>
      </w:r>
      <w:r>
        <w:rPr>
          <w:rFonts w:hint="eastAsia"/>
          <w:color w:val="auto"/>
          <w:highlight w:val="none"/>
          <w:lang w:val="en-US" w:eastAsia="zh-CN"/>
        </w:rPr>
        <w:t>4</w:t>
      </w:r>
      <w:r>
        <w:rPr>
          <w:rFonts w:hint="eastAsia"/>
          <w:color w:val="auto"/>
          <w:highlight w:val="none"/>
          <w:lang w:val="en-US" w:eastAsia="en-US"/>
        </w:rPr>
        <w:t>项规定的投标截止时间前将电子投标文件上传到</w:t>
      </w:r>
      <w:r>
        <w:rPr>
          <w:rFonts w:hint="eastAsia"/>
          <w:color w:val="auto"/>
          <w:highlight w:val="none"/>
          <w:lang w:val="en-US" w:eastAsia="zh-CN"/>
        </w:rPr>
        <w:t>云南省公共资源交易信息网</w:t>
      </w:r>
      <w:r>
        <w:rPr>
          <w:rFonts w:hint="eastAsia"/>
          <w:color w:val="auto"/>
          <w:highlight w:val="none"/>
          <w:lang w:val="en-US" w:eastAsia="en-US"/>
        </w:rPr>
        <w:t>，未按规定在投标截止时间前上传投标文件的，视为撤回其投标文件。</w:t>
      </w:r>
    </w:p>
    <w:p w14:paraId="7A0B535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4.1.2除投标人须知前附表另有规定外，投标人所递交的投标文件不予退还。</w:t>
      </w:r>
    </w:p>
    <w:p w14:paraId="36644C5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rPr>
      </w:pPr>
      <w:r>
        <w:rPr>
          <w:rFonts w:hint="eastAsia"/>
          <w:color w:val="auto"/>
          <w:highlight w:val="none"/>
          <w:lang w:val="en-US" w:eastAsia="en-US"/>
        </w:rPr>
        <w:t>4.1.3网上上传投标文件：投标人登录“</w:t>
      </w:r>
      <w:r>
        <w:rPr>
          <w:rFonts w:hint="eastAsia"/>
          <w:color w:val="auto"/>
          <w:highlight w:val="none"/>
          <w:lang w:val="en-US" w:eastAsia="zh-CN"/>
        </w:rPr>
        <w:fldChar w:fldCharType="begin"/>
      </w:r>
      <w:r>
        <w:rPr>
          <w:rFonts w:hint="eastAsia"/>
          <w:color w:val="auto"/>
          <w:highlight w:val="none"/>
          <w:lang w:val="en-US" w:eastAsia="zh-CN"/>
        </w:rPr>
        <w:instrText xml:space="preserve"> AUTOTEXT  input456 \* MERGEFORMAT </w:instrText>
      </w:r>
      <w:r>
        <w:rPr>
          <w:rFonts w:hint="eastAsia"/>
          <w:color w:val="auto"/>
          <w:highlight w:val="none"/>
          <w:lang w:val="en-US" w:eastAsia="zh-CN"/>
        </w:rPr>
        <w:fldChar w:fldCharType="separate"/>
      </w:r>
      <w:r>
        <w:rPr>
          <w:rFonts w:hint="eastAsia"/>
          <w:color w:val="auto"/>
          <w:highlight w:val="none"/>
          <w:lang w:val="en-US" w:eastAsia="zh-CN"/>
        </w:rPr>
        <w:t>云南省公共资源交易信息网</w:t>
      </w:r>
      <w:r>
        <w:rPr>
          <w:rFonts w:hint="eastAsia"/>
          <w:color w:val="auto"/>
          <w:highlight w:val="none"/>
          <w:lang w:val="en-US" w:eastAsia="zh-CN"/>
        </w:rPr>
        <w:fldChar w:fldCharType="end"/>
      </w:r>
      <w:r>
        <w:rPr>
          <w:rFonts w:hint="eastAsia"/>
          <w:color w:val="auto"/>
          <w:highlight w:val="none"/>
          <w:lang w:val="en-US" w:eastAsia="en-US"/>
        </w:rPr>
        <w:t>”，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7B26D0A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z w:val="28"/>
          <w:szCs w:val="28"/>
          <w:highlight w:val="none"/>
        </w:rPr>
      </w:pPr>
      <w:bookmarkStart w:id="125" w:name="5. 开标"/>
      <w:bookmarkEnd w:id="125"/>
      <w:bookmarkStart w:id="126" w:name="_bookmark56"/>
      <w:bookmarkEnd w:id="126"/>
      <w:r>
        <w:rPr>
          <w:rFonts w:hint="eastAsia" w:ascii="黑体" w:hAnsi="黑体" w:eastAsia="黑体" w:cs="黑体"/>
          <w:color w:val="auto"/>
          <w:sz w:val="28"/>
          <w:szCs w:val="28"/>
          <w:highlight w:val="none"/>
        </w:rPr>
        <w:t>4.2投标文件的修改与撤回</w:t>
      </w:r>
    </w:p>
    <w:p w14:paraId="6152A09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4.2.1在本章第2.2.</w:t>
      </w:r>
      <w:r>
        <w:rPr>
          <w:rFonts w:hint="eastAsia"/>
          <w:color w:val="auto"/>
          <w:highlight w:val="none"/>
          <w:lang w:val="en-US" w:eastAsia="zh-CN"/>
        </w:rPr>
        <w:t>4</w:t>
      </w:r>
      <w:r>
        <w:rPr>
          <w:rFonts w:hint="eastAsia"/>
          <w:color w:val="auto"/>
          <w:highlight w:val="none"/>
          <w:lang w:val="en-US" w:eastAsia="en-US"/>
        </w:rPr>
        <w:t>项规定的投标截止时间前，投标人可以修改或撤回已在网上上传的投标文件，无须书面形式通知招标人。</w:t>
      </w:r>
    </w:p>
    <w:p w14:paraId="5B48FC9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4.2.2投标人撤回投标文件的，可在规定时间内申请退还已缴纳的投标保证金。</w:t>
      </w:r>
    </w:p>
    <w:p w14:paraId="4512D6C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4.2.3修改的内容为投标文件的组成部分。修改的投标文件应按照本章第3条、第4条规定进行编制和上传。</w:t>
      </w:r>
    </w:p>
    <w:p w14:paraId="6C02FFE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27" w:name="_Toc211"/>
      <w:bookmarkStart w:id="128" w:name="_Toc19321"/>
      <w:r>
        <w:rPr>
          <w:rFonts w:ascii="黑体" w:hAnsi="黑体" w:eastAsia="黑体" w:cs="黑体"/>
          <w:b/>
          <w:bCs/>
          <w:color w:val="auto"/>
          <w:sz w:val="28"/>
          <w:szCs w:val="28"/>
          <w:highlight w:val="none"/>
        </w:rPr>
        <w:t>5.</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开标</w:t>
      </w:r>
      <w:bookmarkEnd w:id="127"/>
      <w:bookmarkEnd w:id="128"/>
    </w:p>
    <w:p w14:paraId="54E80E3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37"/>
          <w:szCs w:val="37"/>
          <w:highlight w:val="none"/>
        </w:rPr>
      </w:pPr>
      <w:bookmarkStart w:id="129" w:name="_bookmark57"/>
      <w:bookmarkEnd w:id="129"/>
      <w:bookmarkStart w:id="130" w:name="5.1 开标时间和地点"/>
      <w:bookmarkEnd w:id="130"/>
      <w:r>
        <w:rPr>
          <w:rFonts w:ascii="黑体" w:hAnsi="黑体" w:eastAsia="黑体" w:cs="黑体"/>
          <w:color w:val="auto"/>
          <w:sz w:val="28"/>
          <w:szCs w:val="28"/>
          <w:highlight w:val="none"/>
        </w:rPr>
        <w:t>5.1</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开标时间和地点</w:t>
      </w:r>
    </w:p>
    <w:p w14:paraId="2C76292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招标人在投标人须知前附表第 5.1 项规定的开标时间进行开标。</w:t>
      </w:r>
    </w:p>
    <w:p w14:paraId="2B265A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31" w:name="5.2 （A）开标程序"/>
      <w:bookmarkEnd w:id="131"/>
      <w:r>
        <w:rPr>
          <w:rFonts w:ascii="黑体" w:hAnsi="黑体" w:eastAsia="黑体" w:cs="黑体"/>
          <w:color w:val="auto"/>
          <w:sz w:val="28"/>
          <w:szCs w:val="28"/>
          <w:highlight w:val="none"/>
        </w:rPr>
        <w:t>5.2 开标程序</w:t>
      </w:r>
    </w:p>
    <w:p w14:paraId="764D649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采用电子招标方式的，开标程序按交易平台的规定要求执行。</w:t>
      </w:r>
    </w:p>
    <w:p w14:paraId="14C147F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（1）公布在投标截止时间前递交投标文件的投标人名称；</w:t>
      </w:r>
    </w:p>
    <w:p w14:paraId="0A8F6F2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（2）宣布开标人、唱标人、记录人、行政监督等有关人员姓名；</w:t>
      </w:r>
    </w:p>
    <w:p w14:paraId="49691D7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zh-CN"/>
        </w:rPr>
      </w:pPr>
      <w:r>
        <w:rPr>
          <w:rFonts w:hint="eastAsia"/>
          <w:color w:val="auto"/>
          <w:highlight w:val="none"/>
          <w:lang w:val="en-US" w:eastAsia="en-US"/>
        </w:rPr>
        <w:t>（3）公共资源交易平台提取所有已成功上传的投标文件，由投标人对网上上传已加密的投标文件进行网上解密或现场解密，解密完成后导入有效投标人的电子投标文件</w:t>
      </w:r>
      <w:r>
        <w:rPr>
          <w:rFonts w:hint="eastAsia"/>
          <w:color w:val="auto"/>
          <w:highlight w:val="none"/>
          <w:lang w:val="en-US" w:eastAsia="zh-CN"/>
        </w:rPr>
        <w:t>。所有有效投标文件导入完成后进行唱标公布</w:t>
      </w:r>
      <w:r>
        <w:rPr>
          <w:rFonts w:hint="eastAsia"/>
          <w:color w:val="auto"/>
          <w:highlight w:val="none"/>
          <w:lang w:val="en-US" w:eastAsia="en-US"/>
        </w:rPr>
        <w:t>有投标人名称、投标价格和招标文件规定的其他内容；</w:t>
      </w:r>
    </w:p>
    <w:p w14:paraId="6DD0380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w:t>
      </w:r>
      <w:bookmarkStart w:id="132" w:name="5.3 开标异议"/>
      <w:bookmarkEnd w:id="132"/>
      <w:r>
        <w:rPr>
          <w:rFonts w:hint="eastAsia"/>
          <w:color w:val="auto"/>
          <w:highlight w:val="none"/>
          <w:lang w:val="en-US" w:eastAsia="en-US"/>
        </w:rPr>
        <w:t>本项目采用网上智能开标远程解密。投标人登录云南省公共资源交易平台，按照《网上智能开标远程解密操作指南（投标人）》完成远程解密、查看开标一览表等相关操作。本项目解密时间为</w:t>
      </w:r>
      <w:r>
        <w:rPr>
          <w:rFonts w:hint="eastAsia"/>
          <w:color w:val="auto"/>
          <w:highlight w:val="none"/>
          <w:u w:val="single"/>
          <w:lang w:val="en-US" w:eastAsia="en-US"/>
        </w:rPr>
        <w:t xml:space="preserve">      </w:t>
      </w:r>
      <w:r>
        <w:rPr>
          <w:rFonts w:hint="eastAsia"/>
          <w:color w:val="auto"/>
          <w:highlight w:val="none"/>
          <w:lang w:val="en-US" w:eastAsia="en-US"/>
        </w:rPr>
        <w:t>，若投标人未在规定时间完成以上解密，则视为撤销其投标文件，不再进入评标阶段。(不得设置不合理的解密时间)</w:t>
      </w:r>
    </w:p>
    <w:p w14:paraId="4300F31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因开标系统、开标现场网络、设备及其他特殊原因，导致不能正常解密投标文件的，经核实和上报相关部门同意后，可再次下达网上解密指令来延长解密时间。</w:t>
      </w:r>
    </w:p>
    <w:p w14:paraId="36905AA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w:t>
      </w:r>
      <w:r>
        <w:rPr>
          <w:rFonts w:hint="eastAsia"/>
          <w:color w:val="auto"/>
          <w:highlight w:val="none"/>
          <w:lang w:val="en-US" w:eastAsia="zh-CN"/>
        </w:rPr>
        <w:t>5</w:t>
      </w:r>
      <w:r>
        <w:rPr>
          <w:rFonts w:hint="eastAsia"/>
          <w:color w:val="auto"/>
          <w:highlight w:val="none"/>
          <w:lang w:val="en-US" w:eastAsia="en-US"/>
        </w:rPr>
        <w:t>）招标人、纪律监察、行政监管人员、招标代理机构可在开标记录上签字确认；</w:t>
      </w:r>
    </w:p>
    <w:p w14:paraId="002B0C7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w:t>
      </w:r>
      <w:r>
        <w:rPr>
          <w:rFonts w:hint="eastAsia"/>
          <w:color w:val="auto"/>
          <w:highlight w:val="none"/>
          <w:lang w:val="en-US" w:eastAsia="zh-CN"/>
        </w:rPr>
        <w:t>6</w:t>
      </w:r>
      <w:r>
        <w:rPr>
          <w:rFonts w:hint="eastAsia"/>
          <w:color w:val="auto"/>
          <w:highlight w:val="none"/>
          <w:lang w:val="en-US" w:eastAsia="en-US"/>
        </w:rPr>
        <w:t>）开标结束。</w:t>
      </w:r>
    </w:p>
    <w:p w14:paraId="5BB48C1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r>
        <w:rPr>
          <w:rFonts w:ascii="黑体" w:hAnsi="黑体" w:eastAsia="黑体" w:cs="黑体"/>
          <w:color w:val="auto"/>
          <w:sz w:val="28"/>
          <w:szCs w:val="28"/>
          <w:highlight w:val="none"/>
        </w:rPr>
        <w:t>5.3 开标异议</w:t>
      </w:r>
    </w:p>
    <w:p w14:paraId="457A8B6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投标人对开标有异议的，应当在</w:t>
      </w:r>
      <w:r>
        <w:rPr>
          <w:rFonts w:hint="eastAsia"/>
          <w:color w:val="auto"/>
          <w:highlight w:val="none"/>
          <w:lang w:val="en-US" w:eastAsia="zh-CN"/>
        </w:rPr>
        <w:t>开标系统</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3"/>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r>
        <w:rPr>
          <w:color w:val="auto"/>
          <w:highlight w:val="none"/>
        </w:rPr>
        <w:t>提出，招标人</w:t>
      </w:r>
      <w:r>
        <w:rPr>
          <w:rFonts w:hint="eastAsia"/>
          <w:color w:val="auto"/>
          <w:highlight w:val="none"/>
        </w:rPr>
        <w:t>或者招标代理</w:t>
      </w:r>
      <w:r>
        <w:rPr>
          <w:color w:val="auto"/>
          <w:highlight w:val="none"/>
        </w:rPr>
        <w:t>当场作出答复，并制作记录。</w:t>
      </w:r>
      <w:r>
        <w:rPr>
          <w:rFonts w:hint="eastAsia"/>
          <w:color w:val="auto"/>
          <w:highlight w:val="none"/>
        </w:rPr>
        <w:t>在规定统一提出异议时间内不提出异议的，则视为对开标结果无异议。</w:t>
      </w:r>
    </w:p>
    <w:p w14:paraId="295BC1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33" w:name="5.4开标其他情况"/>
      <w:bookmarkEnd w:id="133"/>
      <w:bookmarkStart w:id="134" w:name="6. 评标"/>
      <w:bookmarkEnd w:id="134"/>
      <w:bookmarkStart w:id="135" w:name="_Toc1850"/>
      <w:bookmarkStart w:id="136" w:name="_Toc20859"/>
      <w:r>
        <w:rPr>
          <w:rFonts w:ascii="黑体" w:hAnsi="黑体" w:eastAsia="黑体" w:cs="黑体"/>
          <w:b/>
          <w:bCs/>
          <w:color w:val="auto"/>
          <w:sz w:val="28"/>
          <w:szCs w:val="28"/>
          <w:highlight w:val="none"/>
        </w:rPr>
        <w:t>6.</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评标</w:t>
      </w:r>
      <w:bookmarkEnd w:id="135"/>
      <w:bookmarkEnd w:id="136"/>
    </w:p>
    <w:p w14:paraId="515720A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1"/>
          <w:szCs w:val="21"/>
          <w:highlight w:val="none"/>
        </w:rPr>
      </w:pPr>
      <w:bookmarkStart w:id="137" w:name="_bookmark58"/>
      <w:bookmarkEnd w:id="137"/>
      <w:bookmarkStart w:id="138" w:name="6.1 评标委员会"/>
      <w:bookmarkEnd w:id="138"/>
      <w:r>
        <w:rPr>
          <w:rFonts w:ascii="黑体" w:hAnsi="黑体" w:eastAsia="黑体" w:cs="黑体"/>
          <w:color w:val="auto"/>
          <w:sz w:val="28"/>
          <w:szCs w:val="28"/>
          <w:highlight w:val="none"/>
        </w:rPr>
        <w:t>6.1</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评标委员会</w:t>
      </w:r>
    </w:p>
    <w:p w14:paraId="6FDAAB5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6.1.1</w:t>
      </w:r>
      <w:r>
        <w:rPr>
          <w:rFonts w:hint="eastAsia" w:ascii="宋体" w:hAnsi="宋体" w:eastAsia="宋体" w:cs="宋体"/>
          <w:color w:val="auto"/>
          <w:spacing w:val="-45"/>
          <w:w w:val="100"/>
          <w:sz w:val="21"/>
          <w:szCs w:val="21"/>
          <w:highlight w:val="none"/>
        </w:rPr>
        <w:t xml:space="preserve"> </w:t>
      </w:r>
      <w:r>
        <w:rPr>
          <w:rFonts w:hint="eastAsia" w:ascii="宋体" w:hAnsi="宋体" w:eastAsia="宋体" w:cs="宋体"/>
          <w:color w:val="auto"/>
          <w:w w:val="100"/>
          <w:sz w:val="21"/>
          <w:szCs w:val="21"/>
          <w:highlight w:val="none"/>
        </w:rPr>
        <w:t>评标由招标人依法组建的评标委员会负责。评标委员会由招标人的代表以及有关技术、经济等方面的专家组成。评标委员会成员人数以及技术、经济等方面专家的确定方式见投标人须知前附表。</w:t>
      </w:r>
    </w:p>
    <w:p w14:paraId="7985148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6.1.2</w:t>
      </w:r>
      <w:r>
        <w:rPr>
          <w:rFonts w:hint="eastAsia" w:ascii="宋体" w:hAnsi="宋体" w:eastAsia="宋体" w:cs="宋体"/>
          <w:color w:val="auto"/>
          <w:spacing w:val="-14"/>
          <w:w w:val="100"/>
          <w:sz w:val="21"/>
          <w:szCs w:val="21"/>
          <w:highlight w:val="none"/>
        </w:rPr>
        <w:t xml:space="preserve"> </w:t>
      </w:r>
      <w:r>
        <w:rPr>
          <w:rFonts w:hint="eastAsia" w:ascii="宋体" w:hAnsi="宋体" w:eastAsia="宋体" w:cs="宋体"/>
          <w:color w:val="auto"/>
          <w:w w:val="100"/>
          <w:sz w:val="21"/>
          <w:szCs w:val="21"/>
          <w:highlight w:val="none"/>
        </w:rPr>
        <w:t>评标委员会成员有下列情形之一的，应当回避：</w:t>
      </w:r>
    </w:p>
    <w:p w14:paraId="3921C74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（1）招标人或投标人的主要负责人的近亲属；</w:t>
      </w:r>
    </w:p>
    <w:p w14:paraId="60DD8AF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（2）项目主管部门或者行政监督部门的人员；</w:t>
      </w:r>
    </w:p>
    <w:p w14:paraId="7643917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（3）与投标人有经济利益关系，可能影响对投标公正评审的；</w:t>
      </w:r>
    </w:p>
    <w:p w14:paraId="5352E95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8"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2"/>
          <w:w w:val="100"/>
          <w:sz w:val="21"/>
          <w:szCs w:val="21"/>
          <w:highlight w:val="none"/>
        </w:rPr>
        <w:t>（4）曾因在招标、评标以及其他与招标投标有关活动中从事违法行为而受过行政处罚或刑</w:t>
      </w:r>
      <w:r>
        <w:rPr>
          <w:rFonts w:hint="eastAsia" w:ascii="宋体" w:hAnsi="宋体" w:eastAsia="宋体" w:cs="宋体"/>
          <w:color w:val="auto"/>
          <w:w w:val="100"/>
          <w:sz w:val="21"/>
          <w:szCs w:val="21"/>
          <w:highlight w:val="none"/>
        </w:rPr>
        <w:t>事处罚的。</w:t>
      </w:r>
    </w:p>
    <w:p w14:paraId="0AFEC3A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8"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2"/>
          <w:w w:val="100"/>
          <w:sz w:val="21"/>
          <w:szCs w:val="21"/>
          <w:highlight w:val="none"/>
        </w:rPr>
        <w:t>（</w:t>
      </w:r>
      <w:r>
        <w:rPr>
          <w:rFonts w:hint="eastAsia" w:ascii="宋体" w:hAnsi="宋体" w:eastAsia="宋体" w:cs="宋体"/>
          <w:color w:val="auto"/>
          <w:spacing w:val="2"/>
          <w:w w:val="100"/>
          <w:sz w:val="21"/>
          <w:szCs w:val="21"/>
          <w:highlight w:val="none"/>
          <w:lang w:val="en-US" w:eastAsia="zh-CN"/>
        </w:rPr>
        <w:t>5</w:t>
      </w:r>
      <w:r>
        <w:rPr>
          <w:rFonts w:hint="eastAsia" w:ascii="宋体" w:hAnsi="宋体" w:eastAsia="宋体" w:cs="宋体"/>
          <w:color w:val="auto"/>
          <w:spacing w:val="2"/>
          <w:w w:val="100"/>
          <w:sz w:val="21"/>
          <w:szCs w:val="21"/>
          <w:highlight w:val="none"/>
        </w:rPr>
        <w:t>）</w:t>
      </w:r>
      <w:r>
        <w:rPr>
          <w:rFonts w:hint="eastAsia" w:ascii="宋体" w:hAnsi="宋体" w:eastAsia="宋体" w:cs="宋体"/>
          <w:color w:val="auto"/>
          <w:w w:val="100"/>
          <w:sz w:val="21"/>
          <w:szCs w:val="21"/>
          <w:highlight w:val="none"/>
        </w:rPr>
        <w:t>与投标人有其他利害关系</w:t>
      </w:r>
      <w:r>
        <w:rPr>
          <w:rFonts w:hint="eastAsia" w:cs="宋体"/>
          <w:color w:val="auto"/>
          <w:w w:val="100"/>
          <w:sz w:val="21"/>
          <w:szCs w:val="21"/>
          <w:highlight w:val="none"/>
          <w:lang w:eastAsia="zh-CN"/>
        </w:rPr>
        <w:t>的</w:t>
      </w:r>
      <w:r>
        <w:rPr>
          <w:rFonts w:hint="eastAsia" w:ascii="宋体" w:hAnsi="宋体" w:eastAsia="宋体" w:cs="宋体"/>
          <w:color w:val="auto"/>
          <w:w w:val="100"/>
          <w:sz w:val="21"/>
          <w:szCs w:val="21"/>
          <w:highlight w:val="none"/>
        </w:rPr>
        <w:t>。</w:t>
      </w:r>
    </w:p>
    <w:p w14:paraId="516B1C4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39" w:name="_bookmark59"/>
      <w:bookmarkEnd w:id="139"/>
      <w:bookmarkStart w:id="140" w:name="6.2 评标原则"/>
      <w:bookmarkEnd w:id="140"/>
      <w:r>
        <w:rPr>
          <w:rFonts w:ascii="黑体" w:hAnsi="黑体" w:eastAsia="黑体" w:cs="黑体"/>
          <w:color w:val="auto"/>
          <w:sz w:val="28"/>
          <w:szCs w:val="28"/>
          <w:highlight w:val="none"/>
        </w:rPr>
        <w:t>6.2</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评标原则</w:t>
      </w:r>
    </w:p>
    <w:p w14:paraId="2A5D80B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评标活动遵循公平、公正、科学和择优的原则。</w:t>
      </w:r>
    </w:p>
    <w:p w14:paraId="6CA5476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41" w:name="_bookmark60"/>
      <w:bookmarkEnd w:id="141"/>
      <w:bookmarkStart w:id="142" w:name="6.3 评标"/>
      <w:bookmarkEnd w:id="142"/>
      <w:r>
        <w:rPr>
          <w:rFonts w:ascii="黑体" w:hAnsi="黑体" w:eastAsia="黑体" w:cs="黑体"/>
          <w:color w:val="auto"/>
          <w:sz w:val="28"/>
          <w:szCs w:val="28"/>
          <w:highlight w:val="none"/>
        </w:rPr>
        <w:t>6.3</w:t>
      </w:r>
      <w:r>
        <w:rPr>
          <w:rFonts w:ascii="黑体" w:hAnsi="黑体" w:eastAsia="黑体" w:cs="黑体"/>
          <w:color w:val="auto"/>
          <w:spacing w:val="-2"/>
          <w:sz w:val="28"/>
          <w:szCs w:val="28"/>
          <w:highlight w:val="none"/>
        </w:rPr>
        <w:t xml:space="preserve"> </w:t>
      </w:r>
      <w:r>
        <w:rPr>
          <w:rFonts w:ascii="黑体" w:hAnsi="黑体" w:eastAsia="黑体" w:cs="黑体"/>
          <w:color w:val="auto"/>
          <w:sz w:val="28"/>
          <w:szCs w:val="28"/>
          <w:highlight w:val="none"/>
        </w:rPr>
        <w:t>评标</w:t>
      </w:r>
    </w:p>
    <w:p w14:paraId="73766E8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评标委员会按照第三章“评标办法”规定的方法、评审因素、标准和程序对投标文件进行评审。第三章“评标办法”没有规定的方法、评审因素和标准，不作为评标依据。</w:t>
      </w:r>
    </w:p>
    <w:p w14:paraId="5F95C45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43" w:name="7. 合同授予"/>
      <w:bookmarkEnd w:id="143"/>
      <w:bookmarkStart w:id="144" w:name="_bookmark61"/>
      <w:bookmarkEnd w:id="144"/>
      <w:bookmarkStart w:id="145" w:name="_Toc16549"/>
      <w:bookmarkStart w:id="146" w:name="_Toc7967"/>
      <w:r>
        <w:rPr>
          <w:rFonts w:ascii="黑体" w:hAnsi="黑体" w:eastAsia="黑体" w:cs="黑体"/>
          <w:b/>
          <w:bCs/>
          <w:color w:val="auto"/>
          <w:sz w:val="28"/>
          <w:szCs w:val="28"/>
          <w:highlight w:val="none"/>
        </w:rPr>
        <w:t>7. 合同授予</w:t>
      </w:r>
      <w:bookmarkEnd w:id="145"/>
      <w:bookmarkEnd w:id="146"/>
    </w:p>
    <w:p w14:paraId="0E9E809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lang w:eastAsia="zh-CN"/>
        </w:rPr>
      </w:pPr>
      <w:bookmarkStart w:id="147" w:name="7.1 中标候选人公示"/>
      <w:bookmarkEnd w:id="147"/>
      <w:bookmarkStart w:id="148" w:name="_bookmark62"/>
      <w:bookmarkEnd w:id="148"/>
      <w:r>
        <w:rPr>
          <w:rFonts w:hint="eastAsia" w:ascii="黑体" w:hAnsi="黑体" w:eastAsia="黑体" w:cs="黑体"/>
          <w:color w:val="auto"/>
          <w:sz w:val="28"/>
          <w:szCs w:val="28"/>
          <w:highlight w:val="none"/>
          <w:lang w:eastAsia="zh-CN"/>
        </w:rPr>
        <w:t>7.1定标方式</w:t>
      </w:r>
    </w:p>
    <w:p w14:paraId="4A6D1253">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除投标人须知前附表规定评标委员会直接确定中标人外，招标人依据评标委员会推荐的中标候选人确定中标人，评标委员会推荐中标候选人的人数见投标人须知前附表。</w:t>
      </w:r>
    </w:p>
    <w:p w14:paraId="68708E9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7.2中标候选人公示</w:t>
      </w:r>
    </w:p>
    <w:p w14:paraId="6B75EF94">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中标候选人公示详见投标人须知前附表7.2条规定。</w:t>
      </w:r>
    </w:p>
    <w:p w14:paraId="3F93541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7.3中标通知</w:t>
      </w:r>
    </w:p>
    <w:p w14:paraId="6EE16803">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在本章第3.3款规定的投标有效期内，招标人在公共资源交易平台向中标人发出中标通知书。</w:t>
      </w:r>
    </w:p>
    <w:p w14:paraId="01F506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7.4履约担保</w:t>
      </w:r>
    </w:p>
    <w:p w14:paraId="6B07DC1E">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7.4.1在签订合同前，中标人应按投标人须知前附表规定的担保形式和招标文件第四章“合同条款及格式”规定的或者事先经过招标人书面认可的履约担保格式向招标人提交履约担保。（同时招标人提供同等的支付担保）</w:t>
      </w:r>
      <w:r>
        <w:rPr>
          <w:rFonts w:hint="eastAsia" w:asciiTheme="minorEastAsia" w:hAnsiTheme="minorEastAsia" w:eastAsiaTheme="minorEastAsia" w:cstheme="minorEastAsia"/>
          <w:color w:val="auto"/>
          <w:kern w:val="0"/>
          <w:sz w:val="21"/>
          <w:szCs w:val="21"/>
          <w:highlight w:val="none"/>
        </w:rPr>
        <w:t>履约保证金不得超过中标合同金额10%</w:t>
      </w:r>
      <w:r>
        <w:rPr>
          <w:rFonts w:hint="eastAsia" w:ascii="宋体" w:hAnsi="宋体" w:eastAsia="宋体" w:cs="Times New Roman"/>
          <w:color w:val="auto"/>
          <w:kern w:val="0"/>
          <w:sz w:val="21"/>
          <w:szCs w:val="24"/>
          <w:highlight w:val="none"/>
          <w:lang w:eastAsia="zh-CN"/>
        </w:rPr>
        <w:t>。</w:t>
      </w:r>
    </w:p>
    <w:p w14:paraId="1E3A2C92">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7.4.2中标人不能按本章第7.4.1项要求提交履约担保的，视为放弃中标，其投标保证金不予退还，给招标人造成的损失超过投标保证金数额的，中标人还应当对超过部分予以赔偿。</w:t>
      </w:r>
    </w:p>
    <w:p w14:paraId="6BF6A89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7.5签订合同</w:t>
      </w:r>
    </w:p>
    <w:p w14:paraId="32588003">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8FAFCA7">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7.5.2发出中标通知书后，招标人无正当理由拒签合同的，招标人向中标人退还投标保证金；给中标人造成损失的，还应当赔偿损失。</w:t>
      </w:r>
    </w:p>
    <w:p w14:paraId="474C253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b/>
          <w:bCs/>
          <w:color w:val="auto"/>
          <w:sz w:val="28"/>
          <w:szCs w:val="28"/>
          <w:highlight w:val="none"/>
        </w:rPr>
      </w:pPr>
      <w:bookmarkStart w:id="149" w:name="_Toc4809"/>
      <w:bookmarkStart w:id="150" w:name="_Toc29911"/>
      <w:r>
        <w:rPr>
          <w:rFonts w:hint="eastAsia" w:ascii="黑体" w:hAnsi="黑体" w:eastAsia="黑体" w:cs="黑体"/>
          <w:b/>
          <w:bCs/>
          <w:color w:val="auto"/>
          <w:sz w:val="28"/>
          <w:szCs w:val="28"/>
          <w:highlight w:val="none"/>
        </w:rPr>
        <w:t>8．重新招标和不再招标</w:t>
      </w:r>
      <w:bookmarkEnd w:id="149"/>
      <w:bookmarkEnd w:id="150"/>
    </w:p>
    <w:p w14:paraId="749137B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pacing w:val="0"/>
          <w:w w:val="100"/>
          <w:sz w:val="28"/>
          <w:szCs w:val="28"/>
          <w:highlight w:val="none"/>
          <w:lang w:val="en-US" w:eastAsia="en-US"/>
        </w:rPr>
      </w:pPr>
      <w:bookmarkStart w:id="151" w:name="_Toc179632590"/>
      <w:bookmarkStart w:id="152" w:name="_Toc144974540"/>
      <w:bookmarkStart w:id="153" w:name="_Toc152045572"/>
      <w:bookmarkStart w:id="154" w:name="_Toc152042348"/>
      <w:r>
        <w:rPr>
          <w:rFonts w:ascii="黑体" w:hAnsi="黑体" w:eastAsia="黑体" w:cs="黑体"/>
          <w:color w:val="auto"/>
          <w:spacing w:val="0"/>
          <w:w w:val="100"/>
          <w:sz w:val="28"/>
          <w:szCs w:val="28"/>
          <w:highlight w:val="none"/>
          <w:lang w:val="en-US" w:eastAsia="en-US"/>
        </w:rPr>
        <w:t xml:space="preserve">8.1 </w:t>
      </w:r>
      <w:r>
        <w:rPr>
          <w:rFonts w:hint="eastAsia" w:ascii="黑体" w:hAnsi="黑体" w:eastAsia="黑体" w:cs="黑体"/>
          <w:color w:val="auto"/>
          <w:spacing w:val="0"/>
          <w:w w:val="100"/>
          <w:sz w:val="28"/>
          <w:szCs w:val="28"/>
          <w:highlight w:val="none"/>
          <w:lang w:val="en-US" w:eastAsia="en-US"/>
        </w:rPr>
        <w:t>重新招标</w:t>
      </w:r>
      <w:bookmarkEnd w:id="151"/>
      <w:bookmarkEnd w:id="152"/>
      <w:bookmarkEnd w:id="153"/>
      <w:bookmarkEnd w:id="154"/>
    </w:p>
    <w:p w14:paraId="658859B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有下列情形之一的，招标人将重新招标：</w:t>
      </w:r>
    </w:p>
    <w:p w14:paraId="16CEE53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(1)投标截止时间止，投标人少于3个的；</w:t>
      </w:r>
    </w:p>
    <w:p w14:paraId="4D2FEB9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en-US"/>
        </w:rPr>
        <w:t>(2)经评标委员会评审后否决所有投标的</w:t>
      </w:r>
      <w:r>
        <w:rPr>
          <w:rFonts w:hint="eastAsia" w:cs="宋体"/>
          <w:color w:val="auto"/>
          <w:w w:val="100"/>
          <w:sz w:val="21"/>
          <w:szCs w:val="21"/>
          <w:highlight w:val="none"/>
          <w:lang w:val="en-US" w:eastAsia="zh-CN"/>
        </w:rPr>
        <w:t>；</w:t>
      </w:r>
    </w:p>
    <w:p w14:paraId="07D32E6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en-US"/>
        </w:rPr>
        <w:t>(3)在投标有效期内招标人要求延长投标有效期，但同意延长投标有效期的投标人少于三个的，应当依法重新招标</w:t>
      </w:r>
      <w:r>
        <w:rPr>
          <w:rFonts w:hint="eastAsia" w:cs="宋体"/>
          <w:color w:val="auto"/>
          <w:w w:val="100"/>
          <w:sz w:val="21"/>
          <w:szCs w:val="21"/>
          <w:highlight w:val="none"/>
          <w:lang w:val="en-US" w:eastAsia="zh-CN"/>
        </w:rPr>
        <w:t>；</w:t>
      </w:r>
    </w:p>
    <w:p w14:paraId="5B8F7D0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(4)法律、法规规定的应当重新招标的其他情形。</w:t>
      </w:r>
    </w:p>
    <w:p w14:paraId="5C8C0CE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pacing w:val="0"/>
          <w:w w:val="100"/>
          <w:sz w:val="28"/>
          <w:szCs w:val="28"/>
          <w:highlight w:val="none"/>
          <w:lang w:val="en-US" w:eastAsia="en-US"/>
        </w:rPr>
      </w:pPr>
      <w:bookmarkStart w:id="155" w:name="_Toc179632591"/>
      <w:bookmarkStart w:id="156" w:name="_Toc152042349"/>
      <w:bookmarkStart w:id="157" w:name="_Toc152045573"/>
      <w:bookmarkStart w:id="158" w:name="_Toc144974541"/>
      <w:r>
        <w:rPr>
          <w:rFonts w:ascii="黑体" w:hAnsi="黑体" w:eastAsia="黑体" w:cs="黑体"/>
          <w:color w:val="auto"/>
          <w:spacing w:val="0"/>
          <w:w w:val="100"/>
          <w:sz w:val="28"/>
          <w:szCs w:val="28"/>
          <w:highlight w:val="none"/>
          <w:lang w:val="en-US" w:eastAsia="en-US"/>
        </w:rPr>
        <w:t xml:space="preserve">8.2 </w:t>
      </w:r>
      <w:r>
        <w:rPr>
          <w:rFonts w:hint="eastAsia" w:ascii="黑体" w:hAnsi="黑体" w:eastAsia="黑体" w:cs="黑体"/>
          <w:color w:val="auto"/>
          <w:spacing w:val="0"/>
          <w:w w:val="100"/>
          <w:sz w:val="28"/>
          <w:szCs w:val="28"/>
          <w:highlight w:val="none"/>
          <w:lang w:val="en-US" w:eastAsia="en-US"/>
        </w:rPr>
        <w:t>不再招标</w:t>
      </w:r>
      <w:bookmarkEnd w:id="155"/>
      <w:bookmarkEnd w:id="156"/>
      <w:bookmarkEnd w:id="157"/>
      <w:bookmarkEnd w:id="158"/>
    </w:p>
    <w:p w14:paraId="48E304E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重新招标后投标人仍少于3个或者所有投标被否决的，属于必须审批或核准的工程建设项目，经原审批或核准部门批准后不再进行招标。</w:t>
      </w:r>
    </w:p>
    <w:p w14:paraId="72ECDC9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b/>
          <w:bCs/>
          <w:color w:val="auto"/>
          <w:sz w:val="28"/>
          <w:szCs w:val="28"/>
          <w:highlight w:val="none"/>
        </w:rPr>
      </w:pPr>
      <w:bookmarkStart w:id="159" w:name="8.纪律和监督"/>
      <w:bookmarkEnd w:id="159"/>
      <w:bookmarkStart w:id="160" w:name="_Toc32614"/>
      <w:bookmarkStart w:id="161" w:name="_Toc5094"/>
      <w:r>
        <w:rPr>
          <w:rFonts w:hint="eastAsia" w:ascii="黑体" w:hAnsi="黑体" w:eastAsia="黑体" w:cs="黑体"/>
          <w:b/>
          <w:bCs/>
          <w:color w:val="auto"/>
          <w:sz w:val="28"/>
          <w:szCs w:val="28"/>
          <w:highlight w:val="none"/>
          <w:lang w:val="en-US" w:eastAsia="zh-CN"/>
        </w:rPr>
        <w:t>9</w:t>
      </w:r>
      <w:r>
        <w:rPr>
          <w:rFonts w:hint="eastAsia" w:ascii="黑体" w:hAnsi="黑体" w:eastAsia="黑体" w:cs="黑体"/>
          <w:b/>
          <w:bCs/>
          <w:color w:val="auto"/>
          <w:sz w:val="28"/>
          <w:szCs w:val="28"/>
          <w:highlight w:val="none"/>
        </w:rPr>
        <w:t>.</w:t>
      </w:r>
      <w:bookmarkStart w:id="162" w:name="_bookmark64"/>
      <w:bookmarkEnd w:id="162"/>
      <w:r>
        <w:rPr>
          <w:rFonts w:hint="eastAsia" w:ascii="黑体" w:hAnsi="黑体" w:eastAsia="黑体" w:cs="黑体"/>
          <w:b/>
          <w:bCs/>
          <w:color w:val="auto"/>
          <w:sz w:val="28"/>
          <w:szCs w:val="28"/>
          <w:highlight w:val="none"/>
        </w:rPr>
        <w:t>纪律和监督</w:t>
      </w:r>
      <w:bookmarkEnd w:id="160"/>
      <w:bookmarkEnd w:id="161"/>
    </w:p>
    <w:p w14:paraId="65FBEC2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pacing w:val="0"/>
          <w:w w:val="100"/>
          <w:sz w:val="28"/>
          <w:szCs w:val="28"/>
          <w:highlight w:val="none"/>
        </w:rPr>
      </w:pPr>
      <w:bookmarkStart w:id="163" w:name="_bookmark65"/>
      <w:bookmarkEnd w:id="163"/>
      <w:bookmarkStart w:id="164" w:name="8.1 对招标人的纪律要求"/>
      <w:bookmarkEnd w:id="164"/>
      <w:r>
        <w:rPr>
          <w:rFonts w:hint="eastAsia" w:ascii="黑体" w:hAnsi="黑体" w:eastAsia="黑体" w:cs="黑体"/>
          <w:color w:val="auto"/>
          <w:spacing w:val="0"/>
          <w:w w:val="100"/>
          <w:sz w:val="28"/>
          <w:szCs w:val="28"/>
          <w:highlight w:val="none"/>
          <w:lang w:val="en-US" w:eastAsia="zh-CN"/>
        </w:rPr>
        <w:t>9</w:t>
      </w:r>
      <w:r>
        <w:rPr>
          <w:rFonts w:ascii="黑体" w:hAnsi="黑体" w:eastAsia="黑体" w:cs="黑体"/>
          <w:color w:val="auto"/>
          <w:spacing w:val="0"/>
          <w:w w:val="100"/>
          <w:sz w:val="28"/>
          <w:szCs w:val="28"/>
          <w:highlight w:val="none"/>
        </w:rPr>
        <w:t>.1 对招标人的纪律要求</w:t>
      </w:r>
    </w:p>
    <w:p w14:paraId="3AD1B0D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招标人不得泄漏招标投标活动中应当保密的情况和资料，不得与投标人串通损害国家利益、社会公共利益或者他人合法权益。</w:t>
      </w:r>
    </w:p>
    <w:p w14:paraId="3D13F6F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下列行为均属招标人与投标人串通投标：</w:t>
      </w:r>
    </w:p>
    <w:p w14:paraId="1C067AA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（一）招标人在开标前开启投标文件并将有关信息泄露给其他投标人；</w:t>
      </w:r>
    </w:p>
    <w:p w14:paraId="166CD61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（二）招标人直接或者间接向投标人泄露标底、评标委员会成员等信息；</w:t>
      </w:r>
    </w:p>
    <w:p w14:paraId="3BB962F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（三）招标人明示或者暗示投标人压低或者抬高投标报价；</w:t>
      </w:r>
    </w:p>
    <w:p w14:paraId="13C9FC4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（四）招标人授意投标人撤换、修改投标文件；</w:t>
      </w:r>
    </w:p>
    <w:p w14:paraId="06F93AC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（五）招标人明示或者暗示投标人为特定投标人中标提供方便；</w:t>
      </w:r>
    </w:p>
    <w:p w14:paraId="674010E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（六）招标人与投标人为谋求特定投标人中标而采取的其他串通行为。</w:t>
      </w:r>
    </w:p>
    <w:p w14:paraId="4BE5077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65" w:name="_bookmark66"/>
      <w:bookmarkEnd w:id="165"/>
      <w:bookmarkStart w:id="166" w:name="8.2 对投标人的纪律要求"/>
      <w:bookmarkEnd w:id="166"/>
      <w:r>
        <w:rPr>
          <w:rFonts w:hint="eastAsia" w:ascii="黑体" w:hAnsi="黑体" w:eastAsia="黑体" w:cs="黑体"/>
          <w:color w:val="auto"/>
          <w:spacing w:val="0"/>
          <w:w w:val="100"/>
          <w:sz w:val="28"/>
          <w:szCs w:val="28"/>
          <w:highlight w:val="none"/>
          <w:lang w:val="en-US" w:eastAsia="zh-CN"/>
        </w:rPr>
        <w:t>9.2 对投标人的纪律要求</w:t>
      </w:r>
    </w:p>
    <w:p w14:paraId="4A8C49C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732419C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.2.1下列行为均属以他人名义投标：</w:t>
      </w:r>
    </w:p>
    <w:p w14:paraId="43ACAD4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（1）投标人挂靠其它施工单位；</w:t>
      </w:r>
    </w:p>
    <w:p w14:paraId="4A43D2D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（2）投标人从其它施工单位通过转让或租借的方式获取资格或资质证书；</w:t>
      </w:r>
    </w:p>
    <w:p w14:paraId="5ECE0B0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（3）由其它单位及法定代表人在自己编制的投标文件上加盖印章或签字的行为。</w:t>
      </w:r>
    </w:p>
    <w:p w14:paraId="521BF33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.2.2下列行为，视为他人以本单位名义承揽工程：</w:t>
      </w:r>
    </w:p>
    <w:p w14:paraId="2DD31B4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（1）投标人的法定代表人的委托代理人不是投标人本单位人员；</w:t>
      </w:r>
    </w:p>
    <w:p w14:paraId="42D93F1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（2）投标人拟在施工现场所设项目管理机构的项目负责人、技术负责人、财务负责人、质量管理人员、安全管理人员（专职安全生产管理人员）不是本单位人员。</w:t>
      </w:r>
    </w:p>
    <w:p w14:paraId="5AD53E0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投标人本单位人员，必须同时满足以下条件：</w:t>
      </w:r>
    </w:p>
    <w:p w14:paraId="654B8F1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（1）聘任合同必须由投标人单位与之签订；</w:t>
      </w:r>
    </w:p>
    <w:p w14:paraId="5E841BC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（2）投标人单位为其办理社会保险关系，或具有其它有效证明其为本单位人员身份的文件。</w:t>
      </w:r>
    </w:p>
    <w:p w14:paraId="0EFFEFE4">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.2.3下列行为均属投标人串通投标报价：</w:t>
      </w:r>
    </w:p>
    <w:p w14:paraId="74747654">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（1）投标人之间相互约定抬高或压低投标报价；</w:t>
      </w:r>
    </w:p>
    <w:p w14:paraId="4CB3139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（2）投标人之间相互约定，在招标项目中分别以高、中、低价位报价；</w:t>
      </w:r>
    </w:p>
    <w:p w14:paraId="3F8E05E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（3）投标人之间先进行内部竞价，内定中标人，然后再参加投标；</w:t>
      </w:r>
    </w:p>
    <w:p w14:paraId="7B05198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（4）投标人之间其它串通投标报价的行为。</w:t>
      </w:r>
    </w:p>
    <w:p w14:paraId="677459D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.2.4有下列情形之一的，视为投标人相互串通投标：</w:t>
      </w:r>
    </w:p>
    <w:p w14:paraId="3AF9BA9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（1）不同投标人的投标文件由同一单位或者个人编制；</w:t>
      </w:r>
    </w:p>
    <w:p w14:paraId="651DE5F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（2）不同投标人委托同一单位或者个人办理投标事宜；</w:t>
      </w:r>
    </w:p>
    <w:p w14:paraId="25AF984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（3）不同投标人的投标文件载明的项目管理成员为同一人；</w:t>
      </w:r>
    </w:p>
    <w:p w14:paraId="3250F5A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（4）不同投标人的投标文件异常一致或者投标报价呈规律性差异；</w:t>
      </w:r>
    </w:p>
    <w:p w14:paraId="48B0593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（5）不同投标人的投标文件相互混装；</w:t>
      </w:r>
    </w:p>
    <w:p w14:paraId="451B5DFA">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（6）不同投标人的投标保证金从同一单位或者个人的账户转出。</w:t>
      </w:r>
    </w:p>
    <w:p w14:paraId="3D0063B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.2.5有下列情形之一的，属于投标人弄虚作假的行为：</w:t>
      </w:r>
    </w:p>
    <w:p w14:paraId="644A002C">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（1）使用伪造、变造的许可证件；</w:t>
      </w:r>
    </w:p>
    <w:p w14:paraId="7BFC1E8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（2）提供虚假的财务状况或者业绩；</w:t>
      </w:r>
    </w:p>
    <w:p w14:paraId="2CA822D9">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（3）提供虚假的项目负责人或者主要技术人员简历、劳动关系证明；</w:t>
      </w:r>
    </w:p>
    <w:p w14:paraId="52F33C6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（4）提供虚假的信用状况；</w:t>
      </w:r>
    </w:p>
    <w:p w14:paraId="2CCB675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（5）其他弄虚作假的行为。</w:t>
      </w:r>
    </w:p>
    <w:p w14:paraId="28FB8F5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.2.6有下列情形的，评标委员会应否决其投标，行政监督部门并将进一步核查是否存在串通投标：</w:t>
      </w:r>
    </w:p>
    <w:p w14:paraId="1A14930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不同投标人的投标文件由同一台电脑编制、上传（例如 MAC 码</w:t>
      </w:r>
      <w:r>
        <w:rPr>
          <w:rFonts w:hint="eastAsia" w:cs="宋体"/>
          <w:color w:val="auto"/>
          <w:w w:val="100"/>
          <w:sz w:val="21"/>
          <w:szCs w:val="21"/>
          <w:highlight w:val="none"/>
          <w:lang w:val="en-US" w:eastAsia="zh-CN"/>
        </w:rPr>
        <w:t>等</w:t>
      </w:r>
      <w:r>
        <w:rPr>
          <w:rFonts w:hint="eastAsia" w:ascii="宋体" w:hAnsi="宋体" w:eastAsia="宋体" w:cs="宋体"/>
          <w:color w:val="auto"/>
          <w:w w:val="100"/>
          <w:sz w:val="21"/>
          <w:szCs w:val="21"/>
          <w:highlight w:val="none"/>
          <w:lang w:val="en-US" w:eastAsia="en-US"/>
        </w:rPr>
        <w:t>一致）。</w:t>
      </w:r>
    </w:p>
    <w:p w14:paraId="4E25159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67" w:name="_bookmark67"/>
      <w:bookmarkEnd w:id="167"/>
      <w:bookmarkStart w:id="168" w:name="8.3 对评标委员会成员的纪律要求"/>
      <w:bookmarkEnd w:id="168"/>
      <w:r>
        <w:rPr>
          <w:rFonts w:hint="eastAsia" w:ascii="黑体" w:hAnsi="黑体" w:eastAsia="黑体" w:cs="黑体"/>
          <w:color w:val="auto"/>
          <w:spacing w:val="0"/>
          <w:w w:val="100"/>
          <w:sz w:val="28"/>
          <w:szCs w:val="28"/>
          <w:highlight w:val="none"/>
          <w:lang w:val="en-US" w:eastAsia="zh-CN"/>
        </w:rPr>
        <w:t>9.3 对评标委员会成员的纪律要求</w:t>
      </w:r>
    </w:p>
    <w:p w14:paraId="5C49929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C9771F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69" w:name="_bookmark68"/>
      <w:bookmarkEnd w:id="169"/>
      <w:bookmarkStart w:id="170" w:name="8.4 对与评标活动有关的工作人员的纪律要求"/>
      <w:bookmarkEnd w:id="170"/>
      <w:r>
        <w:rPr>
          <w:rFonts w:hint="eastAsia" w:ascii="黑体" w:hAnsi="黑体" w:eastAsia="黑体" w:cs="黑体"/>
          <w:color w:val="auto"/>
          <w:spacing w:val="0"/>
          <w:w w:val="100"/>
          <w:sz w:val="28"/>
          <w:szCs w:val="28"/>
          <w:highlight w:val="none"/>
          <w:lang w:val="en-US" w:eastAsia="zh-CN"/>
        </w:rPr>
        <w:t>9.4 对与评标活动有关的工作人员的纪律要求</w:t>
      </w:r>
    </w:p>
    <w:p w14:paraId="0FA7578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084EE6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71" w:name="8.5 投诉"/>
      <w:bookmarkEnd w:id="171"/>
      <w:bookmarkStart w:id="172" w:name="_bookmark69"/>
      <w:bookmarkEnd w:id="172"/>
      <w:r>
        <w:rPr>
          <w:rFonts w:hint="eastAsia" w:ascii="黑体" w:hAnsi="黑体" w:eastAsia="黑体" w:cs="黑体"/>
          <w:color w:val="auto"/>
          <w:spacing w:val="0"/>
          <w:w w:val="100"/>
          <w:sz w:val="28"/>
          <w:szCs w:val="28"/>
          <w:highlight w:val="none"/>
          <w:lang w:val="en-US" w:eastAsia="zh-CN"/>
        </w:rPr>
        <w:t>9.5 异议和投诉</w:t>
      </w:r>
    </w:p>
    <w:p w14:paraId="3ED89EF0">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9.5.1异议</w:t>
      </w:r>
    </w:p>
    <w:p w14:paraId="5D89743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9.5.1.1潜在投标人或者其他利害关系人对招标文件有异议的，应当在投标截止时间10日前提出。招标人应当自收到异议之日起3日内作出答复；作出答复前，应当暂停招标投标活动。</w:t>
      </w:r>
    </w:p>
    <w:p w14:paraId="04F11EE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9.5.1.2投标人对开标有异议的，应当在开标现场或开标系统中及时提出，招标人或者招标代理应当当场或者在系统中作出答复，并制作记录。</w:t>
      </w:r>
    </w:p>
    <w:p w14:paraId="579D433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9.5.1.3投标人或者其他利害关系人对依法必须进行招标的项目的评标结果有异议的，应当在中标候选人公示期间提出。招标人应当自收到异议之日起3日内作出答复；作出答复前，应当暂停招标投标活动。</w:t>
      </w:r>
    </w:p>
    <w:p w14:paraId="79C95C6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9.5.2投诉</w:t>
      </w:r>
    </w:p>
    <w:p w14:paraId="3455DDF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9.5.2.1投标人或者其他利害关系人认为招标投标活动不符合法律、行政法规规定的，应当在知道或者应当知道其权益受到侵害之日起十日内向有关行政监督部门提出书面投诉，其他利害关系人是指投标人以外的，与招标项目或者招标活动有直接和间接利益关系的法人、其他组织和个人。</w:t>
      </w:r>
    </w:p>
    <w:p w14:paraId="7885E4C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9.5.2.2就本章9.5.1条规定事项投诉的，应当先向招标人提出异议，异议答复期间不计算在前款规定的期限内。</w:t>
      </w:r>
    </w:p>
    <w:p w14:paraId="7E21499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9.5.2.3投诉人投诉时，应当提交投诉书。投诉书应当包括下列内容：</w:t>
      </w:r>
    </w:p>
    <w:p w14:paraId="2B13F44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（一）投诉人的名称、地址及有效联系方式；</w:t>
      </w:r>
    </w:p>
    <w:p w14:paraId="34311226">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（二）被投诉人的名称、地址及有效联系方式；</w:t>
      </w:r>
    </w:p>
    <w:p w14:paraId="030BDC3B">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（三）投诉事项的基本事实；</w:t>
      </w:r>
    </w:p>
    <w:p w14:paraId="4858449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（四）相关请求及主张；</w:t>
      </w:r>
    </w:p>
    <w:p w14:paraId="75B01BC1">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（五）有效线索和相关证明材料。</w:t>
      </w:r>
    </w:p>
    <w:p w14:paraId="724CE3C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投诉人是法人的，投诉书必须由其法定代表人或者授权代表签字并盖章；其他组织或者个人投诉的，投诉书必须由其主要负责人或者投诉人本人签字，并附有效身份证明复印件。投诉书有关材料是外文的，投诉人应当同时提供其中文译本。</w:t>
      </w:r>
    </w:p>
    <w:p w14:paraId="3D034653">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9.5.2.4投诉人不得以投诉为名排挤竞争对手，不得进行虚假、恶意投诉，阻碍招标投标活动的正常进行。</w:t>
      </w:r>
    </w:p>
    <w:p w14:paraId="2C6F47C9">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9.5.2.5投诉人可以直接投诉，也可以委托代理人办理投诉事务。代理人办理投诉事务时，应将授权委托书连同投诉书一并提交给行政监督部门。授权委托书应当明确有关委托代理权限和事项。</w:t>
      </w:r>
    </w:p>
    <w:p w14:paraId="571D10B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9.5.2.6有下列情形之一的投诉，不予受理；</w:t>
      </w:r>
    </w:p>
    <w:p w14:paraId="194E79E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（一）投诉人不是所投诉招标投标活动的参与者，或者与投诉项目无任何利害关系；</w:t>
      </w:r>
    </w:p>
    <w:p w14:paraId="489AE2C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（二）投诉事项不具体，且未提供有效线索，难以查证的；</w:t>
      </w:r>
    </w:p>
    <w:p w14:paraId="4B9A67E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（三）投诉书未署具投诉人真实姓名、签字和有效联系方式的；以法人名义投诉的，投诉书未经法定代表人签字并加盖公章的；</w:t>
      </w:r>
    </w:p>
    <w:p w14:paraId="70DE8CC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（四）超过投诉时效的；</w:t>
      </w:r>
    </w:p>
    <w:p w14:paraId="377DC66F">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（五）已经作出处理决定，并且投诉人没有提出新的证据；</w:t>
      </w:r>
    </w:p>
    <w:p w14:paraId="7D08C518">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（六）投诉事项已进入行政复议或者行政诉讼程序的。</w:t>
      </w:r>
    </w:p>
    <w:p w14:paraId="45BCE162">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9.5.2.7未尽事宜，按国家现行有关法律法规、七部委11号令《工程建设项目招标投标活动投诉处理办法》和《云南省招标投标活动投诉处理办法》的规定执行。</w:t>
      </w:r>
    </w:p>
    <w:p w14:paraId="041FB4D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b/>
          <w:bCs/>
          <w:color w:val="auto"/>
          <w:sz w:val="28"/>
          <w:szCs w:val="28"/>
          <w:highlight w:val="none"/>
          <w:lang w:val="en-US" w:eastAsia="zh-CN"/>
        </w:rPr>
      </w:pPr>
      <w:bookmarkStart w:id="173" w:name="10. 需要补充的其他内容"/>
      <w:bookmarkEnd w:id="173"/>
      <w:bookmarkStart w:id="174" w:name="_bookmark71"/>
      <w:bookmarkEnd w:id="174"/>
      <w:bookmarkStart w:id="175" w:name="_Toc26281"/>
      <w:bookmarkStart w:id="176" w:name="_Toc20675"/>
      <w:r>
        <w:rPr>
          <w:rFonts w:hint="eastAsia" w:ascii="黑体" w:hAnsi="黑体" w:eastAsia="黑体" w:cs="黑体"/>
          <w:b/>
          <w:bCs/>
          <w:color w:val="auto"/>
          <w:sz w:val="28"/>
          <w:szCs w:val="28"/>
          <w:highlight w:val="none"/>
          <w:lang w:val="en-US" w:eastAsia="zh-CN"/>
        </w:rPr>
        <w:t>10. 需要补充的其他内容</w:t>
      </w:r>
      <w:bookmarkEnd w:id="175"/>
      <w:bookmarkEnd w:id="176"/>
    </w:p>
    <w:p w14:paraId="1E1ECA27">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需要补充的其他内容：见投标人须知前附表。</w:t>
      </w:r>
    </w:p>
    <w:p w14:paraId="2B0FB888">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color w:val="auto"/>
          <w:highlight w:val="none"/>
        </w:rPr>
        <w:sectPr>
          <w:footerReference r:id="rId7" w:type="default"/>
          <w:pgSz w:w="11910" w:h="16840"/>
          <w:pgMar w:top="2098" w:right="1531" w:bottom="1984" w:left="1531" w:header="0" w:footer="1177" w:gutter="0"/>
          <w:pgNumType w:fmt="decimal"/>
          <w:cols w:space="720" w:num="1"/>
        </w:sectPr>
      </w:pPr>
    </w:p>
    <w:p w14:paraId="40608F5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w:t>
      </w:r>
      <w:r>
        <w:rPr>
          <w:rFonts w:ascii="黑体" w:hAnsi="黑体" w:eastAsia="黑体" w:cs="黑体"/>
          <w:b/>
          <w:bCs/>
          <w:color w:val="auto"/>
          <w:spacing w:val="-87"/>
          <w:sz w:val="32"/>
          <w:szCs w:val="32"/>
          <w:highlight w:val="none"/>
        </w:rPr>
        <w:t xml:space="preserve"> </w:t>
      </w:r>
      <w:r>
        <w:rPr>
          <w:rFonts w:ascii="黑体" w:hAnsi="黑体" w:eastAsia="黑体" w:cs="黑体"/>
          <w:b/>
          <w:bCs/>
          <w:color w:val="auto"/>
          <w:sz w:val="32"/>
          <w:szCs w:val="32"/>
          <w:highlight w:val="none"/>
        </w:rPr>
        <w:t>1：招标文件修改通知</w:t>
      </w:r>
    </w:p>
    <w:p w14:paraId="0CC3E89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14:paraId="5AB70B1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招标文件修改通知</w:t>
      </w:r>
    </w:p>
    <w:p w14:paraId="41CD9A5B">
      <w:pPr>
        <w:pStyle w:val="10"/>
        <w:keepNext w:val="0"/>
        <w:keepLines w:val="0"/>
        <w:pageBreakBefore w:val="0"/>
        <w:widowControl w:val="0"/>
        <w:tabs>
          <w:tab w:val="left" w:pos="1783"/>
        </w:tabs>
        <w:kinsoku/>
        <w:wordWrap/>
        <w:overflowPunct/>
        <w:topLinePunct w:val="0"/>
        <w:autoSpaceDE/>
        <w:autoSpaceDN/>
        <w:bidi w:val="0"/>
        <w:adjustRightInd w:val="0"/>
        <w:snapToGrid w:val="0"/>
        <w:spacing w:line="360" w:lineRule="auto"/>
        <w:ind w:left="0" w:right="0" w:firstLine="0" w:firstLineChars="0"/>
        <w:jc w:val="center"/>
        <w:textAlignment w:val="auto"/>
        <w:rPr>
          <w:color w:val="auto"/>
          <w:highlight w:val="none"/>
        </w:rPr>
      </w:pPr>
      <w:r>
        <w:rPr>
          <w:color w:val="auto"/>
          <w:w w:val="95"/>
          <w:highlight w:val="none"/>
        </w:rPr>
        <w:t>（编号：</w:t>
      </w:r>
      <w:r>
        <w:rPr>
          <w:rFonts w:ascii="Times New Roman" w:hAnsi="Times New Roman" w:eastAsia="Times New Roman" w:cs="Times New Roman"/>
          <w:color w:val="auto"/>
          <w:w w:val="95"/>
          <w:highlight w:val="none"/>
          <w:u w:val="single" w:color="000000"/>
        </w:rPr>
        <w:tab/>
      </w:r>
      <w:r>
        <w:rPr>
          <w:color w:val="auto"/>
          <w:highlight w:val="none"/>
        </w:rPr>
        <w:t>）</w:t>
      </w:r>
    </w:p>
    <w:p w14:paraId="674FABA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ascii="宋体" w:hAnsi="宋体" w:eastAsia="宋体" w:cs="宋体"/>
          <w:color w:val="auto"/>
          <w:sz w:val="28"/>
          <w:szCs w:val="28"/>
          <w:highlight w:val="none"/>
        </w:rPr>
      </w:pPr>
    </w:p>
    <w:p w14:paraId="0F5273EF">
      <w:pPr>
        <w:pStyle w:val="10"/>
        <w:keepNext w:val="0"/>
        <w:keepLines w:val="0"/>
        <w:pageBreakBefore w:val="0"/>
        <w:widowControl w:val="0"/>
        <w:tabs>
          <w:tab w:val="left" w:pos="2628"/>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经研究，对</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（项目名称）</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single"/>
        </w:rPr>
        <w:tab/>
      </w:r>
      <w:r>
        <w:rPr>
          <w:rFonts w:hint="eastAsia" w:asciiTheme="minorEastAsia" w:hAnsiTheme="minorEastAsia" w:eastAsiaTheme="minorEastAsia" w:cstheme="minorEastAsia"/>
          <w:color w:val="auto"/>
          <w:spacing w:val="0"/>
          <w:w w:val="100"/>
          <w:sz w:val="21"/>
          <w:szCs w:val="21"/>
          <w:highlight w:val="none"/>
        </w:rPr>
        <w:t>标段</w:t>
      </w:r>
      <w:r>
        <w:rPr>
          <w:rFonts w:hint="eastAsia" w:asciiTheme="minorEastAsia" w:hAnsiTheme="minorEastAsia" w:eastAsiaTheme="minorEastAsia" w:cstheme="minorEastAsia"/>
          <w:color w:val="auto"/>
          <w:spacing w:val="0"/>
          <w:w w:val="100"/>
          <w:sz w:val="21"/>
          <w:szCs w:val="21"/>
          <w:highlight w:val="none"/>
          <w:lang w:eastAsia="zh-CN"/>
        </w:rPr>
        <w:t>施工</w:t>
      </w:r>
      <w:r>
        <w:rPr>
          <w:rFonts w:hint="eastAsia" w:asciiTheme="minorEastAsia" w:hAnsiTheme="minorEastAsia" w:eastAsiaTheme="minorEastAsia" w:cstheme="minorEastAsia"/>
          <w:color w:val="auto"/>
          <w:spacing w:val="0"/>
          <w:w w:val="100"/>
          <w:sz w:val="21"/>
          <w:szCs w:val="21"/>
          <w:highlight w:val="none"/>
        </w:rPr>
        <w:t>招标文件，作如下修改：</w:t>
      </w:r>
    </w:p>
    <w:p w14:paraId="5BADFBE2">
      <w:pPr>
        <w:pStyle w:val="10"/>
        <w:keepNext w:val="0"/>
        <w:keepLines w:val="0"/>
        <w:pageBreakBefore w:val="0"/>
        <w:widowControl w:val="0"/>
        <w:tabs>
          <w:tab w:val="left" w:pos="2523"/>
          <w:tab w:val="left" w:pos="8946"/>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 原条款第</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条为：</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14:paraId="4A66B984">
      <w:pPr>
        <w:pStyle w:val="10"/>
        <w:keepNext w:val="0"/>
        <w:keepLines w:val="0"/>
        <w:pageBreakBefore w:val="0"/>
        <w:widowControl w:val="0"/>
        <w:tabs>
          <w:tab w:val="left" w:pos="7877"/>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现修改为</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u w:val="none" w:color="auto"/>
        </w:rPr>
        <w:t>。</w:t>
      </w:r>
    </w:p>
    <w:p w14:paraId="3791EB8C">
      <w:pPr>
        <w:pStyle w:val="10"/>
        <w:keepNext w:val="0"/>
        <w:keepLines w:val="0"/>
        <w:pageBreakBefore w:val="0"/>
        <w:widowControl w:val="0"/>
        <w:tabs>
          <w:tab w:val="left" w:pos="1839"/>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14:paraId="18863C6B">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7BCDFFA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14:paraId="185FFE0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14:paraId="7808B0C5">
      <w:pPr>
        <w:pStyle w:val="10"/>
        <w:keepNext w:val="0"/>
        <w:keepLines w:val="0"/>
        <w:pageBreakBefore w:val="0"/>
        <w:widowControl w:val="0"/>
        <w:tabs>
          <w:tab w:val="left" w:pos="7740"/>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w w:val="95"/>
          <w:sz w:val="21"/>
          <w:szCs w:val="21"/>
          <w:highlight w:val="none"/>
        </w:rPr>
        <w:t>招标人（或招标代理机构）：</w:t>
      </w:r>
      <w:r>
        <w:rPr>
          <w:rFonts w:hint="eastAsia" w:asciiTheme="minorEastAsia" w:hAnsiTheme="minorEastAsia" w:eastAsiaTheme="minorEastAsia" w:cstheme="minorEastAsia"/>
          <w:color w:val="auto"/>
          <w:spacing w:val="-10"/>
          <w:w w:val="95"/>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（盖单位章）</w:t>
      </w:r>
    </w:p>
    <w:p w14:paraId="28E347D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p w14:paraId="7D2DF4E8">
      <w:pPr>
        <w:pStyle w:val="10"/>
        <w:keepNext w:val="0"/>
        <w:keepLines w:val="0"/>
        <w:pageBreakBefore w:val="0"/>
        <w:widowControl w:val="0"/>
        <w:tabs>
          <w:tab w:val="left" w:pos="5878"/>
          <w:tab w:val="left" w:pos="6929"/>
          <w:tab w:val="left" w:pos="7978"/>
        </w:tabs>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w w:val="95"/>
          <w:sz w:val="21"/>
          <w:szCs w:val="21"/>
          <w:highlight w:val="none"/>
        </w:rPr>
        <w:t>年</w:t>
      </w:r>
      <w:r>
        <w:rPr>
          <w:rFonts w:hint="eastAsia" w:asciiTheme="minorEastAsia" w:hAnsiTheme="minorEastAsia" w:eastAsiaTheme="minorEastAsia" w:cstheme="minorEastAsia"/>
          <w:color w:val="auto"/>
          <w:spacing w:val="1"/>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w w:val="95"/>
          <w:sz w:val="21"/>
          <w:szCs w:val="21"/>
          <w:highlight w:val="none"/>
        </w:rPr>
        <w:t>月</w:t>
      </w:r>
      <w:r>
        <w:rPr>
          <w:rFonts w:hint="eastAsia" w:asciiTheme="minorEastAsia" w:hAnsiTheme="minorEastAsia" w:eastAsiaTheme="minorEastAsia" w:cstheme="minorEastAsia"/>
          <w:color w:val="auto"/>
          <w:spacing w:val="-1"/>
          <w:w w:val="95"/>
          <w:sz w:val="21"/>
          <w:szCs w:val="21"/>
          <w:highlight w:val="none"/>
          <w:u w:val="single" w:color="000000"/>
        </w:rPr>
        <w:tab/>
      </w:r>
      <w:r>
        <w:rPr>
          <w:rFonts w:hint="eastAsia" w:asciiTheme="minorEastAsia" w:hAnsiTheme="minorEastAsia" w:eastAsiaTheme="minorEastAsia" w:cstheme="minorEastAsia"/>
          <w:color w:val="auto"/>
          <w:sz w:val="21"/>
          <w:szCs w:val="21"/>
          <w:highlight w:val="none"/>
        </w:rPr>
        <w:t>日</w:t>
      </w:r>
    </w:p>
    <w:p w14:paraId="43A7994E">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hint="eastAsia" w:asciiTheme="minorEastAsia" w:hAnsiTheme="minorEastAsia" w:eastAsiaTheme="minorEastAsia" w:cstheme="minorEastAsia"/>
          <w:color w:val="auto"/>
          <w:sz w:val="21"/>
          <w:szCs w:val="21"/>
          <w:highlight w:val="none"/>
        </w:rPr>
        <w:sectPr>
          <w:pgSz w:w="11910" w:h="16840"/>
          <w:pgMar w:top="1580" w:right="1320" w:bottom="1360" w:left="1480" w:header="0" w:footer="1177" w:gutter="0"/>
          <w:pgNumType w:fmt="decimal"/>
          <w:cols w:space="720" w:num="1"/>
        </w:sectPr>
      </w:pPr>
    </w:p>
    <w:p w14:paraId="4BD58C5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 2：开标记录表</w:t>
      </w:r>
    </w:p>
    <w:p w14:paraId="6A53F5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14:paraId="7A8BCDEF">
      <w:pPr>
        <w:keepNext w:val="0"/>
        <w:keepLines w:val="0"/>
        <w:pageBreakBefore w:val="0"/>
        <w:widowControl w:val="0"/>
        <w:tabs>
          <w:tab w:val="left" w:pos="2590"/>
          <w:tab w:val="left" w:pos="497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（项目名称）</w:t>
      </w:r>
      <w:r>
        <w:rPr>
          <w:rFonts w:hint="eastAsia" w:ascii="黑体" w:hAnsi="黑体" w:eastAsia="黑体" w:cs="黑体"/>
          <w:color w:val="auto"/>
          <w:spacing w:val="-2"/>
          <w:sz w:val="28"/>
          <w:szCs w:val="28"/>
          <w:highlight w:val="none"/>
          <w:u w:val="single"/>
          <w:lang w:val="en-US" w:eastAsia="zh-CN"/>
        </w:rPr>
        <w:t xml:space="preserve">    </w:t>
      </w:r>
      <w:r>
        <w:rPr>
          <w:rFonts w:hint="eastAsia" w:ascii="Times New Roman" w:hAnsi="Times New Roman" w:eastAsia="宋体" w:cs="Times New Roman"/>
          <w:color w:val="auto"/>
          <w:spacing w:val="-2"/>
          <w:sz w:val="28"/>
          <w:szCs w:val="28"/>
          <w:highlight w:val="none"/>
          <w:u w:val="single" w:color="000000"/>
          <w:lang w:val="en-US" w:eastAsia="zh-CN"/>
        </w:rPr>
        <w:t xml:space="preserve">  </w:t>
      </w:r>
      <w:r>
        <w:rPr>
          <w:rFonts w:ascii="黑体" w:hAnsi="黑体" w:eastAsia="黑体" w:cs="黑体"/>
          <w:color w:val="auto"/>
          <w:spacing w:val="-2"/>
          <w:sz w:val="28"/>
          <w:szCs w:val="28"/>
          <w:highlight w:val="none"/>
        </w:rPr>
        <w:t>标段开标记录表</w:t>
      </w:r>
    </w:p>
    <w:p w14:paraId="327CD7E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14:paraId="4E445068">
      <w:pPr>
        <w:pStyle w:val="10"/>
        <w:keepNext w:val="0"/>
        <w:keepLines w:val="0"/>
        <w:pageBreakBefore w:val="0"/>
        <w:widowControl w:val="0"/>
        <w:tabs>
          <w:tab w:val="left" w:pos="6283"/>
          <w:tab w:val="left" w:pos="6915"/>
          <w:tab w:val="left" w:pos="7543"/>
          <w:tab w:val="left" w:pos="8175"/>
          <w:tab w:val="left" w:pos="8803"/>
        </w:tabs>
        <w:kinsoku/>
        <w:wordWrap/>
        <w:overflowPunct/>
        <w:topLinePunct w:val="0"/>
        <w:autoSpaceDE/>
        <w:autoSpaceDN/>
        <w:bidi w:val="0"/>
        <w:adjustRightInd w:val="0"/>
        <w:snapToGrid w:val="0"/>
        <w:spacing w:line="360" w:lineRule="auto"/>
        <w:ind w:left="0" w:right="0" w:firstLine="0" w:firstLineChars="0"/>
        <w:jc w:val="both"/>
        <w:textAlignment w:val="auto"/>
        <w:rPr>
          <w:color w:val="auto"/>
          <w:highlight w:val="none"/>
        </w:rPr>
      </w:pPr>
      <w:r>
        <w:rPr>
          <w:rFonts w:hint="eastAsia" w:ascii="宋体" w:hAnsi="宋体"/>
          <w:color w:val="auto"/>
          <w:kern w:val="0"/>
          <w:szCs w:val="21"/>
          <w:highlight w:val="none"/>
        </w:rPr>
        <w:t>开标时间：</w:t>
      </w:r>
      <w:r>
        <w:rPr>
          <w:rFonts w:hint="eastAsia" w:ascii="宋体" w:hAnsi="宋体"/>
          <w:color w:val="auto"/>
          <w:kern w:val="0"/>
          <w:szCs w:val="28"/>
          <w:highlight w:val="none"/>
        </w:rPr>
        <w:t>____</w:t>
      </w:r>
      <w:r>
        <w:rPr>
          <w:rFonts w:hint="eastAsia" w:ascii="宋体" w:hAnsi="宋体"/>
          <w:color w:val="auto"/>
          <w:kern w:val="0"/>
          <w:szCs w:val="21"/>
          <w:highlight w:val="none"/>
        </w:rPr>
        <w:t>年</w:t>
      </w:r>
      <w:r>
        <w:rPr>
          <w:rFonts w:hint="eastAsia" w:ascii="宋体" w:hAnsi="宋体"/>
          <w:color w:val="auto"/>
          <w:kern w:val="0"/>
          <w:szCs w:val="28"/>
          <w:highlight w:val="none"/>
        </w:rPr>
        <w:t>____</w:t>
      </w:r>
      <w:r>
        <w:rPr>
          <w:rFonts w:hint="eastAsia" w:ascii="宋体" w:hAnsi="宋体"/>
          <w:color w:val="auto"/>
          <w:kern w:val="0"/>
          <w:szCs w:val="21"/>
          <w:highlight w:val="none"/>
        </w:rPr>
        <w:t>月</w:t>
      </w:r>
      <w:r>
        <w:rPr>
          <w:rFonts w:hint="eastAsia" w:ascii="宋体" w:hAnsi="宋体"/>
          <w:color w:val="auto"/>
          <w:kern w:val="0"/>
          <w:szCs w:val="28"/>
          <w:highlight w:val="none"/>
        </w:rPr>
        <w:t>____</w:t>
      </w:r>
      <w:r>
        <w:rPr>
          <w:rFonts w:hint="eastAsia" w:ascii="宋体" w:hAnsi="宋体"/>
          <w:color w:val="auto"/>
          <w:kern w:val="0"/>
          <w:szCs w:val="21"/>
          <w:highlight w:val="none"/>
        </w:rPr>
        <w:t>日</w:t>
      </w:r>
      <w:r>
        <w:rPr>
          <w:rFonts w:hint="eastAsia" w:ascii="宋体" w:hAnsi="宋体"/>
          <w:color w:val="auto"/>
          <w:kern w:val="0"/>
          <w:szCs w:val="28"/>
          <w:highlight w:val="none"/>
        </w:rPr>
        <w:t>____</w:t>
      </w:r>
      <w:r>
        <w:rPr>
          <w:rFonts w:hint="eastAsia" w:ascii="宋体" w:hAnsi="宋体"/>
          <w:color w:val="auto"/>
          <w:kern w:val="0"/>
          <w:szCs w:val="21"/>
          <w:highlight w:val="none"/>
        </w:rPr>
        <w:t>时</w:t>
      </w:r>
      <w:r>
        <w:rPr>
          <w:rFonts w:hint="eastAsia" w:ascii="宋体" w:hAnsi="宋体"/>
          <w:color w:val="auto"/>
          <w:kern w:val="0"/>
          <w:szCs w:val="28"/>
          <w:highlight w:val="none"/>
        </w:rPr>
        <w:t>____</w:t>
      </w:r>
      <w:r>
        <w:rPr>
          <w:rFonts w:hint="eastAsia" w:ascii="宋体" w:hAnsi="宋体"/>
          <w:color w:val="auto"/>
          <w:kern w:val="0"/>
          <w:szCs w:val="21"/>
          <w:highlight w:val="none"/>
        </w:rPr>
        <w:t>分                    开标地点：</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p>
    <w:p w14:paraId="3470CDB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
          <w:szCs w:val="3"/>
          <w:highlight w:val="none"/>
        </w:rPr>
      </w:pPr>
    </w:p>
    <w:tbl>
      <w:tblPr>
        <w:tblStyle w:val="21"/>
        <w:tblW w:w="0" w:type="auto"/>
        <w:tblInd w:w="108" w:type="dxa"/>
        <w:tblLayout w:type="fixed"/>
        <w:tblCellMar>
          <w:top w:w="0" w:type="dxa"/>
          <w:left w:w="0" w:type="dxa"/>
          <w:bottom w:w="0" w:type="dxa"/>
          <w:right w:w="0" w:type="dxa"/>
        </w:tblCellMar>
      </w:tblPr>
      <w:tblGrid>
        <w:gridCol w:w="563"/>
        <w:gridCol w:w="941"/>
        <w:gridCol w:w="1134"/>
        <w:gridCol w:w="1513"/>
        <w:gridCol w:w="1403"/>
        <w:gridCol w:w="1129"/>
        <w:gridCol w:w="817"/>
        <w:gridCol w:w="759"/>
        <w:gridCol w:w="757"/>
      </w:tblGrid>
      <w:tr w14:paraId="5767AA53">
        <w:tblPrEx>
          <w:tblCellMar>
            <w:top w:w="0" w:type="dxa"/>
            <w:left w:w="0" w:type="dxa"/>
            <w:bottom w:w="0" w:type="dxa"/>
            <w:right w:w="0" w:type="dxa"/>
          </w:tblCellMar>
        </w:tblPrEx>
        <w:trPr>
          <w:trHeight w:val="73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66C62591">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序</w:t>
            </w:r>
            <w:r>
              <w:rPr>
                <w:rFonts w:hint="eastAsia" w:asciiTheme="minorEastAsia" w:hAnsiTheme="minorEastAsia" w:eastAsiaTheme="minorEastAsia" w:cstheme="minorEastAsia"/>
                <w:b/>
                <w:bCs/>
                <w:color w:val="auto"/>
                <w:w w:val="99"/>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号</w:t>
            </w:r>
          </w:p>
        </w:tc>
        <w:tc>
          <w:tcPr>
            <w:tcW w:w="941" w:type="dxa"/>
            <w:tcBorders>
              <w:top w:val="single" w:color="000000" w:sz="4" w:space="0"/>
              <w:left w:val="single" w:color="000000" w:sz="4" w:space="0"/>
              <w:bottom w:val="single" w:color="000000" w:sz="4" w:space="0"/>
              <w:right w:val="single" w:color="000000" w:sz="4" w:space="0"/>
            </w:tcBorders>
            <w:vAlign w:val="center"/>
          </w:tcPr>
          <w:p w14:paraId="35943C50">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投标人</w:t>
            </w:r>
          </w:p>
        </w:tc>
        <w:tc>
          <w:tcPr>
            <w:tcW w:w="1134" w:type="dxa"/>
            <w:tcBorders>
              <w:top w:val="single" w:color="000000" w:sz="4" w:space="0"/>
              <w:left w:val="single" w:color="000000" w:sz="4" w:space="0"/>
              <w:bottom w:val="single" w:color="000000" w:sz="4" w:space="0"/>
              <w:right w:val="single" w:color="000000" w:sz="4" w:space="0"/>
            </w:tcBorders>
            <w:vAlign w:val="center"/>
          </w:tcPr>
          <w:p w14:paraId="3470BCEC">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密封情况</w:t>
            </w:r>
          </w:p>
        </w:tc>
        <w:tc>
          <w:tcPr>
            <w:tcW w:w="1513" w:type="dxa"/>
            <w:tcBorders>
              <w:top w:val="single" w:color="000000" w:sz="4" w:space="0"/>
              <w:left w:val="single" w:color="000000" w:sz="4" w:space="0"/>
              <w:bottom w:val="single" w:color="000000" w:sz="4" w:space="0"/>
              <w:right w:val="single" w:color="000000" w:sz="4" w:space="0"/>
            </w:tcBorders>
            <w:vAlign w:val="center"/>
          </w:tcPr>
          <w:p w14:paraId="6B050767">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投标保证金</w:t>
            </w:r>
          </w:p>
        </w:tc>
        <w:tc>
          <w:tcPr>
            <w:tcW w:w="1403" w:type="dxa"/>
            <w:tcBorders>
              <w:top w:val="single" w:color="000000" w:sz="4" w:space="0"/>
              <w:left w:val="single" w:color="000000" w:sz="4" w:space="0"/>
              <w:bottom w:val="single" w:color="000000" w:sz="4" w:space="0"/>
              <w:right w:val="single" w:color="000000" w:sz="4" w:space="0"/>
            </w:tcBorders>
            <w:vAlign w:val="center"/>
          </w:tcPr>
          <w:p w14:paraId="68C8E6CC">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投标报价</w:t>
            </w:r>
          </w:p>
          <w:p w14:paraId="33C7E22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（元）</w:t>
            </w:r>
          </w:p>
        </w:tc>
        <w:tc>
          <w:tcPr>
            <w:tcW w:w="1129" w:type="dxa"/>
            <w:tcBorders>
              <w:top w:val="single" w:color="000000" w:sz="4" w:space="0"/>
              <w:left w:val="single" w:color="000000" w:sz="4" w:space="0"/>
              <w:bottom w:val="single" w:color="000000" w:sz="4" w:space="0"/>
              <w:right w:val="single" w:color="000000" w:sz="4" w:space="0"/>
            </w:tcBorders>
            <w:vAlign w:val="center"/>
          </w:tcPr>
          <w:p w14:paraId="41D1E7EC">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质量目标</w:t>
            </w:r>
          </w:p>
        </w:tc>
        <w:tc>
          <w:tcPr>
            <w:tcW w:w="817" w:type="dxa"/>
            <w:tcBorders>
              <w:top w:val="single" w:color="000000" w:sz="4" w:space="0"/>
              <w:left w:val="single" w:color="000000" w:sz="4" w:space="0"/>
              <w:bottom w:val="single" w:color="000000" w:sz="4" w:space="0"/>
              <w:right w:val="single" w:color="000000" w:sz="4" w:space="0"/>
            </w:tcBorders>
            <w:vAlign w:val="center"/>
          </w:tcPr>
          <w:p w14:paraId="4A065C8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工期</w:t>
            </w:r>
          </w:p>
        </w:tc>
        <w:tc>
          <w:tcPr>
            <w:tcW w:w="759" w:type="dxa"/>
            <w:tcBorders>
              <w:top w:val="single" w:color="000000" w:sz="4" w:space="0"/>
              <w:left w:val="single" w:color="000000" w:sz="4" w:space="0"/>
              <w:bottom w:val="single" w:color="000000" w:sz="4" w:space="0"/>
              <w:right w:val="single" w:color="000000" w:sz="4" w:space="0"/>
            </w:tcBorders>
            <w:vAlign w:val="center"/>
          </w:tcPr>
          <w:p w14:paraId="27EE856D">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w:t>
            </w:r>
          </w:p>
        </w:tc>
        <w:tc>
          <w:tcPr>
            <w:tcW w:w="757" w:type="dxa"/>
            <w:tcBorders>
              <w:top w:val="single" w:color="000000" w:sz="4" w:space="0"/>
              <w:left w:val="single" w:color="000000" w:sz="4" w:space="0"/>
              <w:bottom w:val="single" w:color="000000" w:sz="4" w:space="0"/>
              <w:right w:val="single" w:color="000000" w:sz="4" w:space="0"/>
            </w:tcBorders>
            <w:vAlign w:val="center"/>
          </w:tcPr>
          <w:p w14:paraId="6D677AF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签名</w:t>
            </w:r>
          </w:p>
        </w:tc>
      </w:tr>
      <w:tr w14:paraId="62315002">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4878C25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401825A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0F597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E33E1A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1DA9EF1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5A38D16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209CC1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3C1ED7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1B60816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7BB4D395">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07E5E19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06C5C59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112CC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98F74A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5891172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3261A6B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1D80A0B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5EBBC2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78FCCBA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1C62F462">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6941BC0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D258AE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B08E8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8B20BC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4D357EA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2CB857A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3849EF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E03812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3BB23EF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7CB8AD68">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4DD8E2D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C1252B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49C2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0CD3C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631471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26CA3DE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0BE47E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B382CB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1378473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7C2A1087">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5DDD555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85CDAC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D739A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C09BA9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4FF35B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6AF0DD4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9A52B1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186C54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63FC29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0C9723FC">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6C35853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2A6296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9889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077329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306DC5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1D47CF8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FB585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EF1DE0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41B4124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511A5552">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3AE917E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59C5577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E3C47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73BCB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F45D27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6AF2720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180104E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3C5F17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3FC6061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0427ED57">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522118F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7F885F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0AEDA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4E8CCD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226030D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51258CB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D82CC1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FD4C03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72AE7F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312871DB">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3B7593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6BDB967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B553D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FA36D9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5BC629F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57D934E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0621C2E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97487B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527FCE1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431EF3D5">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5344D04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44571B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57F85E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717AE0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85E524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19EFD76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039B649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962555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65C2E4E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45AD7C75">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190CAC1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E84021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DEC74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8ED44C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5C91FA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2AA7874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40A2A05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049568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143EF9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705ACFD0">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43A8E56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6D1C7B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AFAC9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41F73E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44E9C8F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299D545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531471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59E40F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7198389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786749BB">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14:paraId="46C74E1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5FAA2B0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0EFF4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1072FE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A8A2FB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1439733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7CDC3E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A2BEA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7DF847D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14:paraId="5AD8DB09">
        <w:tblPrEx>
          <w:tblCellMar>
            <w:top w:w="0" w:type="dxa"/>
            <w:left w:w="0" w:type="dxa"/>
            <w:bottom w:w="0" w:type="dxa"/>
            <w:right w:w="0" w:type="dxa"/>
          </w:tblCellMar>
        </w:tblPrEx>
        <w:trPr>
          <w:trHeight w:val="510" w:hRule="exact"/>
        </w:trPr>
        <w:tc>
          <w:tcPr>
            <w:tcW w:w="2638" w:type="dxa"/>
            <w:gridSpan w:val="3"/>
            <w:tcBorders>
              <w:top w:val="single" w:color="000000" w:sz="4" w:space="0"/>
              <w:left w:val="single" w:color="000000" w:sz="4" w:space="0"/>
              <w:bottom w:val="single" w:color="000000" w:sz="4" w:space="0"/>
              <w:right w:val="single" w:color="000000" w:sz="4" w:space="0"/>
            </w:tcBorders>
            <w:vAlign w:val="center"/>
          </w:tcPr>
          <w:p w14:paraId="711DCC1F">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w:t>
            </w:r>
          </w:p>
        </w:tc>
        <w:tc>
          <w:tcPr>
            <w:tcW w:w="6378" w:type="dxa"/>
            <w:gridSpan w:val="6"/>
            <w:tcBorders>
              <w:top w:val="single" w:color="000000" w:sz="4" w:space="0"/>
              <w:left w:val="single" w:color="000000" w:sz="4" w:space="0"/>
              <w:bottom w:val="single" w:color="000000" w:sz="4" w:space="0"/>
              <w:right w:val="single" w:color="000000" w:sz="4" w:space="0"/>
            </w:tcBorders>
            <w:vAlign w:val="center"/>
          </w:tcPr>
          <w:p w14:paraId="710B656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bl>
    <w:p w14:paraId="7A7A913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14:paraId="52424B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default" w:asciiTheme="minorEastAsia" w:hAnsiTheme="minorEastAsia" w:eastAsiaTheme="minorEastAsia" w:cstheme="minorEastAsia"/>
          <w:color w:val="auto"/>
          <w:kern w:val="0"/>
          <w:sz w:val="21"/>
          <w:szCs w:val="21"/>
          <w:highlight w:val="none"/>
          <w:u w:val="single"/>
          <w:lang w:val="en-US" w:eastAsia="zh-CN"/>
        </w:rPr>
      </w:pPr>
      <w:r>
        <w:rPr>
          <w:rFonts w:hint="eastAsia" w:asciiTheme="minorEastAsia" w:hAnsiTheme="minorEastAsia" w:eastAsiaTheme="minorEastAsia" w:cstheme="minorEastAsia"/>
          <w:color w:val="auto"/>
          <w:kern w:val="0"/>
          <w:sz w:val="21"/>
          <w:szCs w:val="21"/>
          <w:highlight w:val="none"/>
        </w:rPr>
        <w:t>招标人代表：</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纪律监察：</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行政监管：</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p>
    <w:p w14:paraId="4124D4D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kern w:val="0"/>
          <w:sz w:val="21"/>
          <w:szCs w:val="21"/>
          <w:highlight w:val="none"/>
        </w:rPr>
      </w:pPr>
    </w:p>
    <w:p w14:paraId="39D8170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heme="minorEastAsia" w:hAnsiTheme="minorEastAsia" w:eastAsiaTheme="minorEastAsia" w:cstheme="minorEastAsia"/>
          <w:color w:val="auto"/>
          <w:kern w:val="0"/>
          <w:sz w:val="21"/>
          <w:szCs w:val="21"/>
          <w:highlight w:val="none"/>
          <w:u w:val="single"/>
          <w:lang w:val="en-US" w:eastAsia="zh-CN"/>
        </w:rPr>
      </w:pPr>
      <w:r>
        <w:rPr>
          <w:rFonts w:hint="eastAsia" w:asciiTheme="minorEastAsia" w:hAnsiTheme="minorEastAsia" w:eastAsiaTheme="minorEastAsia" w:cstheme="minorEastAsia"/>
          <w:color w:val="auto"/>
          <w:kern w:val="0"/>
          <w:sz w:val="21"/>
          <w:szCs w:val="21"/>
          <w:highlight w:val="none"/>
        </w:rPr>
        <w:t>招标代理：</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交易中心</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p>
    <w:p w14:paraId="3DDB167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14:paraId="75B6F509">
      <w:pPr>
        <w:pStyle w:val="10"/>
        <w:keepNext w:val="0"/>
        <w:keepLines w:val="0"/>
        <w:pageBreakBefore w:val="0"/>
        <w:widowControl w:val="0"/>
        <w:tabs>
          <w:tab w:val="left" w:pos="6211"/>
          <w:tab w:val="left" w:pos="7263"/>
          <w:tab w:val="left" w:pos="8311"/>
        </w:tabs>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2"/>
          <w:w w:val="95"/>
          <w:sz w:val="21"/>
          <w:szCs w:val="21"/>
          <w:highlight w:val="none"/>
        </w:rPr>
        <w:t>年</w:t>
      </w:r>
      <w:r>
        <w:rPr>
          <w:rFonts w:hint="eastAsia" w:asciiTheme="minorEastAsia" w:hAnsiTheme="minorEastAsia" w:eastAsiaTheme="minorEastAsia" w:cstheme="minorEastAsia"/>
          <w:color w:val="auto"/>
          <w:spacing w:val="2"/>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w w:val="95"/>
          <w:sz w:val="21"/>
          <w:szCs w:val="21"/>
          <w:highlight w:val="none"/>
        </w:rPr>
        <w:t>月</w:t>
      </w:r>
      <w:r>
        <w:rPr>
          <w:rFonts w:hint="eastAsia" w:asciiTheme="minorEastAsia" w:hAnsiTheme="minorEastAsia" w:eastAsiaTheme="minorEastAsia" w:cstheme="minorEastAsia"/>
          <w:color w:val="auto"/>
          <w:spacing w:val="-1"/>
          <w:w w:val="95"/>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日</w:t>
      </w:r>
    </w:p>
    <w:p w14:paraId="0316F9B7">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right"/>
        <w:textAlignment w:val="auto"/>
        <w:rPr>
          <w:rFonts w:hint="eastAsia" w:asciiTheme="minorEastAsia" w:hAnsiTheme="minorEastAsia" w:eastAsiaTheme="minorEastAsia" w:cstheme="minorEastAsia"/>
          <w:color w:val="auto"/>
          <w:sz w:val="21"/>
          <w:szCs w:val="21"/>
          <w:highlight w:val="none"/>
        </w:rPr>
        <w:sectPr>
          <w:pgSz w:w="11910" w:h="16840"/>
          <w:pgMar w:top="1580" w:right="1300" w:bottom="1360" w:left="1360" w:header="0" w:footer="1177" w:gutter="0"/>
          <w:pgNumType w:fmt="decimal"/>
          <w:cols w:space="720" w:num="1"/>
        </w:sectPr>
      </w:pPr>
    </w:p>
    <w:p w14:paraId="6242844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w:t>
      </w:r>
      <w:r>
        <w:rPr>
          <w:rFonts w:ascii="黑体" w:hAnsi="黑体" w:eastAsia="黑体" w:cs="黑体"/>
          <w:b/>
          <w:bCs/>
          <w:color w:val="auto"/>
          <w:spacing w:val="-87"/>
          <w:sz w:val="32"/>
          <w:szCs w:val="32"/>
          <w:highlight w:val="none"/>
        </w:rPr>
        <w:t xml:space="preserve"> </w:t>
      </w:r>
      <w:r>
        <w:rPr>
          <w:rFonts w:ascii="黑体" w:hAnsi="黑体" w:eastAsia="黑体" w:cs="黑体"/>
          <w:b/>
          <w:bCs/>
          <w:color w:val="auto"/>
          <w:sz w:val="32"/>
          <w:szCs w:val="32"/>
          <w:highlight w:val="none"/>
        </w:rPr>
        <w:t>3：问题澄清通知</w:t>
      </w:r>
    </w:p>
    <w:p w14:paraId="2CB20B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14:paraId="61C9008C">
      <w:pPr>
        <w:keepNext w:val="0"/>
        <w:keepLines w:val="0"/>
        <w:pageBreakBefore w:val="0"/>
        <w:widowControl w:val="0"/>
        <w:tabs>
          <w:tab w:val="left" w:pos="5547"/>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问题澄清通知</w:t>
      </w:r>
    </w:p>
    <w:p w14:paraId="6193E17E">
      <w:pPr>
        <w:keepNext w:val="0"/>
        <w:keepLines w:val="0"/>
        <w:pageBreakBefore w:val="0"/>
        <w:widowControl w:val="0"/>
        <w:tabs>
          <w:tab w:val="left" w:pos="5547"/>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Times New Roman" w:hAnsi="Times New Roman" w:eastAsia="黑体" w:cs="Times New Roman"/>
          <w:color w:val="auto"/>
          <w:sz w:val="28"/>
          <w:szCs w:val="28"/>
          <w:highlight w:val="none"/>
          <w:u w:val="single"/>
          <w:lang w:val="en-US" w:eastAsia="zh-CN"/>
        </w:rPr>
      </w:pPr>
      <w:r>
        <w:rPr>
          <w:rFonts w:ascii="黑体" w:hAnsi="黑体" w:eastAsia="黑体" w:cs="黑体"/>
          <w:color w:val="auto"/>
          <w:sz w:val="28"/>
          <w:szCs w:val="28"/>
          <w:highlight w:val="none"/>
        </w:rPr>
        <w:t>编号：</w:t>
      </w:r>
      <w:r>
        <w:rPr>
          <w:rFonts w:hint="eastAsia" w:ascii="黑体" w:hAnsi="黑体" w:eastAsia="黑体" w:cs="黑体"/>
          <w:color w:val="auto"/>
          <w:sz w:val="28"/>
          <w:szCs w:val="28"/>
          <w:highlight w:val="none"/>
          <w:u w:val="single"/>
          <w:lang w:val="en-US" w:eastAsia="zh-CN"/>
        </w:rPr>
        <w:t xml:space="preserve">     </w:t>
      </w:r>
    </w:p>
    <w:p w14:paraId="5686DBF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14:paraId="44C279F6">
      <w:pPr>
        <w:pStyle w:val="10"/>
        <w:keepNext w:val="0"/>
        <w:keepLines w:val="0"/>
        <w:pageBreakBefore w:val="0"/>
        <w:widowControl w:val="0"/>
        <w:tabs>
          <w:tab w:val="left" w:pos="1577"/>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（投标人名称）：</w:t>
      </w:r>
    </w:p>
    <w:p w14:paraId="30E48EF9">
      <w:pPr>
        <w:pStyle w:val="10"/>
        <w:keepNext w:val="0"/>
        <w:keepLines w:val="0"/>
        <w:pageBreakBefore w:val="0"/>
        <w:widowControl w:val="0"/>
        <w:tabs>
          <w:tab w:val="left" w:pos="2363"/>
          <w:tab w:val="left" w:pos="4495"/>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（项目名称）</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标段施工招标的评标委员会，对你方的投标文件 进行了仔细的审查，现需你方对下列问题以书面形式予以澄清：</w:t>
      </w:r>
    </w:p>
    <w:p w14:paraId="195455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14:paraId="38953AF6">
      <w:pPr>
        <w:pStyle w:val="10"/>
        <w:keepNext w:val="0"/>
        <w:keepLines w:val="0"/>
        <w:pageBreakBefore w:val="0"/>
        <w:widowControl w:val="0"/>
        <w:tabs>
          <w:tab w:val="left" w:pos="2888"/>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14:paraId="5A8877B5">
      <w:pPr>
        <w:pStyle w:val="10"/>
        <w:keepNext w:val="0"/>
        <w:keepLines w:val="0"/>
        <w:pageBreakBefore w:val="0"/>
        <w:widowControl w:val="0"/>
        <w:tabs>
          <w:tab w:val="left" w:pos="2888"/>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14:paraId="1ADB87CA">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w:t>
      </w:r>
    </w:p>
    <w:p w14:paraId="263A3310">
      <w:pPr>
        <w:pStyle w:val="10"/>
        <w:keepNext w:val="0"/>
        <w:keepLines w:val="0"/>
        <w:pageBreakBefore w:val="0"/>
        <w:widowControl w:val="0"/>
        <w:tabs>
          <w:tab w:val="left" w:pos="1671"/>
          <w:tab w:val="left" w:pos="7416"/>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请将上述问题的澄清于</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时前递交至</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（详细地址）或 传真至</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（传真号码）。采用传真方式的，应在</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时前将原件递交至</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（详细地址）。</w:t>
      </w:r>
    </w:p>
    <w:p w14:paraId="32DCA19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14:paraId="15B881B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14:paraId="22BB166E">
      <w:pPr>
        <w:pStyle w:val="10"/>
        <w:keepNext w:val="0"/>
        <w:keepLines w:val="0"/>
        <w:pageBreakBefore w:val="0"/>
        <w:widowControl w:val="0"/>
        <w:tabs>
          <w:tab w:val="left" w:pos="7983"/>
        </w:tabs>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招标人（或招标代理机构）：</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（盖单位章）</w:t>
      </w:r>
    </w:p>
    <w:p w14:paraId="5923545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14:paraId="2EDFC55C">
      <w:pPr>
        <w:pStyle w:val="10"/>
        <w:keepNext w:val="0"/>
        <w:keepLines w:val="0"/>
        <w:pageBreakBefore w:val="0"/>
        <w:widowControl w:val="0"/>
        <w:tabs>
          <w:tab w:val="left" w:pos="5619"/>
          <w:tab w:val="left" w:pos="6828"/>
          <w:tab w:val="left" w:pos="7983"/>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14:paraId="3C91D926">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sectPr>
          <w:footerReference r:id="rId8" w:type="default"/>
          <w:pgSz w:w="11910" w:h="16840"/>
          <w:pgMar w:top="1580" w:right="1420" w:bottom="1340" w:left="1480" w:header="0" w:footer="1157" w:gutter="0"/>
          <w:pgNumType w:fmt="decimal"/>
          <w:cols w:space="720" w:num="1"/>
        </w:sectPr>
      </w:pPr>
    </w:p>
    <w:p w14:paraId="63F111A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w:t>
      </w:r>
      <w:r>
        <w:rPr>
          <w:rFonts w:ascii="黑体" w:hAnsi="黑体" w:eastAsia="黑体" w:cs="黑体"/>
          <w:b/>
          <w:bCs/>
          <w:color w:val="auto"/>
          <w:spacing w:val="-86"/>
          <w:sz w:val="32"/>
          <w:szCs w:val="32"/>
          <w:highlight w:val="none"/>
        </w:rPr>
        <w:t xml:space="preserve"> </w:t>
      </w:r>
      <w:r>
        <w:rPr>
          <w:rFonts w:ascii="黑体" w:hAnsi="黑体" w:eastAsia="黑体" w:cs="黑体"/>
          <w:b/>
          <w:bCs/>
          <w:color w:val="auto"/>
          <w:sz w:val="32"/>
          <w:szCs w:val="32"/>
          <w:highlight w:val="none"/>
        </w:rPr>
        <w:t>4：问题的澄清</w:t>
      </w:r>
    </w:p>
    <w:p w14:paraId="3198125F">
      <w:pPr>
        <w:keepNext w:val="0"/>
        <w:keepLines w:val="0"/>
        <w:pageBreakBefore w:val="0"/>
        <w:widowControl w:val="0"/>
        <w:tabs>
          <w:tab w:val="left" w:pos="5375"/>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p>
    <w:p w14:paraId="3C4397A6">
      <w:pPr>
        <w:keepNext w:val="0"/>
        <w:keepLines w:val="0"/>
        <w:pageBreakBefore w:val="0"/>
        <w:widowControl w:val="0"/>
        <w:tabs>
          <w:tab w:val="left" w:pos="5375"/>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问题的澄清</w:t>
      </w:r>
    </w:p>
    <w:p w14:paraId="58EDA85F">
      <w:pPr>
        <w:keepNext w:val="0"/>
        <w:keepLines w:val="0"/>
        <w:pageBreakBefore w:val="0"/>
        <w:widowControl w:val="0"/>
        <w:tabs>
          <w:tab w:val="left" w:pos="5375"/>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Times New Roman" w:hAnsi="Times New Roman" w:eastAsia="黑体" w:cs="Times New Roman"/>
          <w:color w:val="auto"/>
          <w:sz w:val="28"/>
          <w:szCs w:val="28"/>
          <w:highlight w:val="none"/>
          <w:u w:val="single"/>
          <w:lang w:val="en-US" w:eastAsia="zh-CN"/>
        </w:rPr>
      </w:pPr>
      <w:r>
        <w:rPr>
          <w:rFonts w:ascii="黑体" w:hAnsi="黑体" w:eastAsia="黑体" w:cs="黑体"/>
          <w:color w:val="auto"/>
          <w:sz w:val="28"/>
          <w:szCs w:val="28"/>
          <w:highlight w:val="none"/>
        </w:rPr>
        <w:t>编号：</w:t>
      </w:r>
      <w:r>
        <w:rPr>
          <w:rFonts w:hint="eastAsia" w:ascii="黑体" w:hAnsi="黑体" w:eastAsia="黑体" w:cs="黑体"/>
          <w:color w:val="auto"/>
          <w:sz w:val="28"/>
          <w:szCs w:val="28"/>
          <w:highlight w:val="none"/>
          <w:u w:val="single"/>
          <w:lang w:val="en-US" w:eastAsia="zh-CN"/>
        </w:rPr>
        <w:t xml:space="preserve">       </w:t>
      </w:r>
    </w:p>
    <w:p w14:paraId="33812CF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w w:val="100"/>
          <w:sz w:val="20"/>
          <w:szCs w:val="20"/>
          <w:highlight w:val="none"/>
        </w:rPr>
      </w:pPr>
    </w:p>
    <w:p w14:paraId="612C8EA7">
      <w:pPr>
        <w:pStyle w:val="10"/>
        <w:keepNext w:val="0"/>
        <w:keepLines w:val="0"/>
        <w:pageBreakBefore w:val="0"/>
        <w:widowControl w:val="0"/>
        <w:tabs>
          <w:tab w:val="left" w:pos="1997"/>
          <w:tab w:val="left" w:pos="4203"/>
        </w:tabs>
        <w:kinsoku/>
        <w:wordWrap/>
        <w:overflowPunct/>
        <w:topLinePunct w:val="0"/>
        <w:autoSpaceDE/>
        <w:autoSpaceDN/>
        <w:bidi w:val="0"/>
        <w:adjustRightInd w:val="0"/>
        <w:snapToGrid w:val="0"/>
        <w:spacing w:line="360" w:lineRule="auto"/>
        <w:ind w:left="0" w:right="0" w:firstLine="0" w:firstLineChars="0"/>
        <w:jc w:val="left"/>
        <w:textAlignment w:val="auto"/>
        <w:rPr>
          <w:color w:val="auto"/>
          <w:w w:val="100"/>
          <w:highlight w:val="none"/>
        </w:rPr>
      </w:pPr>
      <w:r>
        <w:rPr>
          <w:rFonts w:ascii="Times New Roman" w:hAnsi="Times New Roman" w:eastAsia="Times New Roman" w:cs="Times New Roman"/>
          <w:color w:val="auto"/>
          <w:w w:val="100"/>
          <w:highlight w:val="none"/>
          <w:u w:val="single" w:color="000000"/>
        </w:rPr>
        <w:t xml:space="preserve"> </w:t>
      </w:r>
      <w:r>
        <w:rPr>
          <w:rFonts w:ascii="Times New Roman" w:hAnsi="Times New Roman" w:eastAsia="Times New Roman" w:cs="Times New Roman"/>
          <w:color w:val="auto"/>
          <w:w w:val="100"/>
          <w:highlight w:val="none"/>
          <w:u w:val="single" w:color="000000"/>
        </w:rPr>
        <w:tab/>
      </w:r>
      <w:r>
        <w:rPr>
          <w:rFonts w:hint="eastAsia" w:ascii="Times New Roman" w:hAnsi="Times New Roman" w:cs="Times New Roman"/>
          <w:color w:val="auto"/>
          <w:w w:val="100"/>
          <w:highlight w:val="none"/>
          <w:u w:val="single" w:color="000000"/>
          <w:lang w:val="en-US" w:eastAsia="zh-CN"/>
        </w:rPr>
        <w:t xml:space="preserve">     </w:t>
      </w:r>
      <w:r>
        <w:rPr>
          <w:color w:val="auto"/>
          <w:w w:val="100"/>
          <w:highlight w:val="none"/>
          <w:u w:val="none" w:color="auto"/>
        </w:rPr>
        <w:t>（</w:t>
      </w:r>
      <w:r>
        <w:rPr>
          <w:color w:val="auto"/>
          <w:w w:val="100"/>
          <w:highlight w:val="none"/>
        </w:rPr>
        <w:t>项目名称）</w:t>
      </w:r>
      <w:r>
        <w:rPr>
          <w:rFonts w:ascii="Times New Roman" w:hAnsi="Times New Roman" w:eastAsia="Times New Roman" w:cs="Times New Roman"/>
          <w:color w:val="auto"/>
          <w:w w:val="100"/>
          <w:highlight w:val="none"/>
          <w:u w:val="single" w:color="000000"/>
        </w:rPr>
        <w:tab/>
      </w:r>
      <w:r>
        <w:rPr>
          <w:color w:val="auto"/>
          <w:w w:val="100"/>
          <w:highlight w:val="none"/>
        </w:rPr>
        <w:t>标段施工招标评标委员会：</w:t>
      </w:r>
    </w:p>
    <w:p w14:paraId="0471A02F">
      <w:pPr>
        <w:pStyle w:val="10"/>
        <w:keepNext w:val="0"/>
        <w:keepLines w:val="0"/>
        <w:pageBreakBefore w:val="0"/>
        <w:widowControl w:val="0"/>
        <w:tabs>
          <w:tab w:val="left" w:pos="2888"/>
          <w:tab w:val="left" w:pos="3468"/>
        </w:tabs>
        <w:kinsoku/>
        <w:wordWrap/>
        <w:overflowPunct/>
        <w:topLinePunct w:val="0"/>
        <w:autoSpaceDE/>
        <w:autoSpaceDN/>
        <w:bidi w:val="0"/>
        <w:adjustRightInd w:val="0"/>
        <w:snapToGrid w:val="0"/>
        <w:spacing w:line="360" w:lineRule="auto"/>
        <w:ind w:left="0" w:right="0" w:firstLine="0" w:firstLineChars="0"/>
        <w:jc w:val="both"/>
        <w:textAlignment w:val="auto"/>
        <w:rPr>
          <w:color w:val="auto"/>
          <w:w w:val="100"/>
          <w:highlight w:val="none"/>
        </w:rPr>
      </w:pPr>
      <w:r>
        <w:rPr>
          <w:color w:val="auto"/>
          <w:w w:val="100"/>
          <w:highlight w:val="none"/>
        </w:rPr>
        <w:t>问题澄清通知（编号：</w:t>
      </w:r>
      <w:r>
        <w:rPr>
          <w:rFonts w:ascii="Times New Roman" w:hAnsi="Times New Roman" w:eastAsia="Times New Roman" w:cs="Times New Roman"/>
          <w:color w:val="auto"/>
          <w:w w:val="100"/>
          <w:highlight w:val="none"/>
          <w:u w:val="single" w:color="000000"/>
        </w:rPr>
        <w:tab/>
      </w:r>
      <w:r>
        <w:rPr>
          <w:rFonts w:ascii="Times New Roman" w:hAnsi="Times New Roman" w:eastAsia="Times New Roman" w:cs="Times New Roman"/>
          <w:color w:val="auto"/>
          <w:w w:val="100"/>
          <w:highlight w:val="none"/>
          <w:u w:val="single" w:color="000000"/>
        </w:rPr>
        <w:tab/>
      </w:r>
      <w:r>
        <w:rPr>
          <w:color w:val="auto"/>
          <w:w w:val="100"/>
          <w:highlight w:val="none"/>
        </w:rPr>
        <w:t>）已收悉，现澄清如下：</w:t>
      </w:r>
    </w:p>
    <w:p w14:paraId="4947DC29">
      <w:pPr>
        <w:pStyle w:val="10"/>
        <w:keepNext w:val="0"/>
        <w:keepLines w:val="0"/>
        <w:pageBreakBefore w:val="0"/>
        <w:widowControl w:val="0"/>
        <w:tabs>
          <w:tab w:val="left" w:pos="2888"/>
          <w:tab w:val="left" w:pos="3468"/>
        </w:tabs>
        <w:kinsoku/>
        <w:wordWrap/>
        <w:overflowPunct/>
        <w:topLinePunct w:val="0"/>
        <w:autoSpaceDE/>
        <w:autoSpaceDN/>
        <w:bidi w:val="0"/>
        <w:adjustRightInd w:val="0"/>
        <w:snapToGrid w:val="0"/>
        <w:spacing w:line="360" w:lineRule="auto"/>
        <w:ind w:left="0" w:right="0" w:firstLine="0" w:firstLineChars="0"/>
        <w:jc w:val="both"/>
        <w:textAlignment w:val="auto"/>
        <w:rPr>
          <w:rFonts w:ascii="Times New Roman" w:hAnsi="Times New Roman" w:eastAsia="Times New Roman" w:cs="Times New Roman"/>
          <w:color w:val="auto"/>
          <w:w w:val="100"/>
          <w:highlight w:val="none"/>
        </w:rPr>
      </w:pPr>
      <w:r>
        <w:rPr>
          <w:color w:val="auto"/>
          <w:w w:val="100"/>
          <w:highlight w:val="none"/>
        </w:rPr>
        <w:t>1.</w:t>
      </w:r>
      <w:r>
        <w:rPr>
          <w:rFonts w:ascii="Times New Roman" w:hAnsi="Times New Roman" w:eastAsia="Times New Roman" w:cs="Times New Roman"/>
          <w:color w:val="auto"/>
          <w:w w:val="100"/>
          <w:highlight w:val="none"/>
          <w:u w:val="single" w:color="000000"/>
        </w:rPr>
        <w:t xml:space="preserve"> </w:t>
      </w:r>
      <w:r>
        <w:rPr>
          <w:rFonts w:ascii="Times New Roman" w:hAnsi="Times New Roman" w:eastAsia="Times New Roman" w:cs="Times New Roman"/>
          <w:color w:val="auto"/>
          <w:w w:val="100"/>
          <w:highlight w:val="none"/>
          <w:u w:val="single" w:color="000000"/>
        </w:rPr>
        <w:tab/>
      </w:r>
    </w:p>
    <w:p w14:paraId="0F093B56">
      <w:pPr>
        <w:pStyle w:val="10"/>
        <w:keepNext w:val="0"/>
        <w:keepLines w:val="0"/>
        <w:pageBreakBefore w:val="0"/>
        <w:widowControl w:val="0"/>
        <w:tabs>
          <w:tab w:val="left" w:pos="2888"/>
        </w:tabs>
        <w:kinsoku/>
        <w:wordWrap/>
        <w:overflowPunct/>
        <w:topLinePunct w:val="0"/>
        <w:autoSpaceDE/>
        <w:autoSpaceDN/>
        <w:bidi w:val="0"/>
        <w:adjustRightInd w:val="0"/>
        <w:snapToGrid w:val="0"/>
        <w:spacing w:line="360" w:lineRule="auto"/>
        <w:ind w:left="0" w:right="0" w:firstLine="0" w:firstLineChars="0"/>
        <w:jc w:val="both"/>
        <w:textAlignment w:val="auto"/>
        <w:rPr>
          <w:rFonts w:ascii="Times New Roman" w:hAnsi="Times New Roman" w:eastAsia="Times New Roman" w:cs="Times New Roman"/>
          <w:color w:val="auto"/>
          <w:w w:val="100"/>
          <w:highlight w:val="none"/>
        </w:rPr>
      </w:pPr>
      <w:r>
        <w:rPr>
          <w:color w:val="auto"/>
          <w:w w:val="100"/>
          <w:highlight w:val="none"/>
        </w:rPr>
        <w:t>2.</w:t>
      </w:r>
      <w:r>
        <w:rPr>
          <w:rFonts w:ascii="Times New Roman"/>
          <w:color w:val="auto"/>
          <w:w w:val="100"/>
          <w:highlight w:val="none"/>
          <w:u w:val="single" w:color="000000"/>
        </w:rPr>
        <w:t xml:space="preserve"> </w:t>
      </w:r>
      <w:r>
        <w:rPr>
          <w:rFonts w:ascii="Times New Roman"/>
          <w:color w:val="auto"/>
          <w:w w:val="100"/>
          <w:highlight w:val="none"/>
          <w:u w:val="single" w:color="000000"/>
        </w:rPr>
        <w:tab/>
      </w:r>
    </w:p>
    <w:p w14:paraId="554FE23A">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color w:val="auto"/>
          <w:highlight w:val="none"/>
        </w:rPr>
      </w:pPr>
      <w:r>
        <w:rPr>
          <w:color w:val="auto"/>
          <w:highlight w:val="none"/>
        </w:rPr>
        <w:t>.....</w:t>
      </w:r>
    </w:p>
    <w:p w14:paraId="779BEFD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2F60B8D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14:paraId="1F1008B9">
      <w:pPr>
        <w:pStyle w:val="10"/>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color w:val="auto"/>
          <w:highlight w:val="none"/>
        </w:rPr>
      </w:pPr>
      <w:r>
        <w:rPr>
          <w:color w:val="auto"/>
          <w:w w:val="95"/>
          <w:highlight w:val="none"/>
        </w:rPr>
        <w:t>投标人：</w:t>
      </w:r>
      <w:r>
        <w:rPr>
          <w:rFonts w:hint="eastAsia"/>
          <w:color w:val="auto"/>
          <w:w w:val="95"/>
          <w:highlight w:val="none"/>
          <w:u w:val="single"/>
          <w:lang w:val="en-US" w:eastAsia="zh-CN"/>
        </w:rPr>
        <w:t xml:space="preserve">                  </w:t>
      </w:r>
      <w:r>
        <w:rPr>
          <w:color w:val="auto"/>
          <w:highlight w:val="none"/>
        </w:rPr>
        <w:t>（盖单位章）</w:t>
      </w:r>
    </w:p>
    <w:p w14:paraId="46B0548E">
      <w:pPr>
        <w:pStyle w:val="10"/>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color w:val="auto"/>
          <w:w w:val="95"/>
          <w:highlight w:val="none"/>
        </w:rPr>
      </w:pPr>
    </w:p>
    <w:p w14:paraId="01689F69">
      <w:pPr>
        <w:pStyle w:val="10"/>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color w:val="auto"/>
          <w:highlight w:val="none"/>
        </w:rPr>
      </w:pPr>
      <w:r>
        <w:rPr>
          <w:color w:val="auto"/>
          <w:w w:val="95"/>
          <w:highlight w:val="none"/>
        </w:rPr>
        <w:t>法定代表人或其委托代理人：</w:t>
      </w:r>
      <w:r>
        <w:rPr>
          <w:rFonts w:hint="eastAsia"/>
          <w:color w:val="auto"/>
          <w:w w:val="95"/>
          <w:highlight w:val="none"/>
          <w:u w:val="single"/>
          <w:lang w:val="en-US" w:eastAsia="zh-CN"/>
        </w:rPr>
        <w:t xml:space="preserve">                     </w:t>
      </w:r>
      <w:r>
        <w:rPr>
          <w:color w:val="auto"/>
          <w:highlight w:val="none"/>
        </w:rPr>
        <w:t>（签字）</w:t>
      </w:r>
    </w:p>
    <w:p w14:paraId="7F4FE200">
      <w:pPr>
        <w:pStyle w:val="10"/>
        <w:keepNext w:val="0"/>
        <w:keepLines w:val="0"/>
        <w:pageBreakBefore w:val="0"/>
        <w:widowControl w:val="0"/>
        <w:tabs>
          <w:tab w:val="left" w:pos="5883"/>
          <w:tab w:val="left" w:pos="6931"/>
          <w:tab w:val="left" w:pos="7983"/>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eastAsia" w:ascii="Times New Roman" w:hAnsi="Times New Roman" w:cs="Times New Roman"/>
          <w:color w:val="auto"/>
          <w:w w:val="99"/>
          <w:highlight w:val="none"/>
          <w:u w:val="single" w:color="auto"/>
          <w:lang w:val="en-US" w:eastAsia="zh-CN"/>
        </w:rPr>
      </w:pPr>
    </w:p>
    <w:p w14:paraId="1B505E38">
      <w:pPr>
        <w:pStyle w:val="10"/>
        <w:keepNext w:val="0"/>
        <w:keepLines w:val="0"/>
        <w:pageBreakBefore w:val="0"/>
        <w:widowControl w:val="0"/>
        <w:tabs>
          <w:tab w:val="left" w:pos="5883"/>
          <w:tab w:val="left" w:pos="6931"/>
          <w:tab w:val="left" w:pos="7983"/>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eastAsia="宋体"/>
          <w:color w:val="auto"/>
          <w:highlight w:val="none"/>
          <w:lang w:val="en-US" w:eastAsia="zh-CN"/>
        </w:rPr>
      </w:pPr>
      <w:r>
        <w:rPr>
          <w:rFonts w:hint="eastAsia" w:ascii="Times New Roman" w:hAnsi="Times New Roman" w:cs="Times New Roman"/>
          <w:color w:val="auto"/>
          <w:w w:val="99"/>
          <w:highlight w:val="none"/>
          <w:u w:val="single" w:color="auto"/>
          <w:lang w:val="en-US" w:eastAsia="zh-CN"/>
        </w:rPr>
        <w:t xml:space="preserve">              </w:t>
      </w:r>
      <w:r>
        <w:rPr>
          <w:rFonts w:ascii="Times New Roman" w:hAnsi="Times New Roman" w:eastAsia="Times New Roman" w:cs="Times New Roman"/>
          <w:color w:val="auto"/>
          <w:w w:val="99"/>
          <w:highlight w:val="none"/>
          <w:u w:val="single" w:color="000000"/>
        </w:rPr>
        <w:t xml:space="preserve"> </w:t>
      </w:r>
      <w:r>
        <w:rPr>
          <w:color w:val="auto"/>
          <w:spacing w:val="-1"/>
          <w:w w:val="95"/>
          <w:highlight w:val="none"/>
        </w:rPr>
        <w:t>年</w:t>
      </w:r>
      <w:r>
        <w:rPr>
          <w:rFonts w:hint="eastAsia"/>
          <w:color w:val="auto"/>
          <w:spacing w:val="-1"/>
          <w:w w:val="95"/>
          <w:highlight w:val="none"/>
          <w:u w:val="single"/>
          <w:lang w:val="en-US" w:eastAsia="zh-CN"/>
        </w:rPr>
        <w:t xml:space="preserve">       </w:t>
      </w:r>
      <w:r>
        <w:rPr>
          <w:color w:val="auto"/>
          <w:spacing w:val="2"/>
          <w:w w:val="95"/>
          <w:highlight w:val="none"/>
        </w:rPr>
        <w:t>月</w:t>
      </w:r>
      <w:r>
        <w:rPr>
          <w:rFonts w:hint="eastAsia"/>
          <w:color w:val="auto"/>
          <w:spacing w:val="2"/>
          <w:w w:val="95"/>
          <w:highlight w:val="none"/>
          <w:u w:val="single"/>
          <w:lang w:val="en-US" w:eastAsia="zh-CN"/>
        </w:rPr>
        <w:t xml:space="preserve">     </w:t>
      </w:r>
      <w:r>
        <w:rPr>
          <w:color w:val="auto"/>
          <w:highlight w:val="none"/>
        </w:rPr>
        <w:t>日</w:t>
      </w:r>
      <w:r>
        <w:rPr>
          <w:rFonts w:hint="eastAsia"/>
          <w:color w:val="auto"/>
          <w:highlight w:val="none"/>
          <w:lang w:val="en-US" w:eastAsia="zh-CN"/>
        </w:rPr>
        <w:t xml:space="preserve">         </w:t>
      </w:r>
    </w:p>
    <w:p w14:paraId="2802180E">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rFonts w:hint="default" w:eastAsia="宋体"/>
          <w:color w:val="auto"/>
          <w:highlight w:val="none"/>
          <w:lang w:val="en-US" w:eastAsia="zh-CN"/>
        </w:rPr>
        <w:sectPr>
          <w:pgSz w:w="11910" w:h="16840"/>
          <w:pgMar w:top="1580" w:right="1380" w:bottom="1360" w:left="1480" w:header="0" w:footer="1157" w:gutter="0"/>
          <w:pgNumType w:fmt="decimal"/>
          <w:cols w:space="720" w:num="1"/>
        </w:sectPr>
      </w:pPr>
      <w:r>
        <w:rPr>
          <w:rFonts w:hint="eastAsia" w:eastAsia="宋体"/>
          <w:color w:val="auto"/>
          <w:highlight w:val="none"/>
          <w:lang w:val="en-US" w:eastAsia="zh-CN"/>
        </w:rPr>
        <w:t xml:space="preserve">  </w:t>
      </w:r>
    </w:p>
    <w:p w14:paraId="5540774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附件5：中标通知书</w:t>
      </w:r>
    </w:p>
    <w:p w14:paraId="7BDECDC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ascii="黑体" w:hAnsi="黑体" w:eastAsia="黑体" w:cs="黑体"/>
          <w:color w:val="auto"/>
          <w:sz w:val="28"/>
          <w:szCs w:val="28"/>
          <w:highlight w:val="none"/>
        </w:rPr>
      </w:pPr>
    </w:p>
    <w:p w14:paraId="0DA70E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中标通知书</w:t>
      </w:r>
    </w:p>
    <w:p w14:paraId="075AD1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p>
    <w:p w14:paraId="18A16865">
      <w:pPr>
        <w:pStyle w:val="10"/>
        <w:keepNext w:val="0"/>
        <w:keepLines w:val="0"/>
        <w:pageBreakBefore w:val="0"/>
        <w:widowControl w:val="0"/>
        <w:tabs>
          <w:tab w:val="left" w:pos="2103"/>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（中标人名称）：</w:t>
      </w:r>
    </w:p>
    <w:p w14:paraId="79ECA5B2">
      <w:pPr>
        <w:pStyle w:val="10"/>
        <w:keepNext w:val="0"/>
        <w:keepLines w:val="0"/>
        <w:pageBreakBefore w:val="0"/>
        <w:widowControl w:val="0"/>
        <w:tabs>
          <w:tab w:val="left" w:pos="2119"/>
          <w:tab w:val="left" w:pos="5191"/>
          <w:tab w:val="left" w:pos="7416"/>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你方于</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（投标日期）所递交的</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（项目名称）</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标段投标文件已被我方接受，被确定为中标人。</w:t>
      </w:r>
    </w:p>
    <w:p w14:paraId="24E0165C">
      <w:pPr>
        <w:pStyle w:val="10"/>
        <w:keepNext w:val="0"/>
        <w:keepLines w:val="0"/>
        <w:pageBreakBefore w:val="0"/>
        <w:widowControl w:val="0"/>
        <w:tabs>
          <w:tab w:val="left" w:pos="1788"/>
          <w:tab w:val="left" w:pos="3363"/>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中标价：</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元。</w:t>
      </w:r>
    </w:p>
    <w:p w14:paraId="296A15D5">
      <w:pPr>
        <w:pStyle w:val="10"/>
        <w:keepNext w:val="0"/>
        <w:keepLines w:val="0"/>
        <w:pageBreakBefore w:val="0"/>
        <w:widowControl w:val="0"/>
        <w:tabs>
          <w:tab w:val="left" w:pos="1788"/>
          <w:tab w:val="left" w:pos="3363"/>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工期：</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日历天。</w:t>
      </w:r>
    </w:p>
    <w:p w14:paraId="02E5600F">
      <w:pPr>
        <w:pStyle w:val="10"/>
        <w:keepNext w:val="0"/>
        <w:keepLines w:val="0"/>
        <w:pageBreakBefore w:val="0"/>
        <w:widowControl w:val="0"/>
        <w:tabs>
          <w:tab w:val="left" w:pos="3048"/>
          <w:tab w:val="left" w:pos="4308"/>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工程质量：符合</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标准。</w:t>
      </w:r>
    </w:p>
    <w:p w14:paraId="0341FE56">
      <w:pPr>
        <w:pStyle w:val="10"/>
        <w:keepNext w:val="0"/>
        <w:keepLines w:val="0"/>
        <w:pageBreakBefore w:val="0"/>
        <w:widowControl w:val="0"/>
        <w:tabs>
          <w:tab w:val="left" w:pos="3048"/>
          <w:tab w:val="left" w:pos="4308"/>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lang w:eastAsia="zh-CN"/>
        </w:rPr>
        <w:t>项目负责人</w:t>
      </w:r>
      <w:r>
        <w:rPr>
          <w:rFonts w:hint="eastAsia" w:asciiTheme="minorEastAsia" w:hAnsiTheme="minorEastAsia" w:eastAsiaTheme="minorEastAsia" w:cstheme="minorEastAsia"/>
          <w:color w:val="auto"/>
          <w:spacing w:val="0"/>
          <w:w w:val="100"/>
          <w:sz w:val="21"/>
          <w:szCs w:val="21"/>
          <w:highlight w:val="none"/>
        </w:rPr>
        <w:t>：</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（姓名）。</w:t>
      </w:r>
    </w:p>
    <w:p w14:paraId="55EADE4F">
      <w:pPr>
        <w:pStyle w:val="10"/>
        <w:keepNext w:val="0"/>
        <w:keepLines w:val="0"/>
        <w:pageBreakBefore w:val="0"/>
        <w:widowControl w:val="0"/>
        <w:tabs>
          <w:tab w:val="left" w:pos="6929"/>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请你方在接到本通知书后的</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日内到</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（指定地点）与我方 签订施工承包合同，在此之前按招标文件第二章“投标人须知”第 7.</w:t>
      </w:r>
      <w:r>
        <w:rPr>
          <w:rFonts w:hint="eastAsia" w:asciiTheme="minorEastAsia" w:hAnsiTheme="minorEastAsia" w:eastAsiaTheme="minorEastAsia" w:cstheme="minorEastAsia"/>
          <w:color w:val="auto"/>
          <w:spacing w:val="0"/>
          <w:w w:val="100"/>
          <w:sz w:val="21"/>
          <w:szCs w:val="21"/>
          <w:highlight w:val="none"/>
          <w:lang w:val="en-US" w:eastAsia="zh-CN"/>
        </w:rPr>
        <w:t>4</w:t>
      </w:r>
      <w:r>
        <w:rPr>
          <w:rFonts w:hint="eastAsia" w:asciiTheme="minorEastAsia" w:hAnsiTheme="minorEastAsia" w:eastAsiaTheme="minorEastAsia" w:cstheme="minorEastAsia"/>
          <w:color w:val="auto"/>
          <w:spacing w:val="0"/>
          <w:w w:val="100"/>
          <w:sz w:val="21"/>
          <w:szCs w:val="21"/>
          <w:highlight w:val="none"/>
        </w:rPr>
        <w:t xml:space="preserve"> 款规定向我方提交履约担保。</w:t>
      </w:r>
    </w:p>
    <w:p w14:paraId="4F70423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特此通知。</w:t>
      </w:r>
    </w:p>
    <w:p w14:paraId="435A98A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p>
    <w:p w14:paraId="06447AC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p>
    <w:p w14:paraId="46AE0EC8">
      <w:pPr>
        <w:pStyle w:val="10"/>
        <w:keepNext w:val="0"/>
        <w:keepLines w:val="0"/>
        <w:pageBreakBefore w:val="0"/>
        <w:widowControl w:val="0"/>
        <w:tabs>
          <w:tab w:val="left" w:pos="7740"/>
          <w:tab w:val="left" w:pos="8160"/>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rPr>
        <w:t>招标人</w:t>
      </w:r>
      <w:r>
        <w:rPr>
          <w:rFonts w:hint="eastAsia" w:asciiTheme="minorEastAsia" w:hAnsiTheme="minorEastAsia" w:eastAsiaTheme="minorEastAsia" w:cstheme="minorEastAsia"/>
          <w:color w:val="auto"/>
          <w:spacing w:val="0"/>
          <w:w w:val="100"/>
          <w:sz w:val="21"/>
          <w:szCs w:val="21"/>
          <w:highlight w:val="none"/>
          <w:u w:val="none" w:color="auto"/>
        </w:rPr>
        <w:t>：</w:t>
      </w:r>
      <w:r>
        <w:rPr>
          <w:rFonts w:hint="eastAsia" w:asciiTheme="minorEastAsia" w:hAnsiTheme="minorEastAsia" w:eastAsiaTheme="minorEastAsia" w:cstheme="minorEastAsia"/>
          <w:color w:val="auto"/>
          <w:spacing w:val="0"/>
          <w:w w:val="100"/>
          <w:sz w:val="21"/>
          <w:szCs w:val="21"/>
          <w:highlight w:val="none"/>
          <w:u w:val="single" w:color="auto"/>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none" w:color="auto"/>
        </w:rPr>
        <w:t>（</w:t>
      </w:r>
      <w:r>
        <w:rPr>
          <w:rFonts w:hint="eastAsia" w:asciiTheme="minorEastAsia" w:hAnsiTheme="minorEastAsia" w:eastAsiaTheme="minorEastAsia" w:cstheme="minorEastAsia"/>
          <w:color w:val="auto"/>
          <w:spacing w:val="0"/>
          <w:w w:val="100"/>
          <w:sz w:val="21"/>
          <w:szCs w:val="21"/>
          <w:highlight w:val="none"/>
        </w:rPr>
        <w:t xml:space="preserve">盖单位章） </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14:paraId="736C1809">
      <w:pPr>
        <w:pStyle w:val="10"/>
        <w:keepNext w:val="0"/>
        <w:keepLines w:val="0"/>
        <w:pageBreakBefore w:val="0"/>
        <w:widowControl w:val="0"/>
        <w:tabs>
          <w:tab w:val="left" w:pos="7740"/>
          <w:tab w:val="left" w:pos="8160"/>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rPr>
      </w:pPr>
    </w:p>
    <w:p w14:paraId="4E3B8513">
      <w:pPr>
        <w:pStyle w:val="10"/>
        <w:keepNext w:val="0"/>
        <w:keepLines w:val="0"/>
        <w:pageBreakBefore w:val="0"/>
        <w:widowControl w:val="0"/>
        <w:tabs>
          <w:tab w:val="left" w:pos="7740"/>
          <w:tab w:val="left" w:pos="8160"/>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rPr>
        <w:t>法定代表人：</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（签字）</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14:paraId="478F847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rPr>
      </w:pPr>
    </w:p>
    <w:p w14:paraId="41FD0792">
      <w:pPr>
        <w:pStyle w:val="10"/>
        <w:keepNext w:val="0"/>
        <w:keepLines w:val="0"/>
        <w:pageBreakBefore w:val="0"/>
        <w:widowControl w:val="0"/>
        <w:tabs>
          <w:tab w:val="left" w:pos="6387"/>
          <w:tab w:val="left" w:pos="7332"/>
          <w:tab w:val="left" w:pos="8275"/>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u w:val="single" w:color="000000"/>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14:paraId="12004EA6">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lang w:val="en-US" w:eastAsia="zh-CN"/>
        </w:rPr>
        <w:sectPr>
          <w:pgSz w:w="11910" w:h="16840"/>
          <w:pgMar w:top="1580" w:right="1320" w:bottom="1360" w:left="1480" w:header="0" w:footer="1157" w:gutter="0"/>
          <w:pgNumType w:fmt="decimal"/>
          <w:cols w:space="720" w:num="1"/>
        </w:sectPr>
      </w:pP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14:paraId="38DAED1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 xml:space="preserve">附件 </w:t>
      </w:r>
      <w:r>
        <w:rPr>
          <w:rFonts w:hint="eastAsia" w:ascii="黑体" w:hAnsi="黑体" w:eastAsia="黑体" w:cs="黑体"/>
          <w:b/>
          <w:bCs/>
          <w:color w:val="auto"/>
          <w:sz w:val="32"/>
          <w:szCs w:val="32"/>
          <w:highlight w:val="none"/>
          <w:lang w:val="en-US" w:eastAsia="zh-CN"/>
        </w:rPr>
        <w:t>6</w:t>
      </w:r>
      <w:r>
        <w:rPr>
          <w:rFonts w:ascii="黑体" w:hAnsi="黑体" w:eastAsia="黑体" w:cs="黑体"/>
          <w:b/>
          <w:bCs/>
          <w:color w:val="auto"/>
          <w:sz w:val="32"/>
          <w:szCs w:val="32"/>
          <w:highlight w:val="none"/>
        </w:rPr>
        <w:t>：中标结果通知书</w:t>
      </w:r>
    </w:p>
    <w:p w14:paraId="3A5D9BC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14:paraId="696DE92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中标结果通知书</w:t>
      </w:r>
    </w:p>
    <w:p w14:paraId="6148D81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6"/>
          <w:szCs w:val="26"/>
          <w:highlight w:val="none"/>
        </w:rPr>
      </w:pPr>
    </w:p>
    <w:p w14:paraId="7E867B41">
      <w:pPr>
        <w:pStyle w:val="10"/>
        <w:keepNext w:val="0"/>
        <w:keepLines w:val="0"/>
        <w:pageBreakBefore w:val="0"/>
        <w:widowControl w:val="0"/>
        <w:tabs>
          <w:tab w:val="left" w:pos="1997"/>
        </w:tabs>
        <w:kinsoku/>
        <w:wordWrap/>
        <w:overflowPunct/>
        <w:topLinePunct w:val="0"/>
        <w:autoSpaceDE/>
        <w:autoSpaceDN/>
        <w:bidi w:val="0"/>
        <w:adjustRightInd w:val="0"/>
        <w:snapToGrid w:val="0"/>
        <w:spacing w:line="360" w:lineRule="auto"/>
        <w:ind w:left="0" w:right="0" w:firstLine="0" w:firstLineChars="0"/>
        <w:jc w:val="left"/>
        <w:textAlignment w:val="auto"/>
        <w:rPr>
          <w:color w:val="auto"/>
          <w:highlight w:val="none"/>
        </w:rPr>
      </w:pPr>
      <w:r>
        <w:rPr>
          <w:rFonts w:ascii="Times New Roman" w:hAnsi="Times New Roman" w:eastAsia="Times New Roman" w:cs="Times New Roman"/>
          <w:color w:val="auto"/>
          <w:w w:val="99"/>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spacing w:val="-12"/>
          <w:highlight w:val="none"/>
        </w:rPr>
        <w:t>（未中标人名称）：</w:t>
      </w:r>
    </w:p>
    <w:p w14:paraId="69EA5DCC">
      <w:pPr>
        <w:pStyle w:val="10"/>
        <w:keepNext w:val="0"/>
        <w:keepLines w:val="0"/>
        <w:pageBreakBefore w:val="0"/>
        <w:widowControl w:val="0"/>
        <w:tabs>
          <w:tab w:val="left" w:pos="1779"/>
          <w:tab w:val="left" w:pos="3548"/>
          <w:tab w:val="left" w:pos="4291"/>
          <w:tab w:val="left" w:pos="7205"/>
          <w:tab w:val="left" w:pos="7848"/>
        </w:tabs>
        <w:kinsoku/>
        <w:wordWrap/>
        <w:overflowPunct/>
        <w:topLinePunct w:val="0"/>
        <w:autoSpaceDE/>
        <w:autoSpaceDN/>
        <w:bidi w:val="0"/>
        <w:adjustRightInd w:val="0"/>
        <w:snapToGrid w:val="0"/>
        <w:spacing w:line="360" w:lineRule="auto"/>
        <w:ind w:left="0" w:right="0" w:firstLine="0" w:firstLineChars="0"/>
        <w:jc w:val="both"/>
        <w:textAlignment w:val="auto"/>
        <w:rPr>
          <w:color w:val="auto"/>
          <w:highlight w:val="none"/>
        </w:rPr>
      </w:pPr>
      <w:r>
        <w:rPr>
          <w:color w:val="auto"/>
          <w:highlight w:val="none"/>
        </w:rPr>
        <w:t>我方已接受</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r>
        <w:rPr>
          <w:color w:val="auto"/>
          <w:highlight w:val="none"/>
        </w:rPr>
        <w:t>（中标人名称）于</w:t>
      </w:r>
      <w:r>
        <w:rPr>
          <w:rFonts w:ascii="Times New Roman" w:hAnsi="Times New Roman" w:eastAsia="Times New Roman" w:cs="Times New Roman"/>
          <w:color w:val="auto"/>
          <w:highlight w:val="none"/>
          <w:u w:val="single" w:color="000000"/>
        </w:rPr>
        <w:tab/>
      </w:r>
      <w:r>
        <w:rPr>
          <w:color w:val="auto"/>
          <w:highlight w:val="none"/>
        </w:rPr>
        <w:t>（投标日期）所递</w:t>
      </w:r>
      <w:r>
        <w:rPr>
          <w:color w:val="auto"/>
          <w:w w:val="95"/>
          <w:highlight w:val="none"/>
        </w:rPr>
        <w:t>交的</w:t>
      </w:r>
      <w:r>
        <w:rPr>
          <w:rFonts w:ascii="Times New Roman" w:hAnsi="Times New Roman" w:eastAsia="Times New Roman" w:cs="Times New Roman"/>
          <w:color w:val="auto"/>
          <w:w w:val="95"/>
          <w:highlight w:val="none"/>
          <w:u w:val="single" w:color="000000"/>
        </w:rPr>
        <w:tab/>
      </w:r>
      <w:r>
        <w:rPr>
          <w:color w:val="auto"/>
          <w:spacing w:val="-1"/>
          <w:w w:val="95"/>
          <w:highlight w:val="none"/>
        </w:rPr>
        <w:t>（项目名称）</w:t>
      </w:r>
      <w:r>
        <w:rPr>
          <w:rFonts w:ascii="Times New Roman" w:hAnsi="Times New Roman" w:eastAsia="Times New Roman" w:cs="Times New Roman"/>
          <w:color w:val="auto"/>
          <w:spacing w:val="-1"/>
          <w:w w:val="95"/>
          <w:highlight w:val="none"/>
          <w:u w:val="single" w:color="000000"/>
        </w:rPr>
        <w:tab/>
      </w:r>
      <w:r>
        <w:rPr>
          <w:rFonts w:ascii="Times New Roman" w:hAnsi="Times New Roman" w:eastAsia="Times New Roman" w:cs="Times New Roman"/>
          <w:color w:val="auto"/>
          <w:spacing w:val="-1"/>
          <w:w w:val="95"/>
          <w:highlight w:val="none"/>
          <w:u w:val="single" w:color="000000"/>
        </w:rPr>
        <w:tab/>
      </w:r>
      <w:r>
        <w:rPr>
          <w:color w:val="auto"/>
          <w:w w:val="95"/>
          <w:highlight w:val="none"/>
        </w:rPr>
        <w:t>标段施工投标文件，确定</w:t>
      </w:r>
      <w:r>
        <w:rPr>
          <w:rFonts w:ascii="Times New Roman" w:hAnsi="Times New Roman" w:eastAsia="Times New Roman" w:cs="Times New Roman"/>
          <w:color w:val="auto"/>
          <w:w w:val="95"/>
          <w:highlight w:val="none"/>
          <w:u w:val="single" w:color="000000"/>
        </w:rPr>
        <w:tab/>
      </w:r>
      <w:r>
        <w:rPr>
          <w:rFonts w:ascii="Times New Roman" w:hAnsi="Times New Roman" w:eastAsia="Times New Roman" w:cs="Times New Roman"/>
          <w:color w:val="auto"/>
          <w:w w:val="95"/>
          <w:highlight w:val="none"/>
          <w:u w:val="single" w:color="000000"/>
        </w:rPr>
        <w:tab/>
      </w:r>
      <w:r>
        <w:rPr>
          <w:color w:val="auto"/>
          <w:highlight w:val="none"/>
        </w:rPr>
        <w:t>（中标人名称）为中标人。</w:t>
      </w:r>
    </w:p>
    <w:p w14:paraId="17490FBA">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color w:val="auto"/>
          <w:highlight w:val="none"/>
        </w:rPr>
      </w:pPr>
      <w:r>
        <w:rPr>
          <w:color w:val="auto"/>
          <w:highlight w:val="none"/>
        </w:rPr>
        <w:t>感谢你单位对我们工作的大力支持！</w:t>
      </w:r>
    </w:p>
    <w:p w14:paraId="4F9174B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1CFCD2B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1"/>
          <w:szCs w:val="21"/>
          <w:highlight w:val="none"/>
        </w:rPr>
      </w:pPr>
    </w:p>
    <w:p w14:paraId="38CBA666">
      <w:pPr>
        <w:pStyle w:val="10"/>
        <w:keepNext w:val="0"/>
        <w:keepLines w:val="0"/>
        <w:pageBreakBefore w:val="0"/>
        <w:widowControl w:val="0"/>
        <w:tabs>
          <w:tab w:val="left" w:pos="7668"/>
          <w:tab w:val="left" w:pos="8088"/>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eastAsia"/>
          <w:color w:val="auto"/>
          <w:w w:val="99"/>
          <w:highlight w:val="none"/>
          <w:lang w:val="en-US" w:eastAsia="zh-CN"/>
        </w:rPr>
      </w:pPr>
      <w:r>
        <w:rPr>
          <w:color w:val="auto"/>
          <w:w w:val="95"/>
          <w:highlight w:val="none"/>
        </w:rPr>
        <w:t>招标人：</w:t>
      </w:r>
      <w:r>
        <w:rPr>
          <w:rFonts w:hint="eastAsia"/>
          <w:color w:val="auto"/>
          <w:w w:val="95"/>
          <w:highlight w:val="none"/>
          <w:u w:val="single"/>
          <w:lang w:val="en-US" w:eastAsia="zh-CN"/>
        </w:rPr>
        <w:t xml:space="preserve">            </w:t>
      </w:r>
      <w:r>
        <w:rPr>
          <w:color w:val="auto"/>
          <w:highlight w:val="none"/>
        </w:rPr>
        <w:t>（盖单位章）</w:t>
      </w:r>
      <w:r>
        <w:rPr>
          <w:color w:val="auto"/>
          <w:w w:val="99"/>
          <w:highlight w:val="none"/>
        </w:rPr>
        <w:t xml:space="preserve"> </w:t>
      </w:r>
      <w:r>
        <w:rPr>
          <w:rFonts w:hint="eastAsia"/>
          <w:color w:val="auto"/>
          <w:w w:val="99"/>
          <w:highlight w:val="none"/>
          <w:lang w:val="en-US" w:eastAsia="zh-CN"/>
        </w:rPr>
        <w:t xml:space="preserve">      </w:t>
      </w:r>
    </w:p>
    <w:p w14:paraId="5EFE6C36">
      <w:pPr>
        <w:pStyle w:val="10"/>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rFonts w:hint="default"/>
          <w:color w:val="auto"/>
          <w:w w:val="99"/>
          <w:highlight w:val="none"/>
          <w:lang w:val="en-US" w:eastAsia="zh-CN"/>
        </w:rPr>
      </w:pPr>
    </w:p>
    <w:p w14:paraId="25389591">
      <w:pPr>
        <w:pStyle w:val="10"/>
        <w:keepNext w:val="0"/>
        <w:keepLines w:val="0"/>
        <w:pageBreakBefore w:val="0"/>
        <w:widowControl w:val="0"/>
        <w:tabs>
          <w:tab w:val="left" w:pos="7668"/>
          <w:tab w:val="left" w:pos="8088"/>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eastAsia="宋体"/>
          <w:color w:val="auto"/>
          <w:highlight w:val="none"/>
          <w:lang w:val="en-US" w:eastAsia="zh-CN"/>
        </w:rPr>
      </w:pPr>
      <w:r>
        <w:rPr>
          <w:color w:val="auto"/>
          <w:w w:val="95"/>
          <w:highlight w:val="none"/>
        </w:rPr>
        <w:t>法定代表人：</w:t>
      </w:r>
      <w:r>
        <w:rPr>
          <w:rFonts w:hint="eastAsia"/>
          <w:color w:val="auto"/>
          <w:w w:val="95"/>
          <w:highlight w:val="none"/>
          <w:u w:val="single"/>
          <w:lang w:val="en-US" w:eastAsia="zh-CN"/>
        </w:rPr>
        <w:t xml:space="preserve">                    </w:t>
      </w:r>
      <w:r>
        <w:rPr>
          <w:color w:val="auto"/>
          <w:highlight w:val="none"/>
        </w:rPr>
        <w:t>（签字）</w:t>
      </w:r>
      <w:r>
        <w:rPr>
          <w:rFonts w:hint="eastAsia"/>
          <w:color w:val="auto"/>
          <w:highlight w:val="none"/>
          <w:lang w:val="en-US" w:eastAsia="zh-CN"/>
        </w:rPr>
        <w:t xml:space="preserve">      </w:t>
      </w:r>
    </w:p>
    <w:p w14:paraId="4FDC716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right"/>
        <w:textAlignment w:val="auto"/>
        <w:rPr>
          <w:rFonts w:ascii="宋体" w:hAnsi="宋体" w:eastAsia="宋体" w:cs="宋体"/>
          <w:color w:val="auto"/>
          <w:sz w:val="17"/>
          <w:szCs w:val="17"/>
          <w:highlight w:val="none"/>
        </w:rPr>
      </w:pPr>
    </w:p>
    <w:p w14:paraId="4E20A88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u w:val="single" w:color="000000"/>
          <w:lang w:val="en-US" w:eastAsia="zh-CN" w:bidi="ar-SA"/>
        </w:rPr>
      </w:pPr>
      <w:r>
        <w:rPr>
          <w:rFonts w:hint="eastAsia" w:asciiTheme="minorEastAsia" w:hAnsiTheme="minorEastAsia" w:eastAsiaTheme="minorEastAsia" w:cstheme="minorEastAsia"/>
          <w:color w:val="auto"/>
          <w:spacing w:val="0"/>
          <w:w w:val="100"/>
          <w:sz w:val="21"/>
          <w:szCs w:val="21"/>
          <w:highlight w:val="none"/>
          <w:u w:val="single" w:color="000000"/>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14:paraId="10495B3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z w:val="20"/>
          <w:szCs w:val="20"/>
          <w:highlight w:val="none"/>
        </w:rPr>
      </w:pPr>
    </w:p>
    <w:p w14:paraId="5CE0D61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z w:val="20"/>
          <w:szCs w:val="20"/>
          <w:highlight w:val="none"/>
        </w:rPr>
      </w:pPr>
    </w:p>
    <w:p w14:paraId="1614A08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z w:val="20"/>
          <w:szCs w:val="20"/>
          <w:highlight w:val="none"/>
        </w:rPr>
      </w:pPr>
    </w:p>
    <w:p w14:paraId="06EB9057">
      <w:pPr>
        <w:rPr>
          <w:rFonts w:hint="eastAsia" w:ascii="黑体" w:eastAsia="黑体"/>
          <w:color w:val="auto"/>
          <w:kern w:val="0"/>
          <w:sz w:val="28"/>
          <w:highlight w:val="none"/>
        </w:rPr>
      </w:pPr>
      <w:r>
        <w:rPr>
          <w:rFonts w:hint="eastAsia" w:ascii="黑体" w:eastAsia="黑体"/>
          <w:color w:val="auto"/>
          <w:kern w:val="0"/>
          <w:sz w:val="28"/>
          <w:highlight w:val="none"/>
        </w:rPr>
        <w:br w:type="page"/>
      </w:r>
    </w:p>
    <w:p w14:paraId="3A70789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ascii="黑体" w:hAnsi="黑体" w:eastAsia="黑体" w:cs="黑体"/>
          <w:color w:val="auto"/>
          <w:sz w:val="44"/>
          <w:szCs w:val="44"/>
          <w:highlight w:val="none"/>
        </w:rPr>
      </w:pPr>
      <w:bookmarkStart w:id="177" w:name="_Toc373142106"/>
      <w:bookmarkStart w:id="178" w:name="_Toc28279"/>
      <w:bookmarkStart w:id="179" w:name="_Toc30210"/>
      <w:bookmarkStart w:id="180" w:name="_Toc3326"/>
      <w:bookmarkStart w:id="181" w:name="_Toc619"/>
      <w:r>
        <w:rPr>
          <w:rFonts w:hint="eastAsia" w:asciiTheme="majorEastAsia" w:hAnsiTheme="majorEastAsia" w:eastAsiaTheme="majorEastAsia" w:cstheme="majorEastAsia"/>
          <w:b/>
          <w:bCs/>
          <w:color w:val="auto"/>
          <w:sz w:val="44"/>
          <w:szCs w:val="44"/>
          <w:highlight w:val="none"/>
        </w:rPr>
        <w:t>第三章  评标办法</w:t>
      </w:r>
      <w:bookmarkEnd w:id="177"/>
      <w:bookmarkEnd w:id="178"/>
      <w:bookmarkEnd w:id="179"/>
      <w:bookmarkEnd w:id="180"/>
      <w:bookmarkEnd w:id="181"/>
    </w:p>
    <w:p w14:paraId="70940552">
      <w:pPr>
        <w:pStyle w:val="3"/>
        <w:keepNext/>
        <w:keepLines/>
        <w:widowControl/>
        <w:spacing w:after="0" w:line="240" w:lineRule="auto"/>
        <w:ind w:left="0" w:firstLine="0" w:firstLineChars="0"/>
        <w:jc w:val="center"/>
        <w:outlineLvl w:val="1"/>
        <w:rPr>
          <w:rFonts w:ascii="宋体" w:hAnsi="宋体" w:eastAsia="宋体" w:cs="Times New Roman"/>
          <w:bCs w:val="0"/>
          <w:color w:val="auto"/>
          <w:kern w:val="0"/>
          <w:sz w:val="28"/>
          <w:szCs w:val="20"/>
          <w:highlight w:val="none"/>
          <w:lang w:eastAsia="zh-CN"/>
        </w:rPr>
      </w:pPr>
      <w:bookmarkStart w:id="182" w:name="第三章评标办法（综合评估法Ⅰ）"/>
      <w:bookmarkEnd w:id="182"/>
      <w:bookmarkStart w:id="183" w:name="_bookmark82"/>
      <w:bookmarkEnd w:id="183"/>
      <w:bookmarkStart w:id="184" w:name="_Toc247085746"/>
      <w:bookmarkStart w:id="185" w:name="_Toc152042365"/>
      <w:bookmarkStart w:id="186" w:name="_Toc179632606"/>
      <w:bookmarkStart w:id="187" w:name="_Toc518997648"/>
      <w:bookmarkStart w:id="188" w:name="_Toc347478343"/>
      <w:bookmarkStart w:id="189" w:name="_Toc32007"/>
      <w:bookmarkStart w:id="190" w:name="_Toc28044"/>
      <w:bookmarkStart w:id="191" w:name="_Toc246996974"/>
      <w:bookmarkStart w:id="192" w:name="_Toc144974555"/>
      <w:bookmarkStart w:id="193" w:name="_Toc152045588"/>
      <w:bookmarkStart w:id="194" w:name="_Toc246996231"/>
      <w:bookmarkStart w:id="195" w:name="_Toc489088499"/>
      <w:bookmarkStart w:id="196" w:name="_Toc21309"/>
      <w:bookmarkStart w:id="197" w:name="_Toc7546"/>
      <w:r>
        <w:rPr>
          <w:rFonts w:ascii="宋体" w:hAnsi="宋体" w:eastAsia="宋体" w:cs="Times New Roman"/>
          <w:bCs w:val="0"/>
          <w:color w:val="auto"/>
          <w:kern w:val="0"/>
          <w:sz w:val="28"/>
          <w:szCs w:val="20"/>
          <w:highlight w:val="none"/>
          <w:lang w:eastAsia="zh-CN"/>
        </w:rPr>
        <w:t>评标办法前附表</w:t>
      </w:r>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Times New Roman"/>
          <w:bCs w:val="0"/>
          <w:color w:val="auto"/>
          <w:kern w:val="0"/>
          <w:sz w:val="28"/>
          <w:szCs w:val="20"/>
          <w:highlight w:val="none"/>
          <w:lang w:eastAsia="zh-CN"/>
        </w:rPr>
        <w:t>（</w:t>
      </w:r>
      <w:r>
        <w:rPr>
          <w:rFonts w:hint="eastAsia" w:ascii="宋体" w:hAnsi="宋体" w:eastAsia="宋体" w:cs="Times New Roman"/>
          <w:bCs w:val="0"/>
          <w:color w:val="auto"/>
          <w:kern w:val="0"/>
          <w:sz w:val="28"/>
          <w:szCs w:val="20"/>
          <w:highlight w:val="none"/>
          <w:lang w:val="en-US" w:eastAsia="zh-CN"/>
        </w:rPr>
        <w:t>适用于综合评估法</w:t>
      </w:r>
      <w:r>
        <w:rPr>
          <w:rFonts w:hint="eastAsia" w:ascii="宋体" w:hAnsi="宋体" w:eastAsia="宋体" w:cs="Times New Roman"/>
          <w:bCs w:val="0"/>
          <w:color w:val="auto"/>
          <w:kern w:val="0"/>
          <w:sz w:val="28"/>
          <w:szCs w:val="20"/>
          <w:highlight w:val="none"/>
          <w:lang w:eastAsia="zh-CN"/>
        </w:rPr>
        <w:t>）</w:t>
      </w:r>
      <w:bookmarkEnd w:id="196"/>
      <w:bookmarkEnd w:id="197"/>
    </w:p>
    <w:tbl>
      <w:tblPr>
        <w:tblStyle w:val="21"/>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8"/>
        <w:gridCol w:w="275"/>
        <w:gridCol w:w="2138"/>
        <w:gridCol w:w="1277"/>
        <w:gridCol w:w="4110"/>
      </w:tblGrid>
      <w:tr w14:paraId="42D2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3" w:type="dxa"/>
            <w:gridSpan w:val="3"/>
            <w:noWrap w:val="0"/>
            <w:vAlign w:val="center"/>
          </w:tcPr>
          <w:p w14:paraId="67FC026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条款号</w:t>
            </w:r>
          </w:p>
        </w:tc>
        <w:tc>
          <w:tcPr>
            <w:tcW w:w="2138" w:type="dxa"/>
            <w:noWrap w:val="0"/>
            <w:vAlign w:val="center"/>
          </w:tcPr>
          <w:p w14:paraId="548312F4">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评审因素</w:t>
            </w:r>
          </w:p>
        </w:tc>
        <w:tc>
          <w:tcPr>
            <w:tcW w:w="5387" w:type="dxa"/>
            <w:gridSpan w:val="2"/>
            <w:noWrap w:val="0"/>
            <w:vAlign w:val="center"/>
          </w:tcPr>
          <w:p w14:paraId="0AD6744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评审标准</w:t>
            </w:r>
          </w:p>
        </w:tc>
      </w:tr>
      <w:tr w14:paraId="7EAB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14:paraId="6FB4D613">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2.1.1</w:t>
            </w:r>
          </w:p>
        </w:tc>
        <w:tc>
          <w:tcPr>
            <w:tcW w:w="1123" w:type="dxa"/>
            <w:gridSpan w:val="2"/>
            <w:vMerge w:val="restart"/>
            <w:noWrap w:val="0"/>
            <w:vAlign w:val="center"/>
          </w:tcPr>
          <w:p w14:paraId="710376C1">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形式评审标准</w:t>
            </w:r>
          </w:p>
        </w:tc>
        <w:tc>
          <w:tcPr>
            <w:tcW w:w="2138" w:type="dxa"/>
            <w:noWrap w:val="0"/>
            <w:vAlign w:val="center"/>
          </w:tcPr>
          <w:p w14:paraId="16949B54">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投标人名称</w:t>
            </w:r>
          </w:p>
        </w:tc>
        <w:tc>
          <w:tcPr>
            <w:tcW w:w="5387" w:type="dxa"/>
            <w:gridSpan w:val="2"/>
            <w:noWrap w:val="0"/>
            <w:vAlign w:val="center"/>
          </w:tcPr>
          <w:p w14:paraId="1800161D">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与营业执照、资质证书、安全生产许可证一致</w:t>
            </w:r>
            <w:r>
              <w:rPr>
                <w:rFonts w:hint="eastAsia" w:ascii="宋体" w:hAnsi="宋体" w:eastAsia="宋体" w:cs="Times New Roman"/>
                <w:color w:val="auto"/>
                <w:kern w:val="2"/>
                <w:sz w:val="21"/>
                <w:szCs w:val="21"/>
                <w:highlight w:val="none"/>
                <w:lang w:eastAsia="zh-CN"/>
              </w:rPr>
              <w:t>。</w:t>
            </w:r>
          </w:p>
        </w:tc>
      </w:tr>
      <w:tr w14:paraId="4CDE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74E5DFD">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430802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7C83E14C">
            <w:pPr>
              <w:autoSpaceDE w:val="0"/>
              <w:autoSpaceDN w:val="0"/>
              <w:adjustRightInd w:val="0"/>
              <w:spacing w:after="0" w:line="360" w:lineRule="auto"/>
              <w:ind w:firstLine="0" w:firstLineChars="0"/>
              <w:jc w:val="center"/>
              <w:rPr>
                <w:rFonts w:hint="default"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投标</w:t>
            </w:r>
            <w:r>
              <w:rPr>
                <w:rFonts w:hint="eastAsia" w:ascii="宋体" w:hAnsi="宋体" w:eastAsia="宋体" w:cs="Times New Roman"/>
                <w:color w:val="auto"/>
                <w:kern w:val="2"/>
                <w:sz w:val="21"/>
                <w:szCs w:val="21"/>
                <w:highlight w:val="none"/>
                <w:lang w:eastAsia="zh-CN"/>
              </w:rPr>
              <w:t>文件</w:t>
            </w:r>
            <w:r>
              <w:rPr>
                <w:rFonts w:hint="eastAsia" w:ascii="宋体" w:hAnsi="宋体" w:eastAsia="宋体" w:cs="Times New Roman"/>
                <w:color w:val="auto"/>
                <w:kern w:val="2"/>
                <w:sz w:val="21"/>
                <w:szCs w:val="21"/>
                <w:highlight w:val="none"/>
                <w:lang w:val="en-US" w:eastAsia="zh-CN"/>
              </w:rPr>
              <w:t>电子签章</w:t>
            </w:r>
          </w:p>
        </w:tc>
        <w:tc>
          <w:tcPr>
            <w:tcW w:w="5387" w:type="dxa"/>
            <w:gridSpan w:val="2"/>
            <w:noWrap w:val="0"/>
            <w:vAlign w:val="center"/>
          </w:tcPr>
          <w:p w14:paraId="75B2795D">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按招标文件规定</w:t>
            </w:r>
            <w:r>
              <w:rPr>
                <w:rFonts w:hint="eastAsia" w:ascii="宋体" w:hAnsi="宋体" w:eastAsia="宋体" w:cs="Times New Roman"/>
                <w:color w:val="auto"/>
                <w:kern w:val="2"/>
                <w:sz w:val="21"/>
                <w:szCs w:val="21"/>
                <w:highlight w:val="none"/>
                <w:lang w:val="en-US" w:eastAsia="zh-CN"/>
              </w:rPr>
              <w:t>签章</w:t>
            </w:r>
            <w:r>
              <w:rPr>
                <w:rFonts w:hint="eastAsia" w:ascii="宋体" w:hAnsi="宋体" w:eastAsia="宋体" w:cs="Times New Roman"/>
                <w:color w:val="auto"/>
                <w:kern w:val="2"/>
                <w:sz w:val="21"/>
                <w:szCs w:val="21"/>
                <w:highlight w:val="none"/>
                <w:lang w:eastAsia="zh-CN"/>
              </w:rPr>
              <w:t>。</w:t>
            </w:r>
          </w:p>
        </w:tc>
      </w:tr>
      <w:tr w14:paraId="2B44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094728E7">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3228ED7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75562E1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投标文件格式</w:t>
            </w:r>
          </w:p>
        </w:tc>
        <w:tc>
          <w:tcPr>
            <w:tcW w:w="5387" w:type="dxa"/>
            <w:gridSpan w:val="2"/>
            <w:noWrap w:val="0"/>
            <w:vAlign w:val="center"/>
          </w:tcPr>
          <w:p w14:paraId="31AAA2DB">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w:t>
            </w:r>
            <w:r>
              <w:rPr>
                <w:rFonts w:hint="eastAsia" w:ascii="宋体" w:hAnsi="宋体" w:eastAsia="宋体" w:cs="Times New Roman"/>
                <w:color w:val="auto"/>
                <w:kern w:val="2"/>
                <w:sz w:val="21"/>
                <w:szCs w:val="21"/>
                <w:highlight w:val="none"/>
                <w:lang w:eastAsia="zh-CN"/>
              </w:rPr>
              <w:t>八</w:t>
            </w:r>
            <w:r>
              <w:rPr>
                <w:rFonts w:ascii="宋体" w:hAnsi="宋体" w:eastAsia="宋体" w:cs="Times New Roman"/>
                <w:color w:val="auto"/>
                <w:kern w:val="2"/>
                <w:sz w:val="21"/>
                <w:szCs w:val="21"/>
                <w:highlight w:val="none"/>
                <w:lang w:eastAsia="zh-CN"/>
              </w:rPr>
              <w:t>章“投标文件格式”的要求</w:t>
            </w:r>
            <w:r>
              <w:rPr>
                <w:rFonts w:hint="eastAsia" w:ascii="宋体" w:hAnsi="宋体" w:eastAsia="宋体" w:cs="Times New Roman"/>
                <w:color w:val="auto"/>
                <w:kern w:val="2"/>
                <w:sz w:val="21"/>
                <w:szCs w:val="21"/>
                <w:highlight w:val="none"/>
                <w:lang w:eastAsia="zh-CN"/>
              </w:rPr>
              <w:t>。</w:t>
            </w:r>
          </w:p>
        </w:tc>
      </w:tr>
      <w:tr w14:paraId="21EE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7F51F0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56A900C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229B516D">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报价唯一</w:t>
            </w:r>
          </w:p>
        </w:tc>
        <w:tc>
          <w:tcPr>
            <w:tcW w:w="5387" w:type="dxa"/>
            <w:gridSpan w:val="2"/>
            <w:noWrap w:val="0"/>
            <w:vAlign w:val="center"/>
          </w:tcPr>
          <w:p w14:paraId="34CE8A7A">
            <w:pPr>
              <w:spacing w:after="0" w:line="440" w:lineRule="exact"/>
              <w:ind w:firstLine="0" w:firstLineChars="0"/>
              <w:rPr>
                <w:rFonts w:hint="eastAsia"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只有一个有效报价</w:t>
            </w:r>
            <w:r>
              <w:rPr>
                <w:rFonts w:hint="eastAsia" w:ascii="宋体" w:hAnsi="宋体" w:eastAsia="宋体" w:cs="Times New Roman"/>
                <w:color w:val="auto"/>
                <w:kern w:val="2"/>
                <w:sz w:val="21"/>
                <w:szCs w:val="21"/>
                <w:highlight w:val="none"/>
                <w:lang w:eastAsia="zh-CN"/>
              </w:rPr>
              <w:t>。</w:t>
            </w:r>
          </w:p>
        </w:tc>
      </w:tr>
      <w:tr w14:paraId="1D35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shd w:val="clear" w:color="auto" w:fill="auto"/>
            <w:noWrap w:val="0"/>
            <w:vAlign w:val="center"/>
          </w:tcPr>
          <w:p w14:paraId="7F3455A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2.1.2</w:t>
            </w:r>
          </w:p>
        </w:tc>
        <w:tc>
          <w:tcPr>
            <w:tcW w:w="1123" w:type="dxa"/>
            <w:gridSpan w:val="2"/>
            <w:vMerge w:val="restart"/>
            <w:shd w:val="clear" w:color="auto" w:fill="auto"/>
            <w:noWrap w:val="0"/>
            <w:vAlign w:val="center"/>
          </w:tcPr>
          <w:p w14:paraId="2FEB4F6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资格评审标准</w:t>
            </w:r>
          </w:p>
        </w:tc>
        <w:tc>
          <w:tcPr>
            <w:tcW w:w="2138" w:type="dxa"/>
            <w:noWrap w:val="0"/>
            <w:vAlign w:val="center"/>
          </w:tcPr>
          <w:p w14:paraId="54FD70E4">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资质条件</w:t>
            </w:r>
          </w:p>
        </w:tc>
        <w:tc>
          <w:tcPr>
            <w:tcW w:w="5387" w:type="dxa"/>
            <w:gridSpan w:val="2"/>
            <w:noWrap w:val="0"/>
            <w:vAlign w:val="center"/>
          </w:tcPr>
          <w:p w14:paraId="4BB1DB74">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14:paraId="219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46C73523">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58341AC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5AF971F5">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财务要求</w:t>
            </w:r>
          </w:p>
        </w:tc>
        <w:tc>
          <w:tcPr>
            <w:tcW w:w="5387" w:type="dxa"/>
            <w:gridSpan w:val="2"/>
            <w:noWrap w:val="0"/>
            <w:vAlign w:val="center"/>
          </w:tcPr>
          <w:p w14:paraId="74FDCAA6">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14:paraId="3315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5ED711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F0A0BA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37AAA13F">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信誉要求</w:t>
            </w:r>
          </w:p>
        </w:tc>
        <w:tc>
          <w:tcPr>
            <w:tcW w:w="5387" w:type="dxa"/>
            <w:gridSpan w:val="2"/>
            <w:noWrap w:val="0"/>
            <w:vAlign w:val="center"/>
          </w:tcPr>
          <w:p w14:paraId="1329DCB3">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14:paraId="42EE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8BF04B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4887BCD">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1388C314">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项目负责人</w:t>
            </w:r>
          </w:p>
        </w:tc>
        <w:tc>
          <w:tcPr>
            <w:tcW w:w="5387" w:type="dxa"/>
            <w:gridSpan w:val="2"/>
            <w:noWrap w:val="0"/>
            <w:vAlign w:val="center"/>
          </w:tcPr>
          <w:p w14:paraId="6CBD9682">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14:paraId="7621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7ED6597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041DDA7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20A2B60B">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其他人员要求</w:t>
            </w:r>
          </w:p>
        </w:tc>
        <w:tc>
          <w:tcPr>
            <w:tcW w:w="5387" w:type="dxa"/>
            <w:gridSpan w:val="2"/>
            <w:noWrap w:val="0"/>
            <w:vAlign w:val="center"/>
          </w:tcPr>
          <w:p w14:paraId="19F605DC">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14:paraId="38A7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7B903D2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545E7D37">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1E2D90D6">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eastAsia="zh-CN"/>
              </w:rPr>
              <w:t>联合体</w:t>
            </w:r>
            <w:r>
              <w:rPr>
                <w:rFonts w:hint="eastAsia" w:ascii="宋体" w:hAnsi="宋体" w:eastAsia="宋体" w:cs="Times New Roman"/>
                <w:color w:val="auto"/>
                <w:kern w:val="2"/>
                <w:sz w:val="21"/>
                <w:szCs w:val="21"/>
                <w:highlight w:val="none"/>
                <w:lang w:val="en-US" w:eastAsia="zh-CN"/>
              </w:rPr>
              <w:t>投标</w:t>
            </w:r>
          </w:p>
        </w:tc>
        <w:tc>
          <w:tcPr>
            <w:tcW w:w="5387" w:type="dxa"/>
            <w:gridSpan w:val="2"/>
            <w:noWrap w:val="0"/>
            <w:vAlign w:val="center"/>
          </w:tcPr>
          <w:p w14:paraId="7B7F9939">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14:paraId="4676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1451A464">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3767CF4E">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39C84280">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投标真实有效</w:t>
            </w:r>
          </w:p>
        </w:tc>
        <w:tc>
          <w:tcPr>
            <w:tcW w:w="5387" w:type="dxa"/>
            <w:gridSpan w:val="2"/>
            <w:shd w:val="clear" w:color="auto" w:fill="auto"/>
            <w:noWrap w:val="0"/>
            <w:vAlign w:val="center"/>
          </w:tcPr>
          <w:p w14:paraId="5A60DB10">
            <w:pPr>
              <w:spacing w:after="0" w:line="440" w:lineRule="exact"/>
              <w:ind w:firstLine="0" w:firstLineChars="0"/>
              <w:rPr>
                <w:rFonts w:hint="default"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未发现投标人以他人名义投标、串通投标、以行贿手段谋取中标或者以其他弄虚作假方式投标</w:t>
            </w:r>
            <w:r>
              <w:rPr>
                <w:rFonts w:hint="eastAsia" w:ascii="宋体" w:hAnsi="宋体" w:eastAsia="宋体" w:cs="Times New Roman"/>
                <w:color w:val="auto"/>
                <w:kern w:val="2"/>
                <w:sz w:val="21"/>
                <w:szCs w:val="21"/>
                <w:highlight w:val="none"/>
                <w:lang w:eastAsia="zh-CN"/>
              </w:rPr>
              <w:t>。</w:t>
            </w:r>
          </w:p>
        </w:tc>
      </w:tr>
      <w:tr w14:paraId="074F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52896CFE">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6BFA3C0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71EB8D5D">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其他要求</w:t>
            </w:r>
          </w:p>
        </w:tc>
        <w:tc>
          <w:tcPr>
            <w:tcW w:w="5387" w:type="dxa"/>
            <w:gridSpan w:val="2"/>
            <w:shd w:val="clear" w:color="auto" w:fill="auto"/>
            <w:noWrap w:val="0"/>
            <w:vAlign w:val="center"/>
          </w:tcPr>
          <w:p w14:paraId="1907CF83">
            <w:pPr>
              <w:spacing w:after="0" w:line="440" w:lineRule="exact"/>
              <w:ind w:firstLine="0" w:firstLineChars="0"/>
              <w:rPr>
                <w:rFonts w:hint="default" w:ascii="宋体" w:hAnsi="宋体" w:eastAsia="宋体" w:cs="Times New Roman"/>
                <w:color w:val="auto"/>
                <w:kern w:val="2"/>
                <w:sz w:val="21"/>
                <w:szCs w:val="21"/>
                <w:highlight w:val="none"/>
                <w:u w:val="single"/>
                <w:lang w:val="en-US" w:eastAsia="zh-CN"/>
              </w:rPr>
            </w:pPr>
            <w:r>
              <w:rPr>
                <w:rFonts w:hint="eastAsia" w:ascii="宋体" w:hAnsi="宋体" w:eastAsia="宋体" w:cs="Times New Roman"/>
                <w:color w:val="auto"/>
                <w:kern w:val="2"/>
                <w:sz w:val="21"/>
                <w:szCs w:val="21"/>
                <w:highlight w:val="none"/>
                <w:u w:val="single"/>
                <w:lang w:val="en-US" w:eastAsia="zh-CN"/>
              </w:rPr>
              <w:t xml:space="preserve">             </w:t>
            </w:r>
          </w:p>
        </w:tc>
      </w:tr>
      <w:tr w14:paraId="7462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14:paraId="0481A59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2.1.3</w:t>
            </w:r>
          </w:p>
        </w:tc>
        <w:tc>
          <w:tcPr>
            <w:tcW w:w="1123" w:type="dxa"/>
            <w:gridSpan w:val="2"/>
            <w:vMerge w:val="restart"/>
            <w:noWrap w:val="0"/>
            <w:vAlign w:val="center"/>
          </w:tcPr>
          <w:p w14:paraId="3B76EB0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响应性评审标准</w:t>
            </w:r>
          </w:p>
        </w:tc>
        <w:tc>
          <w:tcPr>
            <w:tcW w:w="2138" w:type="dxa"/>
            <w:noWrap w:val="0"/>
            <w:vAlign w:val="center"/>
          </w:tcPr>
          <w:p w14:paraId="03579858">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工期</w:t>
            </w:r>
          </w:p>
        </w:tc>
        <w:tc>
          <w:tcPr>
            <w:tcW w:w="5387" w:type="dxa"/>
            <w:gridSpan w:val="2"/>
            <w:noWrap w:val="0"/>
            <w:vAlign w:val="center"/>
          </w:tcPr>
          <w:p w14:paraId="24D3C52F">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投标文件载明的招标项目完成期限没有超过招标文件规定的期限。</w:t>
            </w:r>
          </w:p>
        </w:tc>
      </w:tr>
      <w:tr w14:paraId="1B80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730206B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03A48F09">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13853CD3">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质量标准</w:t>
            </w:r>
          </w:p>
        </w:tc>
        <w:tc>
          <w:tcPr>
            <w:tcW w:w="5387" w:type="dxa"/>
            <w:gridSpan w:val="2"/>
            <w:noWrap w:val="0"/>
            <w:vAlign w:val="center"/>
          </w:tcPr>
          <w:p w14:paraId="0838AB36">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投标文件有质量标准承诺且承诺满足招标文件要求。</w:t>
            </w:r>
          </w:p>
        </w:tc>
      </w:tr>
      <w:tr w14:paraId="5246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0" w:type="dxa"/>
            <w:vMerge w:val="continue"/>
            <w:noWrap w:val="0"/>
            <w:vAlign w:val="center"/>
          </w:tcPr>
          <w:p w14:paraId="6AAC01C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6740ECE3">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58E6E88C">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投标有效期</w:t>
            </w:r>
          </w:p>
        </w:tc>
        <w:tc>
          <w:tcPr>
            <w:tcW w:w="5387" w:type="dxa"/>
            <w:gridSpan w:val="2"/>
            <w:noWrap w:val="0"/>
            <w:vAlign w:val="center"/>
          </w:tcPr>
          <w:p w14:paraId="03FF2CCD">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符合第二章“投标人须知”第3.3.1项规定</w:t>
            </w:r>
          </w:p>
        </w:tc>
      </w:tr>
      <w:tr w14:paraId="224A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BF6A20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074BD97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26C7FB69">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投标保证金</w:t>
            </w:r>
          </w:p>
        </w:tc>
        <w:tc>
          <w:tcPr>
            <w:tcW w:w="5387" w:type="dxa"/>
            <w:gridSpan w:val="2"/>
            <w:noWrap w:val="0"/>
            <w:vAlign w:val="center"/>
          </w:tcPr>
          <w:p w14:paraId="7B483EA4">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符合第二章“投标人须知”第3.4项规定</w:t>
            </w:r>
          </w:p>
        </w:tc>
      </w:tr>
      <w:tr w14:paraId="479C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320B00AA">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35D9DD7">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15453048">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投标报价</w:t>
            </w:r>
          </w:p>
        </w:tc>
        <w:tc>
          <w:tcPr>
            <w:tcW w:w="5387" w:type="dxa"/>
            <w:gridSpan w:val="2"/>
            <w:shd w:val="clear" w:color="auto" w:fill="auto"/>
            <w:noWrap w:val="0"/>
            <w:vAlign w:val="center"/>
          </w:tcPr>
          <w:p w14:paraId="2195063B">
            <w:pPr>
              <w:spacing w:after="0" w:line="440" w:lineRule="exact"/>
              <w:ind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各项投标报价未超过招标控制价公布的对应价格，按照招标文件报价要求的规定进行报价。</w:t>
            </w:r>
          </w:p>
        </w:tc>
      </w:tr>
      <w:tr w14:paraId="4D7E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1B9E93C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2DD5173E">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43D3E6BA">
            <w:pPr>
              <w:adjustRightInd w:val="0"/>
              <w:snapToGrid w:val="0"/>
              <w:spacing w:line="360" w:lineRule="auto"/>
              <w:ind w:left="0" w:leftChars="0" w:firstLine="0" w:firstLineChars="0"/>
              <w:jc w:val="center"/>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暂估价、暂列金</w:t>
            </w:r>
          </w:p>
        </w:tc>
        <w:tc>
          <w:tcPr>
            <w:tcW w:w="5387" w:type="dxa"/>
            <w:gridSpan w:val="2"/>
            <w:shd w:val="clear" w:color="auto" w:fill="auto"/>
            <w:noWrap w:val="0"/>
            <w:vAlign w:val="center"/>
          </w:tcPr>
          <w:p w14:paraId="079998F3">
            <w:pPr>
              <w:adjustRightInd w:val="0"/>
              <w:snapToGrid w:val="0"/>
              <w:spacing w:line="360" w:lineRule="auto"/>
              <w:ind w:left="0" w:leftChars="0" w:firstLine="0" w:firstLineChars="0"/>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工程量清单中设有暂估价、暂列金的，投标人投标报价未按招标人规定的金额计入投标报价或更改的，作否决投标处理</w:t>
            </w:r>
          </w:p>
        </w:tc>
      </w:tr>
      <w:tr w14:paraId="3A59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1A723CEA">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CC4512A">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0B1FB9AE">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工程量清单一致</w:t>
            </w:r>
          </w:p>
        </w:tc>
        <w:tc>
          <w:tcPr>
            <w:tcW w:w="5387" w:type="dxa"/>
            <w:gridSpan w:val="2"/>
            <w:shd w:val="clear" w:color="auto" w:fill="auto"/>
            <w:noWrap w:val="0"/>
            <w:vAlign w:val="center"/>
          </w:tcPr>
          <w:p w14:paraId="5130CEC9">
            <w:pPr>
              <w:spacing w:after="0"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与招标人提供的工程量清单中项目编码、项目名称、项目特征、计量单位和工程量完全一致</w:t>
            </w:r>
          </w:p>
        </w:tc>
      </w:tr>
      <w:tr w14:paraId="24FC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7BA8F9E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A595667">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20DC13BB">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评标澄清、说明或补正</w:t>
            </w:r>
          </w:p>
        </w:tc>
        <w:tc>
          <w:tcPr>
            <w:tcW w:w="5387" w:type="dxa"/>
            <w:gridSpan w:val="2"/>
            <w:shd w:val="clear" w:color="auto" w:fill="auto"/>
            <w:noWrap w:val="0"/>
            <w:vAlign w:val="center"/>
          </w:tcPr>
          <w:p w14:paraId="322F4F70">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不按评标委员会要求进行澄清、说明或补正的作否决投标处理</w:t>
            </w:r>
          </w:p>
        </w:tc>
      </w:tr>
      <w:tr w14:paraId="3E16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275BF01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2918F47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11B2EA35">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其他明确的否决投标条款</w:t>
            </w:r>
          </w:p>
        </w:tc>
        <w:tc>
          <w:tcPr>
            <w:tcW w:w="5387" w:type="dxa"/>
            <w:gridSpan w:val="2"/>
            <w:shd w:val="clear" w:color="auto" w:fill="auto"/>
            <w:noWrap w:val="0"/>
            <w:vAlign w:val="center"/>
          </w:tcPr>
          <w:p w14:paraId="70DEF178">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未能响应招标文件否决投标条款中提出的实质性要求和条件的作否决投标处理</w:t>
            </w:r>
          </w:p>
        </w:tc>
      </w:tr>
      <w:tr w14:paraId="3DD9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498" w:type="dxa"/>
            <w:gridSpan w:val="6"/>
            <w:tcBorders>
              <w:top w:val="single" w:color="auto" w:sz="4" w:space="0"/>
              <w:left w:val="single" w:color="000000" w:sz="4" w:space="0"/>
              <w:bottom w:val="single" w:color="000000" w:sz="4" w:space="0"/>
              <w:right w:val="single" w:color="000000" w:sz="4" w:space="0"/>
            </w:tcBorders>
            <w:noWrap w:val="0"/>
            <w:vAlign w:val="center"/>
          </w:tcPr>
          <w:p w14:paraId="759234C9">
            <w:pPr>
              <w:adjustRightInd w:val="0"/>
              <w:snapToGrid w:val="0"/>
              <w:spacing w:after="0" w:line="360" w:lineRule="auto"/>
              <w:ind w:firstLine="0" w:firstLineChars="0"/>
              <w:jc w:val="left"/>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2.2详细评审</w:t>
            </w:r>
          </w:p>
        </w:tc>
      </w:tr>
      <w:tr w14:paraId="1FC2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14:paraId="413C9A95">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14:paraId="2CCE8044">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条款内容</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7DBD0E19">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14:paraId="78554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4317B76">
            <w:pPr>
              <w:adjustRightInd w:val="0"/>
              <w:snapToGrid w:val="0"/>
              <w:spacing w:after="0" w:line="360" w:lineRule="auto"/>
              <w:ind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2.2.1</w:t>
            </w:r>
          </w:p>
        </w:tc>
        <w:tc>
          <w:tcPr>
            <w:tcW w:w="3690" w:type="dxa"/>
            <w:gridSpan w:val="3"/>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5A5532A">
            <w:pPr>
              <w:adjustRightInd w:val="0"/>
              <w:snapToGrid w:val="0"/>
              <w:spacing w:after="0" w:line="360" w:lineRule="auto"/>
              <w:ind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技术标评分标准</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36595">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技术标评标标准详见本章附件</w:t>
            </w:r>
            <w:r>
              <w:rPr>
                <w:rFonts w:ascii="宋体" w:hAnsi="宋体" w:eastAsia="宋体" w:cs="Times New Roman"/>
                <w:color w:val="auto"/>
                <w:kern w:val="0"/>
                <w:sz w:val="21"/>
                <w:szCs w:val="20"/>
                <w:highlight w:val="none"/>
                <w:lang w:eastAsia="zh-CN"/>
              </w:rPr>
              <w:t>A</w:t>
            </w:r>
            <w:r>
              <w:rPr>
                <w:rFonts w:hint="eastAsia" w:ascii="宋体" w:hAnsi="宋体" w:eastAsia="宋体" w:cs="Times New Roman"/>
                <w:color w:val="auto"/>
                <w:kern w:val="0"/>
                <w:sz w:val="21"/>
                <w:szCs w:val="20"/>
                <w:highlight w:val="none"/>
                <w:lang w:eastAsia="zh-CN"/>
              </w:rPr>
              <w:t>：评标详细程序</w:t>
            </w:r>
          </w:p>
        </w:tc>
      </w:tr>
      <w:tr w14:paraId="3D08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A616B9D">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2.2.2</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14:paraId="179CFECB">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商务标评分标准</w:t>
            </w:r>
          </w:p>
        </w:tc>
        <w:tc>
          <w:tcPr>
            <w:tcW w:w="4110" w:type="dxa"/>
            <w:tcBorders>
              <w:top w:val="single" w:color="auto" w:sz="4" w:space="0"/>
              <w:left w:val="single" w:color="000000" w:sz="4" w:space="0"/>
              <w:bottom w:val="single" w:color="000000" w:sz="4" w:space="0"/>
              <w:right w:val="single" w:color="000000" w:sz="4" w:space="0"/>
            </w:tcBorders>
            <w:noWrap w:val="0"/>
            <w:vAlign w:val="center"/>
          </w:tcPr>
          <w:p w14:paraId="7E01E9AF">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商务标评标标准详见本章附件A：评标详细程序</w:t>
            </w:r>
          </w:p>
        </w:tc>
      </w:tr>
      <w:tr w14:paraId="44E7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14:paraId="4FA81281">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2.2.3</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14:paraId="6ACD0D6B">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0"/>
                <w:highlight w:val="none"/>
                <w:lang w:eastAsia="zh-CN"/>
              </w:rPr>
              <w:t>投标人的最后得分</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47569875">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按下列公式计算出投标人的最后得分(总分100分)：</w:t>
            </w:r>
          </w:p>
          <w:p w14:paraId="2AB0703C">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Z=S×Q1+J×Q</w:t>
            </w:r>
            <w:r>
              <w:rPr>
                <w:rFonts w:hint="eastAsia" w:ascii="宋体" w:hAnsi="宋体" w:eastAsia="宋体" w:cs="Times New Roman"/>
                <w:color w:val="auto"/>
                <w:kern w:val="0"/>
                <w:sz w:val="21"/>
                <w:szCs w:val="21"/>
                <w:highlight w:val="none"/>
                <w:lang w:val="en-US" w:eastAsia="zh-CN"/>
              </w:rPr>
              <w:t>2</w:t>
            </w:r>
          </w:p>
          <w:p w14:paraId="0B31D665">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其中：</w:t>
            </w:r>
          </w:p>
          <w:p w14:paraId="5D0A606F">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Z：指投标人的最后得分；</w:t>
            </w:r>
          </w:p>
          <w:p w14:paraId="18977636">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S：指投标人的商务部分得分；</w:t>
            </w:r>
          </w:p>
          <w:p w14:paraId="03F17DE4">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J：指投标人的技术部分得分；</w:t>
            </w:r>
          </w:p>
          <w:p w14:paraId="71A07A89">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Q1、Q2——各项评审因素的权重</w:t>
            </w:r>
          </w:p>
          <w:p w14:paraId="04607AFC">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商务</w:t>
            </w:r>
            <w:r>
              <w:rPr>
                <w:rFonts w:hint="eastAsia" w:ascii="宋体" w:hAnsi="宋体" w:eastAsia="宋体" w:cs="Times New Roman"/>
                <w:color w:val="auto"/>
                <w:kern w:val="0"/>
                <w:sz w:val="21"/>
                <w:szCs w:val="21"/>
                <w:highlight w:val="none"/>
                <w:lang w:eastAsia="zh-CN"/>
              </w:rPr>
              <w:t>部分Q1:0.</w:t>
            </w:r>
            <w:r>
              <w:rPr>
                <w:rFonts w:hint="eastAsia"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lang w:eastAsia="zh-CN"/>
              </w:rPr>
              <w:t>0～0.</w:t>
            </w:r>
            <w:r>
              <w:rPr>
                <w:rFonts w:hint="eastAsia" w:ascii="宋体" w:hAnsi="宋体" w:eastAsia="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lang w:eastAsia="zh-CN"/>
              </w:rPr>
              <w:t>0，本项目Q1值为</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w:t>
            </w:r>
          </w:p>
          <w:p w14:paraId="7E926BE8">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技术</w:t>
            </w:r>
            <w:r>
              <w:rPr>
                <w:rFonts w:hint="eastAsia" w:ascii="宋体" w:hAnsi="宋体" w:eastAsia="宋体" w:cs="Times New Roman"/>
                <w:color w:val="auto"/>
                <w:kern w:val="0"/>
                <w:sz w:val="21"/>
                <w:szCs w:val="21"/>
                <w:highlight w:val="none"/>
                <w:lang w:eastAsia="zh-CN"/>
              </w:rPr>
              <w:t>部分Q2:0.50～0.70，本项目Q2值为</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w:t>
            </w:r>
          </w:p>
          <w:p w14:paraId="68B5C9C6">
            <w:pPr>
              <w:ind w:left="0" w:leftChars="0" w:firstLine="0" w:firstLineChars="0"/>
              <w:outlineLvl w:val="9"/>
              <w:rPr>
                <w:rFonts w:hint="eastAsia"/>
                <w:color w:val="auto"/>
                <w:highlight w:val="none"/>
                <w:lang w:eastAsia="zh-CN"/>
              </w:rPr>
            </w:pPr>
            <w:r>
              <w:rPr>
                <w:rFonts w:hint="eastAsia" w:ascii="宋体" w:hAnsi="宋体" w:eastAsia="宋体" w:cs="Times New Roman"/>
                <w:b w:val="0"/>
                <w:bCs w:val="0"/>
                <w:color w:val="auto"/>
                <w:kern w:val="0"/>
                <w:sz w:val="21"/>
                <w:szCs w:val="21"/>
                <w:highlight w:val="none"/>
                <w:lang w:val="en-US" w:eastAsia="zh-CN" w:bidi="ar-SA"/>
              </w:rPr>
              <w:t>Q1+Q2=1（具体权重招标人明确）</w:t>
            </w:r>
          </w:p>
        </w:tc>
      </w:tr>
      <w:tr w14:paraId="61440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388" w:type="dxa"/>
            <w:gridSpan w:val="5"/>
            <w:tcBorders>
              <w:top w:val="single" w:color="auto" w:sz="4" w:space="0"/>
              <w:left w:val="single" w:color="000000" w:sz="4" w:space="0"/>
              <w:bottom w:val="single" w:color="auto" w:sz="4" w:space="0"/>
              <w:right w:val="single" w:color="000000" w:sz="4" w:space="0"/>
            </w:tcBorders>
            <w:noWrap w:val="0"/>
            <w:vAlign w:val="center"/>
          </w:tcPr>
          <w:p w14:paraId="513905FC">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79E679F2">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14:paraId="573A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14:paraId="3D5BFAAA">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3</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14:paraId="237D7D10">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评标程序</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1D1CD772">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详见本章附件A：评标详细程序</w:t>
            </w:r>
          </w:p>
        </w:tc>
      </w:tr>
      <w:tr w14:paraId="00CB4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14:paraId="7B399451">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4</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14:paraId="51ECB3ED">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否决投标条款</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2010268C">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详见本章附件B：否决投标条款</w:t>
            </w:r>
          </w:p>
        </w:tc>
      </w:tr>
    </w:tbl>
    <w:p w14:paraId="315D02FE">
      <w:pPr>
        <w:spacing w:after="0" w:line="360" w:lineRule="auto"/>
        <w:ind w:left="0" w:leftChars="0" w:firstLine="0" w:firstLineChars="0"/>
        <w:jc w:val="center"/>
        <w:outlineLvl w:val="1"/>
        <w:rPr>
          <w:rFonts w:hint="eastAsia" w:asciiTheme="minorEastAsia" w:hAnsiTheme="minorEastAsia" w:eastAsiaTheme="minorEastAsia" w:cstheme="minorEastAsia"/>
          <w:b/>
          <w:color w:val="auto"/>
          <w:sz w:val="28"/>
          <w:szCs w:val="28"/>
          <w:highlight w:val="none"/>
        </w:rPr>
      </w:pPr>
      <w:r>
        <w:rPr>
          <w:rFonts w:ascii="宋体" w:hAnsi="宋体" w:eastAsia="宋体" w:cs="Times New Roman"/>
          <w:b/>
          <w:color w:val="auto"/>
          <w:kern w:val="2"/>
          <w:sz w:val="28"/>
          <w:highlight w:val="none"/>
          <w:lang w:val="en-US" w:eastAsia="zh-CN" w:bidi="ar-SA"/>
        </w:rPr>
        <w:br w:type="page"/>
      </w:r>
      <w:bookmarkStart w:id="198" w:name="_Toc29478"/>
      <w:r>
        <w:rPr>
          <w:rFonts w:hint="eastAsia" w:asciiTheme="minorEastAsia" w:hAnsiTheme="minorEastAsia" w:eastAsiaTheme="minorEastAsia" w:cstheme="minorEastAsia"/>
          <w:b/>
          <w:color w:val="auto"/>
          <w:sz w:val="28"/>
          <w:szCs w:val="28"/>
          <w:highlight w:val="none"/>
        </w:rPr>
        <w:t>评标办法正文（综合评估法）</w:t>
      </w:r>
      <w:bookmarkEnd w:id="198"/>
    </w:p>
    <w:p w14:paraId="5D51BA32">
      <w:pPr>
        <w:spacing w:after="0" w:line="360" w:lineRule="auto"/>
        <w:ind w:firstLine="0" w:firstLineChars="0"/>
        <w:outlineLvl w:val="2"/>
        <w:rPr>
          <w:rFonts w:ascii="宋体" w:hAnsi="宋体" w:eastAsia="宋体" w:cs="Times New Roman"/>
          <w:color w:val="auto"/>
          <w:kern w:val="2"/>
          <w:sz w:val="21"/>
          <w:szCs w:val="20"/>
          <w:highlight w:val="none"/>
          <w:lang w:eastAsia="zh-CN"/>
        </w:rPr>
      </w:pPr>
      <w:bookmarkStart w:id="199" w:name="_Toc390092124"/>
      <w:bookmarkStart w:id="200" w:name="_Toc8272"/>
      <w:bookmarkStart w:id="201" w:name="_Toc308041883"/>
      <w:bookmarkStart w:id="202" w:name="_Toc309573836"/>
      <w:r>
        <w:rPr>
          <w:rFonts w:ascii="宋体" w:hAnsi="宋体" w:eastAsia="宋体" w:cs="Times New Roman"/>
          <w:color w:val="auto"/>
          <w:kern w:val="2"/>
          <w:sz w:val="21"/>
          <w:szCs w:val="20"/>
          <w:highlight w:val="none"/>
          <w:lang w:eastAsia="zh-CN"/>
        </w:rPr>
        <w:t>1.</w:t>
      </w:r>
      <w:r>
        <w:rPr>
          <w:rFonts w:hint="eastAsia" w:ascii="宋体" w:hAnsi="宋体" w:eastAsia="宋体" w:cs="Times New Roman"/>
          <w:color w:val="auto"/>
          <w:kern w:val="2"/>
          <w:sz w:val="21"/>
          <w:szCs w:val="20"/>
          <w:highlight w:val="none"/>
          <w:lang w:eastAsia="zh-CN"/>
        </w:rPr>
        <w:t>评标方法</w:t>
      </w:r>
      <w:bookmarkEnd w:id="199"/>
      <w:bookmarkEnd w:id="200"/>
      <w:bookmarkEnd w:id="201"/>
      <w:bookmarkEnd w:id="202"/>
    </w:p>
    <w:p w14:paraId="4FBFC88C">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一、本项目评标办法采用综合评估法。</w:t>
      </w:r>
    </w:p>
    <w:p w14:paraId="777871AB">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二、本办法是评标委员会确定工程中标候选人的依据，在评标过程中应充分体现公平、公正、科学合理的原则。</w:t>
      </w:r>
    </w:p>
    <w:p w14:paraId="06FB4A7A">
      <w:pPr>
        <w:spacing w:after="0" w:line="360" w:lineRule="auto"/>
        <w:ind w:firstLine="0" w:firstLineChars="0"/>
        <w:outlineLvl w:val="2"/>
        <w:rPr>
          <w:rFonts w:ascii="宋体" w:hAnsi="宋体" w:eastAsia="宋体" w:cs="Times New Roman"/>
          <w:color w:val="auto"/>
          <w:kern w:val="2"/>
          <w:sz w:val="24"/>
          <w:szCs w:val="20"/>
          <w:highlight w:val="none"/>
          <w:lang w:eastAsia="zh-CN"/>
        </w:rPr>
      </w:pPr>
      <w:bookmarkStart w:id="203" w:name="_Toc308041884"/>
      <w:bookmarkStart w:id="204" w:name="_Toc5907"/>
      <w:bookmarkStart w:id="205" w:name="_Toc390092125"/>
      <w:bookmarkStart w:id="206" w:name="_Toc309573837"/>
      <w:r>
        <w:rPr>
          <w:rFonts w:ascii="宋体" w:hAnsi="宋体" w:eastAsia="宋体" w:cs="Times New Roman"/>
          <w:color w:val="auto"/>
          <w:kern w:val="2"/>
          <w:sz w:val="21"/>
          <w:szCs w:val="20"/>
          <w:highlight w:val="none"/>
          <w:lang w:eastAsia="zh-CN"/>
        </w:rPr>
        <w:t>2</w:t>
      </w:r>
      <w:r>
        <w:rPr>
          <w:rFonts w:hint="eastAsia" w:ascii="宋体" w:hAnsi="宋体" w:eastAsia="宋体" w:cs="Times New Roman"/>
          <w:color w:val="auto"/>
          <w:kern w:val="2"/>
          <w:sz w:val="21"/>
          <w:szCs w:val="20"/>
          <w:highlight w:val="none"/>
          <w:lang w:eastAsia="zh-CN"/>
        </w:rPr>
        <w:t>．评审标准</w:t>
      </w:r>
      <w:bookmarkEnd w:id="203"/>
      <w:bookmarkEnd w:id="204"/>
      <w:bookmarkEnd w:id="205"/>
      <w:bookmarkEnd w:id="206"/>
      <w:r>
        <w:rPr>
          <w:rFonts w:ascii="宋体" w:hAnsi="宋体" w:eastAsia="宋体" w:cs="Times New Roman"/>
          <w:color w:val="auto"/>
          <w:kern w:val="2"/>
          <w:sz w:val="21"/>
          <w:szCs w:val="20"/>
          <w:highlight w:val="none"/>
          <w:lang w:eastAsia="zh-CN"/>
        </w:rPr>
        <w:t xml:space="preserve"> </w:t>
      </w:r>
    </w:p>
    <w:p w14:paraId="114FDFC8">
      <w:pPr>
        <w:spacing w:after="0" w:line="360" w:lineRule="auto"/>
        <w:ind w:firstLine="420" w:firstLineChars="200"/>
        <w:rPr>
          <w:rFonts w:hint="default" w:ascii="宋体" w:hAnsi="宋体" w:eastAsia="宋体" w:cs="Times New Roman"/>
          <w:color w:val="auto"/>
          <w:kern w:val="2"/>
          <w:sz w:val="21"/>
          <w:szCs w:val="20"/>
          <w:highlight w:val="none"/>
          <w:lang w:val="en-US" w:eastAsia="zh-CN"/>
        </w:rPr>
      </w:pPr>
      <w:r>
        <w:rPr>
          <w:rFonts w:hint="eastAsia" w:ascii="宋体" w:hAnsi="宋体" w:eastAsia="宋体" w:cs="Times New Roman"/>
          <w:color w:val="auto"/>
          <w:kern w:val="2"/>
          <w:sz w:val="21"/>
          <w:szCs w:val="20"/>
          <w:highlight w:val="none"/>
          <w:lang w:val="en-US" w:eastAsia="zh-CN"/>
        </w:rPr>
        <w:t>2.1 初步评审</w:t>
      </w:r>
    </w:p>
    <w:p w14:paraId="18D0E3A8">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2.1.1 形式评审标准：见评标办法前附表。</w:t>
      </w:r>
    </w:p>
    <w:p w14:paraId="02E3DFB2">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2.1.2 资格评审标准：见评标办法前附表。</w:t>
      </w:r>
    </w:p>
    <w:p w14:paraId="4D8C5DC9">
      <w:pPr>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2.1.3 响应性评审标准：见评标办法前附表。</w:t>
      </w:r>
    </w:p>
    <w:p w14:paraId="4F41D68D">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2.2 详细评审标准：见评标办法前附表。</w:t>
      </w:r>
    </w:p>
    <w:p w14:paraId="5A0713D9">
      <w:pPr>
        <w:spacing w:after="0" w:line="360" w:lineRule="auto"/>
        <w:ind w:firstLine="0" w:firstLineChars="0"/>
        <w:outlineLvl w:val="2"/>
        <w:rPr>
          <w:rFonts w:ascii="宋体" w:hAnsi="宋体" w:eastAsia="宋体" w:cs="Times New Roman"/>
          <w:color w:val="auto"/>
          <w:kern w:val="2"/>
          <w:sz w:val="21"/>
          <w:szCs w:val="20"/>
          <w:highlight w:val="none"/>
          <w:lang w:eastAsia="zh-CN"/>
        </w:rPr>
      </w:pPr>
      <w:bookmarkStart w:id="207" w:name="_Toc2356"/>
      <w:r>
        <w:rPr>
          <w:rFonts w:ascii="宋体" w:hAnsi="宋体" w:eastAsia="宋体" w:cs="Times New Roman"/>
          <w:color w:val="auto"/>
          <w:kern w:val="2"/>
          <w:sz w:val="21"/>
          <w:szCs w:val="20"/>
          <w:highlight w:val="none"/>
          <w:lang w:eastAsia="zh-CN"/>
        </w:rPr>
        <w:t>3</w:t>
      </w:r>
      <w:r>
        <w:rPr>
          <w:rFonts w:hint="eastAsia" w:ascii="宋体" w:hAnsi="宋体" w:eastAsia="宋体" w:cs="Times New Roman"/>
          <w:color w:val="auto"/>
          <w:kern w:val="2"/>
          <w:sz w:val="21"/>
          <w:szCs w:val="20"/>
          <w:highlight w:val="none"/>
          <w:lang w:eastAsia="zh-CN"/>
        </w:rPr>
        <w:t>．评标程序</w:t>
      </w:r>
      <w:bookmarkEnd w:id="207"/>
    </w:p>
    <w:p w14:paraId="17C45C0C">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 初步评审</w:t>
      </w:r>
    </w:p>
    <w:p w14:paraId="2F5EF01D">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3.1.1 评标委员会依据本章第2.1.1项、第2.1.2项、第2.1.3项顺序及规定的评审标准对投标文件进行初步评审。有一项不符合评审标准的，作否决投标处理。</w:t>
      </w:r>
    </w:p>
    <w:p w14:paraId="1B2D6D42">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3.1.2 投标报价有算术错误的，评标委员会按以下原则对投标报价进行修正，修正的价格经投标人书面确认后具有约束力。投标人不接受修正价格的，其投标作否决投标处理。</w:t>
      </w:r>
    </w:p>
    <w:p w14:paraId="55EDCFAC">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（1）投标文件中的大写金额与小写金额不一致的，以大写金额为准；</w:t>
      </w:r>
    </w:p>
    <w:p w14:paraId="083F13A5">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（2）总价金额与依据单价计算出的结果不一致的，以单价金额为准修正总价，但单价金额小数点有明显错误的除外。</w:t>
      </w:r>
    </w:p>
    <w:p w14:paraId="5AC287AD">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 详细评审</w:t>
      </w:r>
    </w:p>
    <w:p w14:paraId="4B1FC0E6">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3.2.1 评标委员会按本章第2.2款规定的量化因素和分值进行打分，并计算出最终得分。</w:t>
      </w:r>
    </w:p>
    <w:p w14:paraId="533EF0A7">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3.2.2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p w14:paraId="0F3AC69E">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 投标文件的澄清和补正</w:t>
      </w:r>
    </w:p>
    <w:p w14:paraId="0F7EFB6D">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3.3.1 在评标过程中，评标委员会可以书面形式要求投标人对所上传投标文件中不明确的内容进行书面澄清或说明，或者对细微偏差进行补正。评标委员会不接受投标人主动提出的澄清、说明或补正。 </w:t>
      </w:r>
    </w:p>
    <w:p w14:paraId="747D428F">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3.3.2 澄清、说明和补正不得改变投标文件的实质性内容（算术性错误修正的除外）。投标人的书面澄清、说明和补正属于投标文件的组成部分。 </w:t>
      </w:r>
    </w:p>
    <w:p w14:paraId="1CD1181F">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3.3.3 评标委员会对投标人提交的澄清、说明或补正有疑问的，可以要求投标人进一步澄清、说明或补正，直至满足评标委员会的要求。</w:t>
      </w:r>
    </w:p>
    <w:p w14:paraId="31D60739">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3.4 评标结果 </w:t>
      </w:r>
    </w:p>
    <w:p w14:paraId="4DF80711">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3.4.1 除第二章“投标人须知”前附表授权直接确定中标人外，评标委员会按照最后得分由高到低的顺序推荐中标候选人，</w:t>
      </w:r>
      <w:r>
        <w:rPr>
          <w:rFonts w:hint="eastAsia" w:ascii="宋体" w:hAnsi="宋体" w:eastAsia="宋体" w:cs="Times New Roman"/>
          <w:color w:val="auto"/>
          <w:kern w:val="2"/>
          <w:sz w:val="21"/>
          <w:szCs w:val="20"/>
          <w:highlight w:val="none"/>
          <w:lang w:val="en-US" w:eastAsia="zh-CN"/>
        </w:rPr>
        <w:t>若最后得分相同按投标报价低者优先，若投标报价也相同由评标委员会记名投票决定</w:t>
      </w:r>
      <w:r>
        <w:rPr>
          <w:rFonts w:hint="eastAsia" w:ascii="宋体" w:hAnsi="宋体" w:eastAsia="宋体" w:cs="Times New Roman"/>
          <w:color w:val="auto"/>
          <w:kern w:val="2"/>
          <w:sz w:val="21"/>
          <w:szCs w:val="20"/>
          <w:highlight w:val="none"/>
          <w:lang w:eastAsia="zh-CN"/>
        </w:rPr>
        <w:t>。</w:t>
      </w:r>
    </w:p>
    <w:p w14:paraId="52600A12">
      <w:pPr>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3.4.2 评标委员会完成评标后，应当向招标人提交书面评标报告。评标报告由评标委员会全体成员签字。对评标结论和建议持有异议的评标委员可以书面方式阐述其不同意见和理由。评标委员会成员拒绝在评标报告上签字且不陈述其不同意见和理由的，视为同意评标结论和建议。评标委员会负责人应当对此做出书面说明并记录在案。</w:t>
      </w:r>
    </w:p>
    <w:p w14:paraId="68BC38D8">
      <w:pPr>
        <w:spacing w:after="0" w:line="360" w:lineRule="auto"/>
        <w:ind w:firstLine="420" w:firstLineChars="200"/>
        <w:outlineLvl w:val="2"/>
        <w:rPr>
          <w:rFonts w:hint="default" w:ascii="宋体" w:hAnsi="宋体" w:eastAsia="宋体" w:cs="Times New Roman"/>
          <w:color w:val="auto"/>
          <w:kern w:val="2"/>
          <w:sz w:val="21"/>
          <w:szCs w:val="20"/>
          <w:highlight w:val="none"/>
          <w:u w:val="none"/>
          <w:lang w:val="en-US" w:eastAsia="zh-CN"/>
        </w:rPr>
      </w:pPr>
      <w:bookmarkStart w:id="208" w:name="_Toc31751"/>
      <w:r>
        <w:rPr>
          <w:rFonts w:hint="eastAsia" w:ascii="宋体" w:hAnsi="宋体" w:eastAsia="宋体" w:cs="Times New Roman"/>
          <w:color w:val="auto"/>
          <w:kern w:val="2"/>
          <w:sz w:val="21"/>
          <w:szCs w:val="20"/>
          <w:highlight w:val="none"/>
          <w:lang w:val="en-US" w:eastAsia="zh-CN"/>
        </w:rPr>
        <w:t>4.其他需要补充的内容：</w:t>
      </w:r>
      <w:r>
        <w:rPr>
          <w:rFonts w:hint="eastAsia" w:ascii="宋体" w:hAnsi="宋体" w:eastAsia="宋体" w:cs="Times New Roman"/>
          <w:color w:val="auto"/>
          <w:kern w:val="2"/>
          <w:sz w:val="21"/>
          <w:szCs w:val="20"/>
          <w:highlight w:val="none"/>
          <w:u w:val="single"/>
          <w:lang w:val="en-US" w:eastAsia="zh-CN"/>
        </w:rPr>
        <w:t xml:space="preserve">             </w:t>
      </w:r>
      <w:r>
        <w:rPr>
          <w:rFonts w:hint="eastAsia" w:ascii="宋体" w:hAnsi="宋体" w:eastAsia="宋体" w:cs="Times New Roman"/>
          <w:color w:val="auto"/>
          <w:kern w:val="2"/>
          <w:sz w:val="21"/>
          <w:szCs w:val="20"/>
          <w:highlight w:val="none"/>
          <w:u w:val="none"/>
          <w:lang w:val="en-US" w:eastAsia="zh-CN"/>
        </w:rPr>
        <w:t>。</w:t>
      </w:r>
      <w:bookmarkEnd w:id="208"/>
    </w:p>
    <w:p w14:paraId="13039E3C">
      <w:pPr>
        <w:adjustRightInd w:val="0"/>
        <w:snapToGrid w:val="0"/>
        <w:spacing w:after="0" w:line="36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p w14:paraId="43B5ACD6">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209" w:name="_Toc8856"/>
      <w:bookmarkStart w:id="210" w:name="_Toc19242"/>
      <w:bookmarkStart w:id="211" w:name="_Toc8314"/>
      <w:bookmarkStart w:id="212" w:name="_Toc23981"/>
      <w:bookmarkStart w:id="213" w:name="技术标评审复杂1"/>
      <w:r>
        <w:rPr>
          <w:rFonts w:hint="eastAsia" w:ascii="宋体" w:hAnsi="宋体" w:eastAsia="宋体" w:cs="Times New Roman"/>
          <w:color w:val="auto"/>
          <w:kern w:val="0"/>
          <w:sz w:val="28"/>
          <w:szCs w:val="20"/>
          <w:highlight w:val="none"/>
          <w:lang w:eastAsia="zh-CN"/>
        </w:rPr>
        <w:t>附件A：评标详细程序</w:t>
      </w:r>
      <w:bookmarkEnd w:id="209"/>
      <w:bookmarkEnd w:id="210"/>
      <w:bookmarkEnd w:id="211"/>
      <w:bookmarkEnd w:id="212"/>
    </w:p>
    <w:p w14:paraId="61C243ED">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评标详细程序</w:t>
      </w:r>
    </w:p>
    <w:p w14:paraId="0F9F8EB2">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A0.总  则</w:t>
      </w:r>
    </w:p>
    <w:p w14:paraId="2409576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本附件是本章“评标办法”的组成部分，评标委员会应当按照本附件所规定的详细程序开展并完成评标工作。</w:t>
      </w:r>
    </w:p>
    <w:p w14:paraId="26BB4099">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A1.基本程序</w:t>
      </w:r>
    </w:p>
    <w:p w14:paraId="050FFD99">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评标活动将按以下五个步骤进行：</w:t>
      </w:r>
    </w:p>
    <w:p w14:paraId="6797723C">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(1)评标准备；</w:t>
      </w:r>
    </w:p>
    <w:p w14:paraId="50FCF4F9">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(2)初步评审；</w:t>
      </w:r>
    </w:p>
    <w:p w14:paraId="61D49615">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(3)详细评审；</w:t>
      </w:r>
    </w:p>
    <w:p w14:paraId="1D741200">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(4)澄清、说明或补正；</w:t>
      </w:r>
    </w:p>
    <w:p w14:paraId="33755B2A">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(5)推荐中标候选人或者直接确定中标人及提交评标报告。</w:t>
      </w:r>
    </w:p>
    <w:p w14:paraId="6CE73971">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A2.评标准备</w:t>
      </w:r>
    </w:p>
    <w:p w14:paraId="6AEE8667">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A2.1评标委员会成员签到</w:t>
      </w:r>
    </w:p>
    <w:p w14:paraId="105E103C">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评标委员会成员到达评标现场签到并组建评标委员会。</w:t>
      </w:r>
    </w:p>
    <w:p w14:paraId="5D08803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A2.2评标委员会的分工</w:t>
      </w:r>
    </w:p>
    <w:p w14:paraId="4D672D0B">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14:paraId="786A7269">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A2.3熟悉文件资料</w:t>
      </w:r>
    </w:p>
    <w:p w14:paraId="0979D13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5D33F9F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如果有）、工程所在地工程造价管理部门颁布的工程造价信息、定额（如作为计价依据时）、有关的法律、法规、规章、国家标准以及招标人或评标委员会认为必要的其他信息和数据。</w:t>
      </w:r>
    </w:p>
    <w:p w14:paraId="30C835D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A2.4对投标文件进行基础性数据分析和整理工作（清标）</w:t>
      </w:r>
    </w:p>
    <w:p w14:paraId="44481EE5">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标成果审议后，决定需要投标人进行书面澄清、说明或补正的问题，形成质疑问卷，向投标人发出问题澄清通知（质疑问卷）。</w:t>
      </w:r>
    </w:p>
    <w:p w14:paraId="0BE654F4">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A3.初步评审</w:t>
      </w:r>
    </w:p>
    <w:p w14:paraId="38776D02">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1"/>
          <w:highlight w:val="none"/>
          <w:lang w:eastAsia="zh-CN"/>
        </w:rPr>
        <w:t>评标委员会依据本章第2.1.1项、第2.1.2项、第2.1.3项规定的评审标准对投标文件进行初步评审。</w:t>
      </w:r>
    </w:p>
    <w:p w14:paraId="4D93CC2C">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A3.1形式评审</w:t>
      </w:r>
    </w:p>
    <w:p w14:paraId="3F66CB3D">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评标委员会根据评标办法前附表中规定的评审因素和评审标准，对投标人的投标文件首先进行形式评审，形式评审不通过的投标文件不进入资格评审。</w:t>
      </w:r>
    </w:p>
    <w:p w14:paraId="629917B8">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A3.2资格评审</w:t>
      </w:r>
    </w:p>
    <w:p w14:paraId="58DD7DF8">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评标委员会根据评标办法前附表中规定的评审因素和评审标准，对投标人的投标文件首先进行资格评审，资格评审不通过的投标文件不进入响应性评审。</w:t>
      </w:r>
    </w:p>
    <w:p w14:paraId="0C0D3400">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A3.3响应性评审</w:t>
      </w:r>
    </w:p>
    <w:p w14:paraId="343F87C4">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评标委员会根据评标办法前附表中规定的评审因素和评审标准，对投标人的投标文件进行响应性评审，响应性不通过的投标文件不进入详细评审。</w:t>
      </w:r>
    </w:p>
    <w:p w14:paraId="1B4F8754">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A3.4判断投标是否被否决</w:t>
      </w:r>
    </w:p>
    <w:p w14:paraId="41555171">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A3.4.1判断投标人的投标是否为否决投标的全部条款在本章附件B中集中列示。</w:t>
      </w:r>
    </w:p>
    <w:p w14:paraId="4C24A406">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A3.4.2评标委员会在评标(包括初步评审和详细评审)过程中，依据本章附件B中规定的否决投标条款判断投标人的投标是否被否决。</w:t>
      </w:r>
    </w:p>
    <w:p w14:paraId="21A56C59">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3.4.3对投标人未通过评审的原因，评标委员会应在相关的决议或在评标报告中说明。评标委员会经评审，有效投标文件不足3家使得投标明显缺乏竞争的，评标委员会可以否决全部投标。所有投标被否决后，招标人应当依法重新招标。当有效投标文件不足3家时，评标委员会认为仍能满足业主要求，并具有竞争性的，评标委员会按综合评估法</w:t>
      </w:r>
      <w:r>
        <w:rPr>
          <w:rFonts w:hint="eastAsia" w:ascii="宋体" w:hAnsi="宋体" w:eastAsia="宋体" w:cs="Times New Roman"/>
          <w:color w:val="auto"/>
          <w:kern w:val="2"/>
          <w:sz w:val="21"/>
          <w:szCs w:val="21"/>
          <w:highlight w:val="none"/>
          <w:lang w:val="en-US" w:eastAsia="zh-CN"/>
        </w:rPr>
        <w:t>推荐中标候选人，并</w:t>
      </w:r>
      <w:r>
        <w:rPr>
          <w:rFonts w:hint="eastAsia" w:ascii="宋体" w:hAnsi="宋体" w:eastAsia="宋体" w:cs="Times New Roman"/>
          <w:color w:val="auto"/>
          <w:kern w:val="2"/>
          <w:sz w:val="21"/>
          <w:szCs w:val="21"/>
          <w:highlight w:val="none"/>
          <w:lang w:eastAsia="zh-CN"/>
        </w:rPr>
        <w:t>在评标报告中阐明</w:t>
      </w:r>
      <w:r>
        <w:rPr>
          <w:rFonts w:hint="eastAsia" w:ascii="宋体" w:hAnsi="宋体" w:eastAsia="宋体" w:cs="Times New Roman"/>
          <w:color w:val="auto"/>
          <w:kern w:val="2"/>
          <w:sz w:val="21"/>
          <w:szCs w:val="21"/>
          <w:highlight w:val="none"/>
          <w:lang w:val="en-US" w:eastAsia="zh-CN"/>
        </w:rPr>
        <w:t>推荐</w:t>
      </w:r>
      <w:r>
        <w:rPr>
          <w:rFonts w:hint="eastAsia" w:ascii="宋体" w:hAnsi="宋体" w:eastAsia="宋体" w:cs="Times New Roman"/>
          <w:color w:val="auto"/>
          <w:kern w:val="2"/>
          <w:sz w:val="21"/>
          <w:szCs w:val="21"/>
          <w:highlight w:val="none"/>
          <w:lang w:eastAsia="zh-CN"/>
        </w:rPr>
        <w:t>理由。</w:t>
      </w:r>
    </w:p>
    <w:p w14:paraId="02212B20">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A3.5算术错误修正</w:t>
      </w:r>
    </w:p>
    <w:p w14:paraId="58B04C0C">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投标报价有算术错误的，评标委员会按以下原则对投标报价进行修正，修正的价格经投标人书面确认后具有约束力。投标人不接受修正价格的，其投标作否决投标处理。</w:t>
      </w:r>
    </w:p>
    <w:p w14:paraId="0B51EA29">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（1）投标文件中的大写金额与小写金额不一致的，以大写金额为准；</w:t>
      </w:r>
    </w:p>
    <w:p w14:paraId="1940A107">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（2）总价金额与依据单价计算出的结果不一致的，以单价金额为准修正总价，但单价金额小数点有明显错误的除外。</w:t>
      </w:r>
    </w:p>
    <w:p w14:paraId="02F7911A">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A3.6澄清、说明或补正</w:t>
      </w:r>
    </w:p>
    <w:p w14:paraId="0D0CF5D1">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14:paraId="3D412A69">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A4.详细评审</w:t>
      </w:r>
    </w:p>
    <w:p w14:paraId="450966BC">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只有通过了初步评审、被判定为合格的投标人可进入详细评审，详细评审先评投标文件</w:t>
      </w:r>
      <w:r>
        <w:rPr>
          <w:rFonts w:hint="eastAsia" w:ascii="宋体" w:hAnsi="宋体" w:eastAsia="宋体" w:cs="Times New Roman"/>
          <w:color w:val="auto"/>
          <w:kern w:val="0"/>
          <w:sz w:val="21"/>
          <w:szCs w:val="20"/>
          <w:highlight w:val="none"/>
          <w:lang w:val="en-US" w:eastAsia="zh-CN"/>
        </w:rPr>
        <w:t>技术</w:t>
      </w:r>
      <w:r>
        <w:rPr>
          <w:rFonts w:hint="eastAsia" w:ascii="宋体" w:hAnsi="宋体" w:eastAsia="宋体" w:cs="Times New Roman"/>
          <w:color w:val="auto"/>
          <w:kern w:val="0"/>
          <w:sz w:val="21"/>
          <w:szCs w:val="20"/>
          <w:highlight w:val="none"/>
          <w:lang w:eastAsia="zh-CN"/>
        </w:rPr>
        <w:t>部分再评投标文件</w:t>
      </w:r>
      <w:r>
        <w:rPr>
          <w:rFonts w:hint="eastAsia" w:ascii="宋体" w:hAnsi="宋体" w:eastAsia="宋体" w:cs="Times New Roman"/>
          <w:color w:val="auto"/>
          <w:kern w:val="0"/>
          <w:sz w:val="21"/>
          <w:szCs w:val="20"/>
          <w:highlight w:val="none"/>
          <w:lang w:val="en-US" w:eastAsia="zh-CN"/>
        </w:rPr>
        <w:t>商务</w:t>
      </w:r>
      <w:r>
        <w:rPr>
          <w:rFonts w:hint="eastAsia" w:ascii="宋体" w:hAnsi="宋体" w:eastAsia="宋体" w:cs="Times New Roman"/>
          <w:color w:val="auto"/>
          <w:kern w:val="0"/>
          <w:sz w:val="21"/>
          <w:szCs w:val="20"/>
          <w:highlight w:val="none"/>
          <w:lang w:eastAsia="zh-CN"/>
        </w:rPr>
        <w:t>部分。</w:t>
      </w:r>
    </w:p>
    <w:p w14:paraId="5D111D0F">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A4.</w:t>
      </w:r>
      <w:r>
        <w:rPr>
          <w:rFonts w:hint="eastAsia" w:ascii="宋体" w:hAnsi="宋体" w:eastAsia="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eastAsia="zh-CN"/>
        </w:rPr>
        <w:t>技术部分评分方法（</w:t>
      </w:r>
      <w:r>
        <w:rPr>
          <w:rFonts w:hint="eastAsia" w:ascii="宋体" w:hAnsi="宋体" w:eastAsia="宋体" w:cs="Times New Roman"/>
          <w:bCs/>
          <w:color w:val="auto"/>
          <w:kern w:val="2"/>
          <w:sz w:val="21"/>
          <w:szCs w:val="21"/>
          <w:highlight w:val="none"/>
          <w:lang w:eastAsia="zh-CN"/>
        </w:rPr>
        <w:t>技术部</w:t>
      </w:r>
      <w:r>
        <w:rPr>
          <w:rFonts w:hint="eastAsia" w:ascii="宋体" w:hAnsi="宋体" w:eastAsia="宋体" w:cs="Times New Roman"/>
          <w:bCs/>
          <w:color w:val="auto"/>
          <w:kern w:val="2"/>
          <w:sz w:val="21"/>
          <w:szCs w:val="21"/>
          <w:highlight w:val="none"/>
          <w:lang w:val="en-US" w:eastAsia="zh-CN"/>
        </w:rPr>
        <w:t>分</w:t>
      </w:r>
      <w:r>
        <w:rPr>
          <w:rFonts w:hint="eastAsia" w:ascii="宋体" w:hAnsi="宋体" w:eastAsia="宋体" w:cs="Times New Roman"/>
          <w:bCs/>
          <w:color w:val="auto"/>
          <w:kern w:val="2"/>
          <w:sz w:val="21"/>
          <w:szCs w:val="21"/>
          <w:highlight w:val="none"/>
          <w:lang w:eastAsia="zh-CN"/>
        </w:rPr>
        <w:t>满分分值</w:t>
      </w:r>
      <w:r>
        <w:rPr>
          <w:rFonts w:hint="eastAsia" w:ascii="宋体" w:hAnsi="宋体" w:eastAsia="宋体" w:cs="Times New Roman"/>
          <w:bCs/>
          <w:color w:val="auto"/>
          <w:kern w:val="2"/>
          <w:sz w:val="21"/>
          <w:szCs w:val="21"/>
          <w:highlight w:val="none"/>
          <w:lang w:val="en-US" w:eastAsia="zh-CN"/>
        </w:rPr>
        <w:t>10</w:t>
      </w:r>
      <w:r>
        <w:rPr>
          <w:rFonts w:hint="eastAsia" w:ascii="宋体" w:hAnsi="宋体" w:eastAsia="宋体" w:cs="Times New Roman"/>
          <w:bCs/>
          <w:color w:val="auto"/>
          <w:kern w:val="2"/>
          <w:sz w:val="21"/>
          <w:szCs w:val="21"/>
          <w:highlight w:val="none"/>
          <w:lang w:eastAsia="zh-CN"/>
        </w:rPr>
        <w:t>0分）</w:t>
      </w:r>
    </w:p>
    <w:p w14:paraId="014B5F79">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.1对项目的理解、重难点分析及合理化建议（</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2A7BC572">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a)对招标项目的关键技术、工艺有明确、深入的表述，对施工重点、难点、经济、安全的解决方案和保证措施方案及合理化建议切实可行，得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4DE91F0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b)对招标项目的关键技术、工艺有较明确的表述，对施工重点、难点、经济、安全的解决方案和保证措施方案及合理化建议可行，得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14:paraId="5EC85520">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c)对招标项目的关键技术、工艺的表述不够明确，对施工重点、难点、经济、安全的解决方案和保证措施方案及合理化建议基本可行，得1-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14:paraId="0BB9028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d)对招标项目的关键技术、工艺的表述</w:t>
      </w:r>
      <w:r>
        <w:rPr>
          <w:rFonts w:hint="eastAsia" w:ascii="宋体" w:hAnsi="宋体" w:eastAsia="宋体" w:cs="Times New Roman"/>
          <w:color w:val="auto"/>
          <w:kern w:val="2"/>
          <w:sz w:val="21"/>
          <w:szCs w:val="20"/>
          <w:highlight w:val="none"/>
          <w:lang w:val="en-US" w:eastAsia="zh-CN"/>
        </w:rPr>
        <w:t>有误</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无</w:t>
      </w:r>
      <w:r>
        <w:rPr>
          <w:rFonts w:hint="eastAsia" w:ascii="宋体" w:hAnsi="宋体" w:eastAsia="宋体" w:cs="Times New Roman"/>
          <w:color w:val="auto"/>
          <w:kern w:val="2"/>
          <w:sz w:val="21"/>
          <w:szCs w:val="20"/>
          <w:highlight w:val="none"/>
          <w:lang w:eastAsia="zh-CN"/>
        </w:rPr>
        <w:t>施工重点、难点、经济、安全的解决方案</w:t>
      </w:r>
      <w:r>
        <w:rPr>
          <w:rFonts w:hint="eastAsia" w:ascii="宋体" w:hAnsi="宋体" w:eastAsia="宋体" w:cs="Times New Roman"/>
          <w:color w:val="auto"/>
          <w:kern w:val="2"/>
          <w:sz w:val="21"/>
          <w:szCs w:val="20"/>
          <w:highlight w:val="none"/>
          <w:lang w:val="en-US" w:eastAsia="zh-CN"/>
        </w:rPr>
        <w:t>的</w:t>
      </w:r>
      <w:r>
        <w:rPr>
          <w:rFonts w:hint="eastAsia" w:ascii="宋体" w:hAnsi="宋体" w:eastAsia="宋体" w:cs="Times New Roman"/>
          <w:color w:val="auto"/>
          <w:kern w:val="2"/>
          <w:sz w:val="21"/>
          <w:szCs w:val="20"/>
          <w:highlight w:val="none"/>
          <w:lang w:eastAsia="zh-CN"/>
        </w:rPr>
        <w:t>，不得分。</w:t>
      </w:r>
    </w:p>
    <w:p w14:paraId="167FEDED">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w:t>
      </w:r>
      <w:r>
        <w:rPr>
          <w:rFonts w:hint="eastAsia" w:ascii="宋体" w:hAnsi="宋体" w:eastAsia="宋体" w:cs="Times New Roman"/>
          <w:color w:val="auto"/>
          <w:kern w:val="2"/>
          <w:sz w:val="21"/>
          <w:szCs w:val="20"/>
          <w:highlight w:val="none"/>
          <w:lang w:eastAsia="zh-CN"/>
        </w:rPr>
        <w:t>施工技术方案评审评分（</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1B0D064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a)施工技术方案合理且能指导施工，施工措施具体且有针对性，施工部署全面的，得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66950CCA">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b)施工技术方案合理但对施工指导性一般，施工措施具体但针对性一般，施工部署全面的，得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14:paraId="3D59545B">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c)施工技术方案基本合理、对施工缺乏指导性，施工措施、施工部署基本合理但存在一些问题的，得1-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14:paraId="006207F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d)施工技术方案、施工措施、施工部署存在有明显错误的，不得分。</w:t>
      </w:r>
    </w:p>
    <w:p w14:paraId="74AF476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工期承诺和保证措施评审评分（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6DA0C07A">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a）工期承诺满足招标文件要求，工期保证措施合理且有针对性，有具体的违约责任承诺的；施工进度计划严格按投标工期安排，工序搭配逻辑关系和关键线路清晰、合理，并能指导施工且针对性好的，得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52064803">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b）工期承诺满足招标文件要求，工期保证措施合理但针对性一般，有具体的违约责任承诺的；施工进度计划按投标工期安排，工序搭配逻辑关系和关键线路合理，但针对性一般的，得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7E32F4BD">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c）工期承诺满足招标文件要求，工期保证措施基本合理，有具体的违约责任承诺的；施工进度计划符合投标工期要求，工序搭配逻辑关系和关键线路基本合理，但缺乏针对性的，得1-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304C41A6">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劳动力安排和机械设备投入计划及其保证措施评审评分（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45BAB1C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a）劳动力安排和机械设备投入计划与施工进度计划呼应，能较好满足施工需要，调配投入计划合理，能指导施工且针对性好的，得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7D2B6B9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b）劳动力安排和机械投设备入计划与施工进度计划呼应，能满足施工需要，调配投入计划合理，但针对性和指导性一般的，得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41BEF5C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c）劳动力安排和机械投设备入计划与施工进度计划基本呼应，能基本满足施工需要，调配投入计划基本合理，但缺乏针对性的，得1-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62C63A5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d）劳动力安排和机械投设备入计划与施工进度计划不能呼应的，不得分。</w:t>
      </w:r>
    </w:p>
    <w:p w14:paraId="2E5F6E30">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5</w:t>
      </w:r>
      <w:r>
        <w:rPr>
          <w:rFonts w:hint="eastAsia" w:ascii="宋体" w:hAnsi="宋体" w:eastAsia="宋体" w:cs="Times New Roman"/>
          <w:color w:val="auto"/>
          <w:kern w:val="2"/>
          <w:sz w:val="21"/>
          <w:szCs w:val="20"/>
          <w:highlight w:val="none"/>
          <w:lang w:eastAsia="zh-CN"/>
        </w:rPr>
        <w:t>安全文明施工保证措施及环境保护措施评审评分（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512D4C22">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a）投标书中有具体、完整、可行的安全文明</w:t>
      </w:r>
      <w:r>
        <w:rPr>
          <w:rFonts w:hint="eastAsia" w:ascii="宋体" w:hAnsi="宋体" w:eastAsia="宋体" w:cs="Times New Roman"/>
          <w:color w:val="auto"/>
          <w:kern w:val="2"/>
          <w:sz w:val="21"/>
          <w:szCs w:val="20"/>
          <w:highlight w:val="none"/>
          <w:lang w:val="en-US" w:eastAsia="zh-CN"/>
        </w:rPr>
        <w:t>施工</w:t>
      </w:r>
      <w:r>
        <w:rPr>
          <w:rFonts w:hint="eastAsia" w:ascii="宋体" w:hAnsi="宋体" w:eastAsia="宋体" w:cs="Times New Roman"/>
          <w:color w:val="auto"/>
          <w:kern w:val="2"/>
          <w:sz w:val="21"/>
          <w:szCs w:val="20"/>
          <w:highlight w:val="none"/>
          <w:lang w:eastAsia="zh-CN"/>
        </w:rPr>
        <w:t>及环境保护</w:t>
      </w:r>
      <w:r>
        <w:rPr>
          <w:rFonts w:hint="eastAsia" w:ascii="宋体" w:hAnsi="宋体" w:eastAsia="宋体" w:cs="Times New Roman"/>
          <w:color w:val="auto"/>
          <w:kern w:val="2"/>
          <w:sz w:val="21"/>
          <w:szCs w:val="20"/>
          <w:highlight w:val="none"/>
          <w:lang w:val="en-US" w:eastAsia="zh-CN"/>
        </w:rPr>
        <w:t>措施</w:t>
      </w:r>
      <w:r>
        <w:rPr>
          <w:rFonts w:hint="eastAsia" w:ascii="宋体" w:hAnsi="宋体" w:eastAsia="宋体" w:cs="Times New Roman"/>
          <w:color w:val="auto"/>
          <w:kern w:val="2"/>
          <w:sz w:val="21"/>
          <w:szCs w:val="20"/>
          <w:highlight w:val="none"/>
          <w:lang w:eastAsia="zh-CN"/>
        </w:rPr>
        <w:t>合理、先进、针对性好，得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4E6FFF9E">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b）投标书中有基本具体、可行的安全文明</w:t>
      </w:r>
      <w:r>
        <w:rPr>
          <w:rFonts w:hint="eastAsia" w:ascii="宋体" w:hAnsi="宋体" w:eastAsia="宋体" w:cs="Times New Roman"/>
          <w:color w:val="auto"/>
          <w:kern w:val="2"/>
          <w:sz w:val="21"/>
          <w:szCs w:val="20"/>
          <w:highlight w:val="none"/>
          <w:lang w:val="en-US" w:eastAsia="zh-CN"/>
        </w:rPr>
        <w:t>施工</w:t>
      </w:r>
      <w:r>
        <w:rPr>
          <w:rFonts w:hint="eastAsia" w:ascii="宋体" w:hAnsi="宋体" w:eastAsia="宋体" w:cs="Times New Roman"/>
          <w:color w:val="auto"/>
          <w:kern w:val="2"/>
          <w:sz w:val="21"/>
          <w:szCs w:val="20"/>
          <w:highlight w:val="none"/>
          <w:lang w:eastAsia="zh-CN"/>
        </w:rPr>
        <w:t>及环境保护措施，得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3B7A4AE2">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c）投标书中安全文明</w:t>
      </w:r>
      <w:r>
        <w:rPr>
          <w:rFonts w:hint="eastAsia" w:ascii="宋体" w:hAnsi="宋体" w:eastAsia="宋体" w:cs="Times New Roman"/>
          <w:color w:val="auto"/>
          <w:kern w:val="2"/>
          <w:sz w:val="21"/>
          <w:szCs w:val="20"/>
          <w:highlight w:val="none"/>
          <w:lang w:val="en-US" w:eastAsia="zh-CN"/>
        </w:rPr>
        <w:t>施工</w:t>
      </w:r>
      <w:r>
        <w:rPr>
          <w:rFonts w:hint="eastAsia" w:ascii="宋体" w:hAnsi="宋体" w:eastAsia="宋体" w:cs="Times New Roman"/>
          <w:color w:val="auto"/>
          <w:kern w:val="2"/>
          <w:sz w:val="21"/>
          <w:szCs w:val="20"/>
          <w:highlight w:val="none"/>
          <w:lang w:eastAsia="zh-CN"/>
        </w:rPr>
        <w:t>及环境保护措施不具体存、有错漏，得</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3BDB236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6</w:t>
      </w:r>
      <w:r>
        <w:rPr>
          <w:rFonts w:hint="eastAsia" w:ascii="宋体" w:hAnsi="宋体" w:eastAsia="宋体" w:cs="Times New Roman"/>
          <w:color w:val="auto"/>
          <w:kern w:val="2"/>
          <w:sz w:val="21"/>
          <w:szCs w:val="20"/>
          <w:highlight w:val="none"/>
          <w:lang w:eastAsia="zh-CN"/>
        </w:rPr>
        <w:t>质量承诺及服务承诺评审评分（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3E87B766">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a)质量保证和服务承诺内容具体，有针对性，切实可行，附有违约承诺的，得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719E670D">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b)质量保证和服务承诺有其他服务承诺，但内容不具体，针对性一般，附有具体违约承诺的，得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57AC2A65">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c)质量保证和服务承诺其他服务承诺不明确，没有针对性，或无具体违约承诺的，不得分。</w:t>
      </w:r>
    </w:p>
    <w:p w14:paraId="3EB0B7D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项目负责人及项目管理人员配置评审评分（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6EB8BCD6">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hint="eastAsia" w:ascii="宋体" w:hAnsi="宋体" w:eastAsia="宋体" w:cs="宋体"/>
          <w:color w:val="auto"/>
          <w:sz w:val="21"/>
          <w:szCs w:val="21"/>
          <w:highlight w:val="none"/>
        </w:rPr>
        <w:t>投标人拟定的</w:t>
      </w:r>
      <w:r>
        <w:rPr>
          <w:rFonts w:hint="eastAsia" w:ascii="宋体" w:hAnsi="宋体" w:eastAsia="宋体" w:cs="Times New Roman"/>
          <w:color w:val="auto"/>
          <w:kern w:val="2"/>
          <w:sz w:val="21"/>
          <w:szCs w:val="20"/>
          <w:highlight w:val="none"/>
          <w:lang w:eastAsia="zh-CN"/>
        </w:rPr>
        <w:t>项目负责人</w:t>
      </w:r>
      <w:r>
        <w:rPr>
          <w:rFonts w:hint="eastAsia" w:ascii="宋体" w:hAnsi="宋体" w:eastAsia="宋体" w:cs="宋体"/>
          <w:color w:val="auto"/>
          <w:sz w:val="21"/>
          <w:szCs w:val="21"/>
          <w:highlight w:val="none"/>
        </w:rPr>
        <w:t>符合招标文件规定的资格条件；</w:t>
      </w:r>
      <w:r>
        <w:rPr>
          <w:rFonts w:hint="eastAsia" w:ascii="宋体" w:hAnsi="宋体" w:eastAsia="宋体" w:cs="Times New Roman"/>
          <w:color w:val="auto"/>
          <w:kern w:val="2"/>
          <w:sz w:val="21"/>
          <w:szCs w:val="20"/>
          <w:highlight w:val="none"/>
          <w:lang w:eastAsia="zh-CN"/>
        </w:rPr>
        <w:t>项目管理人员针对工程实际配置且合理，能满足工程管理需要且有针对性的，得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61D5FBA2">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w:t>
      </w:r>
      <w:r>
        <w:rPr>
          <w:rFonts w:hint="eastAsia" w:ascii="宋体" w:hAnsi="宋体" w:eastAsia="宋体" w:cs="宋体"/>
          <w:color w:val="auto"/>
          <w:sz w:val="21"/>
          <w:szCs w:val="21"/>
          <w:highlight w:val="none"/>
        </w:rPr>
        <w:t>投标人拟定的</w:t>
      </w:r>
      <w:r>
        <w:rPr>
          <w:rFonts w:hint="eastAsia" w:ascii="宋体" w:hAnsi="宋体" w:eastAsia="宋体" w:cs="Times New Roman"/>
          <w:color w:val="auto"/>
          <w:kern w:val="2"/>
          <w:sz w:val="21"/>
          <w:szCs w:val="20"/>
          <w:highlight w:val="none"/>
          <w:lang w:eastAsia="zh-CN"/>
        </w:rPr>
        <w:t>项目负责人</w:t>
      </w:r>
      <w:r>
        <w:rPr>
          <w:rFonts w:hint="eastAsia" w:ascii="宋体" w:hAnsi="宋体" w:eastAsia="宋体" w:cs="宋体"/>
          <w:color w:val="auto"/>
          <w:sz w:val="21"/>
          <w:szCs w:val="21"/>
          <w:highlight w:val="none"/>
        </w:rPr>
        <w:t>符合招标文件规定的资格条件</w:t>
      </w:r>
      <w:r>
        <w:rPr>
          <w:rFonts w:hint="eastAsia" w:ascii="宋体" w:hAnsi="宋体" w:eastAsia="宋体" w:cs="宋体"/>
          <w:color w:val="auto"/>
          <w:sz w:val="21"/>
          <w:szCs w:val="21"/>
          <w:highlight w:val="none"/>
          <w:lang w:eastAsia="zh-CN"/>
        </w:rPr>
        <w:t>；</w:t>
      </w:r>
      <w:r>
        <w:rPr>
          <w:rFonts w:hint="eastAsia" w:ascii="宋体" w:hAnsi="宋体" w:eastAsia="宋体" w:cs="Times New Roman"/>
          <w:color w:val="auto"/>
          <w:kern w:val="2"/>
          <w:sz w:val="21"/>
          <w:szCs w:val="20"/>
          <w:highlight w:val="none"/>
          <w:lang w:eastAsia="zh-CN"/>
        </w:rPr>
        <w:t>项目管理人员配置合理，能满足工程管理需要，但专业配置针对性一般的，得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5350BFB8">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w:t>
      </w:r>
      <w:r>
        <w:rPr>
          <w:rFonts w:hint="eastAsia" w:ascii="宋体" w:hAnsi="宋体" w:eastAsia="宋体" w:cs="宋体"/>
          <w:color w:val="auto"/>
          <w:sz w:val="21"/>
          <w:szCs w:val="21"/>
          <w:highlight w:val="none"/>
        </w:rPr>
        <w:t>投标人拟定的</w:t>
      </w:r>
      <w:r>
        <w:rPr>
          <w:rFonts w:hint="eastAsia" w:ascii="宋体" w:hAnsi="宋体" w:eastAsia="宋体" w:cs="Times New Roman"/>
          <w:color w:val="auto"/>
          <w:kern w:val="2"/>
          <w:sz w:val="21"/>
          <w:szCs w:val="20"/>
          <w:highlight w:val="none"/>
          <w:lang w:eastAsia="zh-CN"/>
        </w:rPr>
        <w:t>项目负责人</w:t>
      </w:r>
      <w:r>
        <w:rPr>
          <w:rFonts w:hint="eastAsia" w:ascii="宋体" w:hAnsi="宋体" w:eastAsia="宋体" w:cs="宋体"/>
          <w:color w:val="auto"/>
          <w:sz w:val="21"/>
          <w:szCs w:val="21"/>
          <w:highlight w:val="none"/>
        </w:rPr>
        <w:t>符合招标文件规定的资格条件</w:t>
      </w:r>
      <w:r>
        <w:rPr>
          <w:rFonts w:hint="eastAsia" w:ascii="宋体" w:hAnsi="宋体" w:eastAsia="宋体" w:cs="宋体"/>
          <w:color w:val="auto"/>
          <w:sz w:val="21"/>
          <w:szCs w:val="21"/>
          <w:highlight w:val="none"/>
          <w:lang w:eastAsia="zh-CN"/>
        </w:rPr>
        <w:t>；</w:t>
      </w:r>
      <w:r>
        <w:rPr>
          <w:rFonts w:hint="eastAsia" w:ascii="宋体" w:hAnsi="宋体" w:eastAsia="宋体" w:cs="Times New Roman"/>
          <w:color w:val="auto"/>
          <w:kern w:val="2"/>
          <w:sz w:val="21"/>
          <w:szCs w:val="20"/>
          <w:highlight w:val="none"/>
          <w:lang w:eastAsia="zh-CN"/>
        </w:rPr>
        <w:t>项目管理人员配置基本合理，基本能满足工程管理需要，但专业配置没有针对性的，得1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51221F1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施工总平面布置图评审评分（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68B4340F">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a）施工总平面图布置合理，区域划分科学，组织运输合理，图示标识准确，针对工程实际强，得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78A0EFA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b）施工总平面图布置相对合理，区域划分相对科学，组织运输相对合理，图示标识相对准确，针对工程实际较强，得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0BDEC891">
      <w:pPr>
        <w:adjustRightInd w:val="0"/>
        <w:snapToGrid w:val="0"/>
        <w:spacing w:after="0" w:line="360" w:lineRule="auto"/>
        <w:ind w:firstLine="420" w:firstLineChars="200"/>
        <w:rPr>
          <w:rFonts w:hint="eastAsia"/>
          <w:color w:val="auto"/>
          <w:highlight w:val="none"/>
          <w:lang w:eastAsia="zh-CN"/>
        </w:rPr>
      </w:pPr>
      <w:r>
        <w:rPr>
          <w:rFonts w:hint="eastAsia" w:ascii="宋体" w:hAnsi="宋体" w:eastAsia="宋体" w:cs="Times New Roman"/>
          <w:color w:val="auto"/>
          <w:kern w:val="2"/>
          <w:sz w:val="21"/>
          <w:szCs w:val="20"/>
          <w:highlight w:val="none"/>
          <w:lang w:eastAsia="zh-CN"/>
        </w:rPr>
        <w:t>c）施工总平面图布置基本合理，区域划分基本可行，组织运输基本合理，图示标识基本准确，针对性一般。</w:t>
      </w:r>
    </w:p>
    <w:p w14:paraId="5485B378">
      <w:pPr>
        <w:adjustRightInd w:val="0"/>
        <w:snapToGrid w:val="0"/>
        <w:spacing w:after="0" w:line="360" w:lineRule="auto"/>
        <w:ind w:firstLine="210" w:firstLineChars="100"/>
        <w:rPr>
          <w:rFonts w:ascii="宋体" w:hAnsi="宋体" w:eastAsia="宋体" w:cs="Times New Roman"/>
          <w:bCs/>
          <w:color w:val="auto"/>
          <w:kern w:val="0"/>
          <w:sz w:val="21"/>
          <w:szCs w:val="21"/>
          <w:highlight w:val="none"/>
          <w:lang w:eastAsia="zh-CN"/>
        </w:rPr>
      </w:pPr>
      <w:r>
        <w:rPr>
          <w:rFonts w:hint="eastAsia" w:ascii="宋体" w:hAnsi="宋体" w:eastAsia="宋体" w:cs="Times New Roman"/>
          <w:color w:val="auto"/>
          <w:kern w:val="2"/>
          <w:sz w:val="21"/>
          <w:szCs w:val="21"/>
          <w:highlight w:val="none"/>
          <w:lang w:eastAsia="zh-CN"/>
        </w:rPr>
        <w:t>A4.</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lang w:eastAsia="zh-CN"/>
        </w:rPr>
        <w:t xml:space="preserve"> 商务部分评审（商务部分满分分值</w:t>
      </w:r>
      <w:r>
        <w:rPr>
          <w:rFonts w:hint="eastAsia" w:ascii="宋体" w:hAnsi="宋体" w:eastAsia="宋体" w:cs="Times New Roman"/>
          <w:color w:val="auto"/>
          <w:kern w:val="2"/>
          <w:sz w:val="21"/>
          <w:szCs w:val="21"/>
          <w:highlight w:val="none"/>
          <w:lang w:val="en-US" w:eastAsia="zh-CN"/>
        </w:rPr>
        <w:t>10</w:t>
      </w:r>
      <w:r>
        <w:rPr>
          <w:rFonts w:hint="eastAsia" w:ascii="宋体" w:hAnsi="宋体" w:eastAsia="宋体" w:cs="Times New Roman"/>
          <w:color w:val="auto"/>
          <w:kern w:val="2"/>
          <w:sz w:val="21"/>
          <w:szCs w:val="21"/>
          <w:highlight w:val="none"/>
          <w:lang w:eastAsia="zh-CN"/>
        </w:rPr>
        <w:t>0分）</w:t>
      </w:r>
    </w:p>
    <w:p w14:paraId="12A00FD7">
      <w:pPr>
        <w:adjustRightInd w:val="0"/>
        <w:snapToGrid w:val="0"/>
        <w:spacing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A4.2.1评标基准价计算</w:t>
      </w:r>
    </w:p>
    <w:p w14:paraId="41B825C4">
      <w:pPr>
        <w:adjustRightInd w:val="0"/>
        <w:snapToGrid w:val="0"/>
        <w:spacing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所有通过初步评审的合格投标人的有效投标报价的平均数确定评标基准价，评标基准价分三步计算：</w:t>
      </w:r>
    </w:p>
    <w:p w14:paraId="5894604D">
      <w:pPr>
        <w:adjustRightInd w:val="0"/>
        <w:snapToGrid w:val="0"/>
        <w:spacing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（1）将所有合格投标人的有效投标报价按算术平均的方法计算第一次平均价，若投标人的有效投标报价小于第一次平均价的</w:t>
      </w:r>
      <w:r>
        <w:rPr>
          <w:rFonts w:hint="eastAsia" w:ascii="宋体" w:hAnsi="宋体" w:eastAsia="宋体" w:cs="宋体"/>
          <w:color w:val="auto"/>
          <w:sz w:val="21"/>
          <w:szCs w:val="21"/>
          <w:highlight w:val="none"/>
          <w:u w:val="single"/>
          <w:lang w:val="en-US" w:eastAsia="zh-CN"/>
        </w:rPr>
        <w:sym w:font="Wingdings" w:char="00A8"/>
      </w:r>
      <w:r>
        <w:rPr>
          <w:rFonts w:hint="eastAsia" w:ascii="宋体" w:hAnsi="宋体" w:eastAsia="宋体" w:cs="宋体"/>
          <w:color w:val="auto"/>
          <w:sz w:val="21"/>
          <w:szCs w:val="21"/>
          <w:highlight w:val="none"/>
          <w:u w:val="single"/>
          <w:lang w:val="en-US" w:eastAsia="zh-CN"/>
        </w:rPr>
        <w:t xml:space="preserve">80% </w:t>
      </w:r>
      <w:r>
        <w:rPr>
          <w:rFonts w:hint="eastAsia" w:ascii="宋体" w:hAnsi="宋体" w:eastAsia="宋体" w:cs="宋体"/>
          <w:color w:val="auto"/>
          <w:sz w:val="21"/>
          <w:szCs w:val="21"/>
          <w:highlight w:val="none"/>
          <w:u w:val="single"/>
          <w:lang w:val="en-US" w:eastAsia="zh-CN"/>
        </w:rPr>
        <w:sym w:font="Wingdings" w:char="00A8"/>
      </w:r>
      <w:r>
        <w:rPr>
          <w:rFonts w:hint="eastAsia" w:ascii="宋体" w:hAnsi="宋体" w:eastAsia="宋体" w:cs="宋体"/>
          <w:color w:val="auto"/>
          <w:sz w:val="21"/>
          <w:szCs w:val="21"/>
          <w:highlight w:val="none"/>
          <w:u w:val="single"/>
          <w:lang w:val="en-US" w:eastAsia="zh-CN"/>
        </w:rPr>
        <w:t xml:space="preserve">85% </w:t>
      </w:r>
      <w:r>
        <w:rPr>
          <w:rFonts w:hint="eastAsia" w:ascii="宋体" w:hAnsi="宋体" w:eastAsia="宋体" w:cs="宋体"/>
          <w:color w:val="auto"/>
          <w:sz w:val="21"/>
          <w:szCs w:val="21"/>
          <w:highlight w:val="none"/>
          <w:u w:val="single"/>
          <w:lang w:val="en-US" w:eastAsia="zh-CN"/>
        </w:rPr>
        <w:sym w:font="Wingdings" w:char="00A8"/>
      </w:r>
      <w:r>
        <w:rPr>
          <w:rFonts w:hint="eastAsia" w:ascii="宋体" w:hAnsi="宋体" w:eastAsia="宋体" w:cs="宋体"/>
          <w:color w:val="auto"/>
          <w:sz w:val="21"/>
          <w:szCs w:val="21"/>
          <w:highlight w:val="none"/>
          <w:u w:val="single"/>
          <w:lang w:val="en-US" w:eastAsia="zh-CN"/>
        </w:rPr>
        <w:t xml:space="preserve">90% </w:t>
      </w:r>
      <w:r>
        <w:rPr>
          <w:rFonts w:hint="eastAsia" w:ascii="宋体" w:hAnsi="宋体" w:eastAsia="宋体" w:cs="宋体"/>
          <w:color w:val="auto"/>
          <w:sz w:val="21"/>
          <w:szCs w:val="21"/>
          <w:highlight w:val="none"/>
          <w:lang w:val="en-US" w:eastAsia="zh-CN"/>
        </w:rPr>
        <w:t>（由招标人选填：80%或85%或90%）或大于第一次平均价的</w:t>
      </w:r>
      <w:r>
        <w:rPr>
          <w:rFonts w:hint="eastAsia" w:ascii="宋体" w:hAnsi="宋体" w:eastAsia="宋体" w:cs="宋体"/>
          <w:color w:val="auto"/>
          <w:sz w:val="21"/>
          <w:szCs w:val="21"/>
          <w:highlight w:val="none"/>
          <w:u w:val="single"/>
          <w:lang w:val="en-US" w:eastAsia="zh-CN"/>
        </w:rPr>
        <w:sym w:font="Wingdings" w:char="00A8"/>
      </w:r>
      <w:r>
        <w:rPr>
          <w:rFonts w:hint="eastAsia" w:ascii="宋体" w:hAnsi="宋体" w:eastAsia="宋体" w:cs="宋体"/>
          <w:color w:val="auto"/>
          <w:sz w:val="21"/>
          <w:szCs w:val="21"/>
          <w:highlight w:val="none"/>
          <w:u w:val="single"/>
          <w:lang w:val="en-US" w:eastAsia="zh-CN"/>
        </w:rPr>
        <w:t xml:space="preserve">120% </w:t>
      </w:r>
      <w:r>
        <w:rPr>
          <w:rFonts w:hint="eastAsia" w:ascii="宋体" w:hAnsi="宋体" w:eastAsia="宋体" w:cs="宋体"/>
          <w:color w:val="auto"/>
          <w:sz w:val="21"/>
          <w:szCs w:val="21"/>
          <w:highlight w:val="none"/>
          <w:u w:val="single"/>
          <w:lang w:val="en-US" w:eastAsia="zh-CN"/>
        </w:rPr>
        <w:sym w:font="Wingdings" w:char="00A8"/>
      </w:r>
      <w:r>
        <w:rPr>
          <w:rFonts w:hint="eastAsia" w:ascii="宋体" w:hAnsi="宋体" w:eastAsia="宋体" w:cs="宋体"/>
          <w:color w:val="auto"/>
          <w:sz w:val="21"/>
          <w:szCs w:val="21"/>
          <w:highlight w:val="none"/>
          <w:u w:val="single"/>
          <w:lang w:val="en-US" w:eastAsia="zh-CN"/>
        </w:rPr>
        <w:t xml:space="preserve">115% </w:t>
      </w:r>
      <w:r>
        <w:rPr>
          <w:rFonts w:hint="eastAsia" w:ascii="宋体" w:hAnsi="宋体" w:eastAsia="宋体" w:cs="宋体"/>
          <w:color w:val="auto"/>
          <w:sz w:val="21"/>
          <w:szCs w:val="21"/>
          <w:highlight w:val="none"/>
          <w:u w:val="single"/>
          <w:lang w:val="en-US" w:eastAsia="zh-CN"/>
        </w:rPr>
        <w:sym w:font="Wingdings" w:char="00A8"/>
      </w:r>
      <w:r>
        <w:rPr>
          <w:rFonts w:hint="eastAsia" w:ascii="宋体" w:hAnsi="宋体" w:eastAsia="宋体" w:cs="宋体"/>
          <w:color w:val="auto"/>
          <w:sz w:val="21"/>
          <w:szCs w:val="21"/>
          <w:highlight w:val="none"/>
          <w:u w:val="single"/>
          <w:lang w:val="en-US" w:eastAsia="zh-CN"/>
        </w:rPr>
        <w:t xml:space="preserve">110% </w:t>
      </w:r>
      <w:r>
        <w:rPr>
          <w:rFonts w:hint="eastAsia" w:ascii="宋体" w:hAnsi="宋体" w:eastAsia="宋体" w:cs="宋体"/>
          <w:color w:val="auto"/>
          <w:sz w:val="21"/>
          <w:szCs w:val="21"/>
          <w:highlight w:val="none"/>
          <w:lang w:val="en-US" w:eastAsia="zh-CN"/>
        </w:rPr>
        <w:t>（由招标人选填：120%或115%或110%）则该投标人的有效投标报价不进入评标基准价计算。</w:t>
      </w:r>
    </w:p>
    <w:p w14:paraId="1CE5E578">
      <w:pPr>
        <w:adjustRightInd w:val="0"/>
        <w:snapToGrid w:val="0"/>
        <w:spacing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（2）剩余有效投标报价小于等于5个时，所有报价进入评标基准价计算；剩余有效投标报价多于5个时，应再去掉1个最高价和1个最低价的报价进入评标基准价计算。</w:t>
      </w:r>
    </w:p>
    <w:p w14:paraId="55730D4B">
      <w:pPr>
        <w:adjustRightInd w:val="0"/>
        <w:snapToGrid w:val="0"/>
        <w:spacing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（3）将余下的合格投标人的有效投标报价再次进行计算，得出经评审的最终评标基准价，基准价计算公式：</w:t>
      </w:r>
    </w:p>
    <w:p w14:paraId="642D602C">
      <w:pPr>
        <w:pStyle w:val="10"/>
        <w:tabs>
          <w:tab w:val="left" w:pos="1157"/>
        </w:tabs>
        <w:spacing w:before="34" w:line="379" w:lineRule="auto"/>
        <w:ind w:right="2358"/>
        <w:jc w:val="left"/>
        <w:rPr>
          <w:rFonts w:hint="eastAsia" w:ascii="宋体" w:hAnsi="宋体" w:eastAsia="宋体" w:cs="宋体"/>
          <w:color w:val="auto"/>
          <w:spacing w:val="-1"/>
          <w:w w:val="95"/>
          <w:sz w:val="32"/>
          <w:szCs w:val="32"/>
          <w:highlight w:val="none"/>
          <w:lang w:val="en-US" w:eastAsia="zh-CN"/>
        </w:rPr>
      </w:pPr>
      <w:r>
        <w:rPr>
          <w:rFonts w:hint="eastAsia" w:ascii="宋体" w:hAnsi="宋体" w:eastAsia="宋体" w:cs="宋体"/>
          <w:color w:val="auto"/>
          <w:spacing w:val="-1"/>
          <w:w w:val="95"/>
          <w:sz w:val="32"/>
          <w:szCs w:val="32"/>
          <w:highlight w:val="none"/>
          <w:lang w:val="en-US" w:eastAsia="zh-CN"/>
        </w:rPr>
        <w:t xml:space="preserve">S= </w:t>
      </w:r>
      <m:oMath>
        <m:f>
          <m:fPr>
            <m:ctrlPr>
              <w:rPr>
                <w:rFonts w:hint="eastAsia" w:ascii="Cambria Math" w:hAnsi="Cambria Math" w:eastAsia="宋体" w:cs="宋体"/>
                <w:i/>
                <w:color w:val="auto"/>
                <w:spacing w:val="-1"/>
                <w:w w:val="95"/>
                <w:sz w:val="44"/>
                <w:szCs w:val="32"/>
                <w:highlight w:val="none"/>
                <w:lang w:val="en-US"/>
              </w:rPr>
            </m:ctrlPr>
          </m:fPr>
          <m:num>
            <m:sSub>
              <m:sSubPr>
                <m:ctrlPr>
                  <w:rPr>
                    <w:rFonts w:hint="eastAsia" w:ascii="Cambria Math" w:hAnsi="Cambria Math" w:eastAsia="宋体" w:cs="宋体"/>
                    <w:i/>
                    <w:color w:val="auto"/>
                    <w:spacing w:val="-1"/>
                    <w:w w:val="95"/>
                    <w:sz w:val="44"/>
                    <w:szCs w:val="32"/>
                    <w:highlight w:val="none"/>
                    <w:lang w:val="en-US"/>
                  </w:rPr>
                </m:ctrlPr>
              </m:sSubPr>
              <m:e>
                <m:r>
                  <m:rPr/>
                  <w:rPr>
                    <w:rFonts w:hint="eastAsia" w:ascii="Cambria Math" w:hAnsi="Cambria Math" w:eastAsia="宋体" w:cs="宋体"/>
                    <w:color w:val="auto"/>
                    <w:spacing w:val="-1"/>
                    <w:w w:val="95"/>
                    <w:sz w:val="44"/>
                    <w:szCs w:val="32"/>
                    <w:highlight w:val="none"/>
                    <w:lang w:val="en-US" w:eastAsia="zh-CN"/>
                  </w:rPr>
                  <m:t>a</m:t>
                </m:r>
                <m:ctrlPr>
                  <w:rPr>
                    <w:rFonts w:hint="eastAsia" w:ascii="Cambria Math" w:hAnsi="Cambria Math" w:eastAsia="宋体" w:cs="宋体"/>
                    <w:i/>
                    <w:color w:val="auto"/>
                    <w:spacing w:val="-1"/>
                    <w:w w:val="95"/>
                    <w:sz w:val="44"/>
                    <w:szCs w:val="32"/>
                    <w:highlight w:val="none"/>
                    <w:lang w:val="en-US"/>
                  </w:rPr>
                </m:ctrlPr>
              </m:e>
              <m:sub>
                <m:r>
                  <m:rPr/>
                  <w:rPr>
                    <w:rFonts w:hint="eastAsia" w:ascii="Cambria Math" w:hAnsi="Cambria Math" w:eastAsia="宋体" w:cs="宋体"/>
                    <w:color w:val="auto"/>
                    <w:spacing w:val="-1"/>
                    <w:w w:val="95"/>
                    <w:sz w:val="44"/>
                    <w:szCs w:val="32"/>
                    <w:highlight w:val="none"/>
                    <w:lang w:val="en-US" w:eastAsia="zh-CN"/>
                  </w:rPr>
                  <m:t>1+</m:t>
                </m:r>
                <m:ctrlPr>
                  <w:rPr>
                    <w:rFonts w:hint="eastAsia" w:ascii="Cambria Math" w:hAnsi="Cambria Math" w:eastAsia="宋体" w:cs="宋体"/>
                    <w:i/>
                    <w:color w:val="auto"/>
                    <w:spacing w:val="-1"/>
                    <w:w w:val="95"/>
                    <w:sz w:val="44"/>
                    <w:szCs w:val="32"/>
                    <w:highlight w:val="none"/>
                    <w:lang w:val="en-US"/>
                  </w:rPr>
                </m:ctrlPr>
              </m:sub>
            </m:sSub>
            <m:sSub>
              <m:sSubPr>
                <m:ctrlPr>
                  <w:rPr>
                    <w:rFonts w:hint="eastAsia" w:ascii="Cambria Math" w:hAnsi="Cambria Math" w:eastAsia="宋体" w:cs="宋体"/>
                    <w:i/>
                    <w:color w:val="auto"/>
                    <w:spacing w:val="-1"/>
                    <w:w w:val="95"/>
                    <w:sz w:val="44"/>
                    <w:szCs w:val="32"/>
                    <w:highlight w:val="none"/>
                    <w:lang w:val="en-US"/>
                  </w:rPr>
                </m:ctrlPr>
              </m:sSubPr>
              <m:e>
                <m:r>
                  <m:rPr/>
                  <w:rPr>
                    <w:rFonts w:hint="eastAsia" w:ascii="Cambria Math" w:hAnsi="Cambria Math" w:eastAsia="宋体" w:cs="宋体"/>
                    <w:color w:val="auto"/>
                    <w:spacing w:val="-1"/>
                    <w:w w:val="95"/>
                    <w:sz w:val="44"/>
                    <w:szCs w:val="32"/>
                    <w:highlight w:val="none"/>
                    <w:lang w:val="en-US" w:eastAsia="zh-CN"/>
                  </w:rPr>
                  <m:t>a</m:t>
                </m:r>
                <m:ctrlPr>
                  <w:rPr>
                    <w:rFonts w:hint="eastAsia" w:ascii="Cambria Math" w:hAnsi="Cambria Math" w:eastAsia="宋体" w:cs="宋体"/>
                    <w:i/>
                    <w:color w:val="auto"/>
                    <w:spacing w:val="-1"/>
                    <w:w w:val="95"/>
                    <w:sz w:val="44"/>
                    <w:szCs w:val="32"/>
                    <w:highlight w:val="none"/>
                    <w:lang w:val="en-US"/>
                  </w:rPr>
                </m:ctrlPr>
              </m:e>
              <m:sub>
                <m:r>
                  <m:rPr/>
                  <w:rPr>
                    <w:rFonts w:hint="eastAsia" w:ascii="Cambria Math" w:hAnsi="Cambria Math" w:eastAsia="宋体" w:cs="宋体"/>
                    <w:color w:val="auto"/>
                    <w:spacing w:val="-1"/>
                    <w:w w:val="95"/>
                    <w:sz w:val="44"/>
                    <w:szCs w:val="32"/>
                    <w:highlight w:val="none"/>
                    <w:lang w:val="en-US" w:eastAsia="zh-CN"/>
                  </w:rPr>
                  <m:t xml:space="preserve">2+… </m:t>
                </m:r>
                <m:sSub>
                  <m:sSubPr>
                    <m:ctrlPr>
                      <w:rPr>
                        <w:rFonts w:hint="eastAsia" w:ascii="Cambria Math" w:hAnsi="Cambria Math" w:eastAsia="宋体" w:cs="宋体"/>
                        <w:i/>
                        <w:color w:val="auto"/>
                        <w:spacing w:val="-1"/>
                        <w:w w:val="95"/>
                        <w:sz w:val="44"/>
                        <w:szCs w:val="32"/>
                        <w:highlight w:val="none"/>
                        <w:lang w:val="en-US" w:eastAsia="zh-CN"/>
                      </w:rPr>
                    </m:ctrlPr>
                  </m:sSubPr>
                  <m:e>
                    <m:r>
                      <m:rPr/>
                      <w:rPr>
                        <w:rFonts w:hint="eastAsia" w:ascii="Cambria Math" w:hAnsi="Cambria Math" w:eastAsia="宋体" w:cs="宋体"/>
                        <w:color w:val="auto"/>
                        <w:spacing w:val="-1"/>
                        <w:w w:val="95"/>
                        <w:sz w:val="44"/>
                        <w:szCs w:val="32"/>
                        <w:highlight w:val="none"/>
                        <w:lang w:val="en-US" w:eastAsia="zh-CN"/>
                      </w:rPr>
                      <m:t>a</m:t>
                    </m:r>
                    <m:ctrlPr>
                      <w:rPr>
                        <w:rFonts w:hint="eastAsia" w:ascii="Cambria Math" w:hAnsi="Cambria Math" w:eastAsia="宋体" w:cs="宋体"/>
                        <w:i/>
                        <w:color w:val="auto"/>
                        <w:spacing w:val="-1"/>
                        <w:w w:val="95"/>
                        <w:sz w:val="44"/>
                        <w:szCs w:val="32"/>
                        <w:highlight w:val="none"/>
                        <w:lang w:val="en-US" w:eastAsia="zh-CN"/>
                      </w:rPr>
                    </m:ctrlPr>
                  </m:e>
                  <m:sub>
                    <m:r>
                      <m:rPr/>
                      <w:rPr>
                        <w:rFonts w:hint="eastAsia" w:ascii="Cambria Math" w:hAnsi="Cambria Math" w:eastAsia="宋体" w:cs="宋体"/>
                        <w:color w:val="auto"/>
                        <w:spacing w:val="-1"/>
                        <w:w w:val="95"/>
                        <w:sz w:val="44"/>
                        <w:szCs w:val="32"/>
                        <w:highlight w:val="none"/>
                        <w:lang w:val="en-US" w:eastAsia="zh-CN"/>
                      </w:rPr>
                      <m:t>i</m:t>
                    </m:r>
                    <m:ctrlPr>
                      <w:rPr>
                        <w:rFonts w:hint="eastAsia" w:ascii="Cambria Math" w:hAnsi="Cambria Math" w:eastAsia="宋体" w:cs="宋体"/>
                        <w:i/>
                        <w:color w:val="auto"/>
                        <w:spacing w:val="-1"/>
                        <w:w w:val="95"/>
                        <w:sz w:val="44"/>
                        <w:szCs w:val="32"/>
                        <w:highlight w:val="none"/>
                        <w:lang w:val="en-US" w:eastAsia="zh-CN"/>
                      </w:rPr>
                    </m:ctrlPr>
                  </m:sub>
                </m:sSub>
                <m:r>
                  <m:rPr/>
                  <w:rPr>
                    <w:rFonts w:hint="eastAsia" w:ascii="Cambria Math" w:hAnsi="Cambria Math" w:eastAsia="宋体" w:cs="宋体"/>
                    <w:color w:val="auto"/>
                    <w:spacing w:val="-1"/>
                    <w:w w:val="95"/>
                    <w:sz w:val="44"/>
                    <w:szCs w:val="32"/>
                    <w:highlight w:val="none"/>
                    <w:lang w:val="en-US" w:eastAsia="zh-CN"/>
                  </w:rPr>
                  <m:t xml:space="preserve">  </m:t>
                </m:r>
                <m:ctrlPr>
                  <w:rPr>
                    <w:rFonts w:hint="eastAsia" w:ascii="Cambria Math" w:hAnsi="Cambria Math" w:eastAsia="宋体" w:cs="宋体"/>
                    <w:i/>
                    <w:color w:val="auto"/>
                    <w:spacing w:val="-1"/>
                    <w:w w:val="95"/>
                    <w:sz w:val="44"/>
                    <w:szCs w:val="32"/>
                    <w:highlight w:val="none"/>
                    <w:lang w:val="en-US"/>
                  </w:rPr>
                </m:ctrlPr>
              </m:sub>
            </m:sSub>
            <m:ctrlPr>
              <w:rPr>
                <w:rFonts w:hint="eastAsia" w:ascii="Cambria Math" w:hAnsi="Cambria Math" w:eastAsia="宋体" w:cs="宋体"/>
                <w:i/>
                <w:color w:val="auto"/>
                <w:spacing w:val="-1"/>
                <w:w w:val="95"/>
                <w:sz w:val="44"/>
                <w:szCs w:val="32"/>
                <w:highlight w:val="none"/>
                <w:lang w:val="en-US"/>
              </w:rPr>
            </m:ctrlPr>
          </m:num>
          <m:den>
            <m:r>
              <m:rPr/>
              <w:rPr>
                <w:rFonts w:hint="eastAsia" w:ascii="Cambria Math" w:hAnsi="Cambria Math" w:eastAsia="宋体" w:cs="宋体"/>
                <w:color w:val="auto"/>
                <w:spacing w:val="-1"/>
                <w:w w:val="95"/>
                <w:sz w:val="44"/>
                <w:szCs w:val="32"/>
                <w:highlight w:val="none"/>
                <w:lang w:val="en-US" w:eastAsia="zh-CN"/>
              </w:rPr>
              <m:t>n</m:t>
            </m:r>
            <m:ctrlPr>
              <w:rPr>
                <w:rFonts w:hint="eastAsia" w:ascii="Cambria Math" w:hAnsi="Cambria Math" w:eastAsia="宋体" w:cs="宋体"/>
                <w:i/>
                <w:color w:val="auto"/>
                <w:spacing w:val="-1"/>
                <w:w w:val="95"/>
                <w:sz w:val="44"/>
                <w:szCs w:val="32"/>
                <w:highlight w:val="none"/>
                <w:lang w:val="en-US"/>
              </w:rPr>
            </m:ctrlPr>
          </m:den>
        </m:f>
      </m:oMath>
    </w:p>
    <w:p w14:paraId="32706368">
      <w:pPr>
        <w:adjustRightInd w:val="0"/>
        <w:snapToGrid w:val="0"/>
        <w:spacing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公式中</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S——评标基准价； ai——进入基准价计算的合格投标人的有效报价（i＝1，2，…，n）； n——进入基准价计算的合格投标人有效报价个数。</w:t>
      </w:r>
    </w:p>
    <w:p w14:paraId="3D479B50">
      <w:pPr>
        <w:adjustRightInd w:val="0"/>
        <w:snapToGrid w:val="0"/>
        <w:spacing w:after="0" w:line="360" w:lineRule="auto"/>
        <w:ind w:firstLine="420" w:firstLineChars="200"/>
        <w:jc w:val="left"/>
        <w:rPr>
          <w:rFonts w:ascii="宋体" w:hAnsi="宋体" w:eastAsia="宋体" w:cs="Times New Roman"/>
          <w:bCs/>
          <w:color w:val="auto"/>
          <w:kern w:val="0"/>
          <w:sz w:val="21"/>
          <w:szCs w:val="21"/>
          <w:highlight w:val="none"/>
          <w:lang w:eastAsia="zh-CN"/>
        </w:rPr>
      </w:pPr>
      <w:r>
        <w:rPr>
          <w:rFonts w:ascii="宋体" w:hAnsi="宋体" w:eastAsia="宋体" w:cs="Times New Roman"/>
          <w:bCs/>
          <w:color w:val="auto"/>
          <w:kern w:val="0"/>
          <w:sz w:val="21"/>
          <w:szCs w:val="21"/>
          <w:highlight w:val="none"/>
          <w:lang w:eastAsia="zh-CN"/>
        </w:rPr>
        <w:t>A</w:t>
      </w:r>
      <w:r>
        <w:rPr>
          <w:rFonts w:hint="eastAsia" w:ascii="宋体" w:hAnsi="宋体" w:eastAsia="宋体" w:cs="Times New Roman"/>
          <w:bCs/>
          <w:color w:val="auto"/>
          <w:kern w:val="0"/>
          <w:sz w:val="21"/>
          <w:szCs w:val="21"/>
          <w:highlight w:val="none"/>
          <w:lang w:eastAsia="zh-CN"/>
        </w:rPr>
        <w:t>4</w:t>
      </w:r>
      <w:r>
        <w:rPr>
          <w:rFonts w:ascii="宋体" w:hAnsi="宋体" w:eastAsia="宋体" w:cs="Times New Roman"/>
          <w:bCs/>
          <w:color w:val="auto"/>
          <w:kern w:val="0"/>
          <w:sz w:val="21"/>
          <w:szCs w:val="21"/>
          <w:highlight w:val="none"/>
          <w:lang w:eastAsia="zh-CN"/>
        </w:rPr>
        <w:t>.</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lang w:eastAsia="zh-CN"/>
        </w:rPr>
        <w:t>.</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lang w:eastAsia="zh-CN"/>
        </w:rPr>
        <w:t>商务部分评标标准</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45"/>
        <w:gridCol w:w="5673"/>
      </w:tblGrid>
      <w:tr w14:paraId="4DC7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exact"/>
        </w:trPr>
        <w:tc>
          <w:tcPr>
            <w:tcW w:w="1889" w:type="pct"/>
            <w:vAlign w:val="center"/>
          </w:tcPr>
          <w:p w14:paraId="7893EFCF">
            <w:pPr>
              <w:keepNext/>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偏差率（X）</w:t>
            </w:r>
          </w:p>
        </w:tc>
        <w:tc>
          <w:tcPr>
            <w:tcW w:w="3110" w:type="pct"/>
            <w:vAlign w:val="center"/>
          </w:tcPr>
          <w:p w14:paraId="765A3FF2">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X=（投标人报价-评标基准价）÷评标基准价×</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w:t>
            </w:r>
          </w:p>
        </w:tc>
      </w:tr>
      <w:tr w14:paraId="1504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9" w:hRule="exact"/>
        </w:trPr>
        <w:tc>
          <w:tcPr>
            <w:tcW w:w="1889" w:type="pct"/>
            <w:vAlign w:val="center"/>
          </w:tcPr>
          <w:p w14:paraId="590E67CA">
            <w:pPr>
              <w:keepNext/>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投标报价总价评分标准（</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w:t>
            </w:r>
          </w:p>
        </w:tc>
        <w:tc>
          <w:tcPr>
            <w:tcW w:w="3110" w:type="pct"/>
            <w:vAlign w:val="center"/>
          </w:tcPr>
          <w:p w14:paraId="5EAAFAE3">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偏差率大于0：偏差率从0开始每递升1％减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14:paraId="090E4167">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偏差率等于0：报价分为</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p w14:paraId="2CD7600C">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偏差率小于0：偏差率从0开始每降1％减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分计算（分值：</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9E8844D">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（偏差率不足1%的，按内插法取值）</w:t>
            </w:r>
          </w:p>
        </w:tc>
      </w:tr>
      <w:tr w14:paraId="1127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8" w:hRule="exact"/>
        </w:trPr>
        <w:tc>
          <w:tcPr>
            <w:tcW w:w="3408" w:type="dxa"/>
            <w:vAlign w:val="center"/>
          </w:tcPr>
          <w:p w14:paraId="792F898D">
            <w:pPr>
              <w:pStyle w:val="27"/>
              <w:spacing w:before="21"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投标</w:t>
            </w:r>
            <w:r>
              <w:rPr>
                <w:rFonts w:hint="eastAsia" w:ascii="宋体" w:hAnsi="宋体" w:eastAsia="宋体" w:cs="宋体"/>
                <w:color w:val="auto"/>
                <w:sz w:val="21"/>
                <w:szCs w:val="21"/>
                <w:highlight w:val="none"/>
                <w:lang w:val="en-US" w:eastAsia="zh-CN" w:bidi="ar-SA"/>
              </w:rPr>
              <w:t>人</w:t>
            </w:r>
            <w:r>
              <w:rPr>
                <w:rFonts w:hint="eastAsia" w:ascii="宋体" w:hAnsi="宋体" w:eastAsia="宋体" w:cs="宋体"/>
                <w:color w:val="auto"/>
                <w:sz w:val="21"/>
                <w:szCs w:val="21"/>
                <w:highlight w:val="none"/>
                <w:lang w:val="en-US" w:eastAsia="en-US" w:bidi="ar-SA"/>
              </w:rPr>
              <w:t>的业绩</w:t>
            </w:r>
            <w:r>
              <w:rPr>
                <w:rFonts w:hint="eastAsia" w:ascii="宋体" w:hAnsi="宋体" w:eastAsia="宋体" w:cs="宋体"/>
                <w:color w:val="auto"/>
                <w:sz w:val="21"/>
                <w:szCs w:val="21"/>
                <w:highlight w:val="none"/>
                <w:lang w:val="en-US" w:eastAsia="zh-CN" w:bidi="ar-SA"/>
              </w:rPr>
              <w:t>（满分10分）</w:t>
            </w:r>
          </w:p>
        </w:tc>
        <w:tc>
          <w:tcPr>
            <w:tcW w:w="5610" w:type="dxa"/>
            <w:vAlign w:val="top"/>
          </w:tcPr>
          <w:p w14:paraId="58FC2762">
            <w:pPr>
              <w:pStyle w:val="8"/>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根据投标人</w:t>
            </w:r>
            <w:r>
              <w:rPr>
                <w:rFonts w:hint="eastAsia" w:ascii="宋体" w:hAnsi="宋体" w:eastAsia="宋体" w:cs="宋体"/>
                <w:color w:val="auto"/>
                <w:sz w:val="21"/>
                <w:szCs w:val="21"/>
                <w:highlight w:val="none"/>
                <w:u w:val="single"/>
                <w:lang w:val="en-US" w:eastAsia="en-US" w:bidi="ar-SA"/>
              </w:rPr>
              <w:t>20</w:t>
            </w:r>
            <w:r>
              <w:rPr>
                <w:rFonts w:hint="eastAsia" w:ascii="宋体" w:hAnsi="宋体" w:eastAsia="宋体" w:cs="宋体"/>
                <w:color w:val="auto"/>
                <w:sz w:val="21"/>
                <w:szCs w:val="21"/>
                <w:highlight w:val="none"/>
                <w:u w:val="single"/>
                <w:lang w:val="en-US" w:eastAsia="zh-CN" w:bidi="ar-SA"/>
              </w:rPr>
              <w:t xml:space="preserve">2  </w:t>
            </w:r>
            <w:r>
              <w:rPr>
                <w:rFonts w:hint="eastAsia" w:ascii="宋体" w:hAnsi="宋体" w:eastAsia="宋体" w:cs="宋体"/>
                <w:color w:val="auto"/>
                <w:sz w:val="21"/>
                <w:szCs w:val="21"/>
                <w:highlight w:val="none"/>
                <w:lang w:val="en-US" w:eastAsia="en-US" w:bidi="ar-SA"/>
              </w:rPr>
              <w:t>年1月1日（以合同签订日期为准）至今承担过的类似业绩</w:t>
            </w:r>
            <w:r>
              <w:rPr>
                <w:rFonts w:hint="eastAsia" w:ascii="宋体" w:hAnsi="宋体" w:eastAsia="宋体" w:cs="宋体"/>
                <w:color w:val="auto"/>
                <w:sz w:val="21"/>
                <w:szCs w:val="21"/>
                <w:highlight w:val="none"/>
                <w:lang w:val="en-US" w:eastAsia="zh-CN" w:bidi="ar-SA"/>
              </w:rPr>
              <w:t>（指</w:t>
            </w:r>
            <w:r>
              <w:rPr>
                <w:rFonts w:hint="eastAsia" w:ascii="宋体" w:hAnsi="宋体" w:cs="宋体"/>
                <w:color w:val="auto"/>
                <w:sz w:val="21"/>
                <w:szCs w:val="21"/>
                <w:highlight w:val="none"/>
                <w:lang w:val="en-US" w:eastAsia="zh-CN" w:bidi="ar-SA"/>
              </w:rPr>
              <w:t>与招标项目类似的施工业绩，金额</w:t>
            </w:r>
            <w:r>
              <w:rPr>
                <w:rFonts w:hint="eastAsia" w:ascii="宋体" w:hAnsi="宋体" w:cs="宋体"/>
                <w:color w:val="auto"/>
                <w:sz w:val="21"/>
                <w:szCs w:val="21"/>
                <w:highlight w:val="none"/>
                <w:u w:val="single"/>
                <w:lang w:val="en-US" w:eastAsia="zh-CN" w:bidi="ar-SA"/>
              </w:rPr>
              <w:t xml:space="preserve">   </w:t>
            </w:r>
            <w:r>
              <w:rPr>
                <w:rFonts w:hint="eastAsia" w:ascii="宋体" w:hAnsi="宋体" w:cs="宋体"/>
                <w:color w:val="auto"/>
                <w:sz w:val="21"/>
                <w:szCs w:val="21"/>
                <w:highlight w:val="none"/>
                <w:u w:val="none"/>
                <w:lang w:val="en-US" w:eastAsia="zh-CN" w:bidi="ar-SA"/>
              </w:rPr>
              <w:t>万元或面积</w:t>
            </w:r>
            <w:r>
              <w:rPr>
                <w:rFonts w:hint="eastAsia" w:ascii="宋体" w:hAnsi="宋体" w:cs="宋体"/>
                <w:color w:val="auto"/>
                <w:sz w:val="21"/>
                <w:szCs w:val="21"/>
                <w:highlight w:val="none"/>
                <w:u w:val="single"/>
                <w:lang w:val="en-US" w:eastAsia="zh-CN" w:bidi="ar-SA"/>
              </w:rPr>
              <w:t xml:space="preserve">   </w:t>
            </w:r>
            <w:r>
              <w:rPr>
                <w:rFonts w:hint="eastAsia" w:ascii="宋体" w:hAnsi="宋体" w:cs="宋体"/>
                <w:color w:val="auto"/>
                <w:sz w:val="21"/>
                <w:szCs w:val="21"/>
                <w:highlight w:val="none"/>
                <w:u w:val="none"/>
                <w:lang w:val="en-US" w:eastAsia="zh-CN" w:bidi="ar-SA"/>
              </w:rPr>
              <w:t>平方米</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en-US" w:bidi="ar-SA"/>
              </w:rPr>
              <w:t>进行打分，每提供一</w:t>
            </w:r>
            <w:r>
              <w:rPr>
                <w:rFonts w:hint="eastAsia" w:ascii="宋体" w:hAnsi="宋体" w:eastAsia="宋体" w:cs="宋体"/>
                <w:color w:val="auto"/>
                <w:sz w:val="21"/>
                <w:szCs w:val="21"/>
                <w:highlight w:val="none"/>
                <w:lang w:val="en-US" w:eastAsia="zh-CN" w:bidi="ar-SA"/>
              </w:rPr>
              <w:t>项业绩</w:t>
            </w:r>
            <w:r>
              <w:rPr>
                <w:rFonts w:hint="eastAsia" w:ascii="宋体" w:hAnsi="宋体" w:eastAsia="宋体" w:cs="宋体"/>
                <w:color w:val="auto"/>
                <w:sz w:val="21"/>
                <w:szCs w:val="21"/>
                <w:highlight w:val="none"/>
                <w:lang w:val="en-US" w:eastAsia="en-US" w:bidi="ar-SA"/>
              </w:rPr>
              <w:t>证明材料得</w:t>
            </w: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en-US" w:bidi="ar-SA"/>
              </w:rPr>
              <w:t>分，满分</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en-US" w:eastAsia="en-US" w:bidi="ar-SA"/>
              </w:rPr>
              <w:t>分。</w:t>
            </w:r>
          </w:p>
          <w:p w14:paraId="51546181">
            <w:pPr>
              <w:keepNext w:val="0"/>
              <w:keepLines w:val="0"/>
              <w:widowControl/>
              <w:suppressLineNumbers w:val="0"/>
              <w:ind w:firstLine="420" w:firstLineChars="200"/>
              <w:jc w:val="left"/>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注：投标文件中须提供《类似业绩列表》及相对应的业绩证明材料，业绩证明材料为合同（合同首页、标的及金额所在页及合同签字盖章页）或中标（成交）通知书，无业绩证明材料或业绩证明材料不明确、无法体现业绩内容的，不予认可。</w:t>
            </w:r>
          </w:p>
        </w:tc>
      </w:tr>
    </w:tbl>
    <w:p w14:paraId="621C1EE0">
      <w:pPr>
        <w:adjustRightInd w:val="0"/>
        <w:snapToGrid w:val="0"/>
        <w:spacing w:after="0" w:line="360" w:lineRule="auto"/>
        <w:ind w:firstLine="420" w:firstLineChars="200"/>
        <w:rPr>
          <w:rFonts w:hint="eastAsia" w:ascii="宋体" w:hAnsi="宋体" w:eastAsia="宋体" w:cs="Times New Roman"/>
          <w:bCs/>
          <w:color w:val="auto"/>
          <w:kern w:val="2"/>
          <w:sz w:val="21"/>
          <w:szCs w:val="21"/>
          <w:highlight w:val="none"/>
          <w:lang w:eastAsia="zh-CN"/>
        </w:rPr>
      </w:pPr>
    </w:p>
    <w:p w14:paraId="01ECDA6E">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A4.2.</w:t>
      </w:r>
      <w:r>
        <w:rPr>
          <w:rFonts w:hint="eastAsia" w:ascii="宋体" w:hAnsi="宋体" w:eastAsia="宋体" w:cs="Times New Roman"/>
          <w:bCs/>
          <w:color w:val="auto"/>
          <w:kern w:val="2"/>
          <w:sz w:val="21"/>
          <w:szCs w:val="21"/>
          <w:highlight w:val="none"/>
          <w:lang w:val="en-US" w:eastAsia="zh-CN"/>
        </w:rPr>
        <w:t>3</w:t>
      </w:r>
      <w:r>
        <w:rPr>
          <w:rFonts w:hint="eastAsia" w:ascii="宋体" w:hAnsi="宋体" w:eastAsia="宋体" w:cs="Times New Roman"/>
          <w:bCs/>
          <w:color w:val="auto"/>
          <w:kern w:val="2"/>
          <w:sz w:val="21"/>
          <w:szCs w:val="21"/>
          <w:highlight w:val="none"/>
          <w:lang w:eastAsia="zh-CN"/>
        </w:rPr>
        <w:t xml:space="preserve">  评分要求和统计分数原则</w:t>
      </w:r>
    </w:p>
    <w:p w14:paraId="47F147FF">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1、评标委员会技术组评委应首先对各投标人投标书进行评审，并按招标文件规定分值评分。</w:t>
      </w:r>
    </w:p>
    <w:p w14:paraId="6BAEEF5C">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2、技术部分评分中，各评委应自主评分并签字确认。</w:t>
      </w:r>
    </w:p>
    <w:p w14:paraId="03C9BC8F">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3、统计分数原则：当评委有效评分时，计算算术平均分值为投标人的技术部分得分（保留小数点后两位）。</w:t>
      </w:r>
    </w:p>
    <w:p w14:paraId="7117A3F7">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A4.3澄清、说明或补正</w:t>
      </w:r>
    </w:p>
    <w:p w14:paraId="73A995B4">
      <w:pPr>
        <w:adjustRightInd w:val="0"/>
        <w:snapToGrid w:val="0"/>
        <w:spacing w:after="0" w:line="360" w:lineRule="auto"/>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在详细评审过程中，评标委员会应当就投标文件中不明确的内容要求投标人进行澄清、说明或者补正。投标人对此以书面形式予以澄清、说明或者补正。澄清、说明或补正根据本章第3.3款的规定执行。</w:t>
      </w:r>
    </w:p>
    <w:p w14:paraId="1197C4DC">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A4.4汇总评分结果</w:t>
      </w:r>
    </w:p>
    <w:p w14:paraId="6C3476A4">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A4.4.1评标委员会成员应填写详细评审评分汇总表。</w:t>
      </w:r>
    </w:p>
    <w:p w14:paraId="24811ACC">
      <w:pPr>
        <w:adjustRightInd w:val="0"/>
        <w:snapToGrid w:val="0"/>
        <w:spacing w:after="0" w:line="360" w:lineRule="auto"/>
        <w:ind w:firstLine="420" w:firstLineChars="200"/>
        <w:rPr>
          <w:rFonts w:ascii="宋体" w:hAnsi="宋体" w:eastAsia="宋体" w:cs="Times New Roman"/>
          <w:color w:val="auto"/>
          <w:spacing w:val="12"/>
          <w:kern w:val="2"/>
          <w:sz w:val="21"/>
          <w:szCs w:val="20"/>
          <w:highlight w:val="none"/>
          <w:lang w:eastAsia="zh-CN"/>
        </w:rPr>
      </w:pPr>
      <w:r>
        <w:rPr>
          <w:rFonts w:hint="eastAsia" w:ascii="宋体" w:hAnsi="宋体" w:eastAsia="宋体" w:cs="Times New Roman"/>
          <w:color w:val="auto"/>
          <w:kern w:val="2"/>
          <w:sz w:val="21"/>
          <w:szCs w:val="21"/>
          <w:highlight w:val="none"/>
          <w:lang w:eastAsia="zh-CN"/>
        </w:rPr>
        <w:t>A4.4.2详细评审工作全部结束后，汇总各个评标委员会成员的详细评审评分结果，并按照详细评审最终得分由高至低的次序对投标人进行排序。</w:t>
      </w:r>
    </w:p>
    <w:p w14:paraId="4C708381">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A5.推荐中标候选人或者直接确定中标人</w:t>
      </w:r>
    </w:p>
    <w:p w14:paraId="5ED92E1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A5.1推荐中标候选人</w:t>
      </w:r>
    </w:p>
    <w:p w14:paraId="0A9CC8B6">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除第二章“投标人须知”前附表第7.1款授权直接确定中标人外，评标委员会在推荐中标候选人时，应遵照以下原则：</w:t>
      </w:r>
    </w:p>
    <w:p w14:paraId="68792C3E">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(1)评标委员会按照最终得分由高至低的次序排列，并根据第二章“投标人须知”前附表第7.1款规定的中标候选人数量，将排序在前的投标人推荐为中标候选人。</w:t>
      </w:r>
    </w:p>
    <w:p w14:paraId="62944359">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1"/>
          <w:highlight w:val="none"/>
          <w:lang w:eastAsia="zh-CN"/>
        </w:rPr>
        <w:t>(2)</w:t>
      </w:r>
      <w:r>
        <w:rPr>
          <w:rFonts w:hint="eastAsia" w:ascii="宋体" w:hAnsi="宋体" w:eastAsia="宋体" w:cs="Times New Roman"/>
          <w:color w:val="auto"/>
          <w:kern w:val="2"/>
          <w:sz w:val="21"/>
          <w:szCs w:val="21"/>
          <w:highlight w:val="none"/>
          <w:lang w:eastAsia="zh-CN"/>
        </w:rPr>
        <w:t>评标委员会经评审，有效投标文件不足3家使得投标明显缺乏竞争的，评标委员会可以否决全部投标。所有投标被否决后，招标人应当依法重新招标。当有效投标文件不足3家时，评标委员会认为仍能满足业主要求，并具有竞争性的，评标委员会按综合评估法</w:t>
      </w:r>
      <w:r>
        <w:rPr>
          <w:rFonts w:hint="eastAsia" w:ascii="宋体" w:hAnsi="宋体" w:eastAsia="宋体" w:cs="Times New Roman"/>
          <w:color w:val="auto"/>
          <w:kern w:val="2"/>
          <w:sz w:val="21"/>
          <w:szCs w:val="21"/>
          <w:highlight w:val="none"/>
          <w:lang w:val="en-US" w:eastAsia="zh-CN"/>
        </w:rPr>
        <w:t>推荐中标候选人，并</w:t>
      </w:r>
      <w:r>
        <w:rPr>
          <w:rFonts w:hint="eastAsia" w:ascii="宋体" w:hAnsi="宋体" w:eastAsia="宋体" w:cs="Times New Roman"/>
          <w:color w:val="auto"/>
          <w:kern w:val="2"/>
          <w:sz w:val="21"/>
          <w:szCs w:val="21"/>
          <w:highlight w:val="none"/>
          <w:lang w:eastAsia="zh-CN"/>
        </w:rPr>
        <w:t>在评标报告中阐明</w:t>
      </w:r>
      <w:r>
        <w:rPr>
          <w:rFonts w:hint="eastAsia" w:ascii="宋体" w:hAnsi="宋体" w:eastAsia="宋体" w:cs="Times New Roman"/>
          <w:color w:val="auto"/>
          <w:kern w:val="2"/>
          <w:sz w:val="21"/>
          <w:szCs w:val="21"/>
          <w:highlight w:val="none"/>
          <w:lang w:val="en-US" w:eastAsia="zh-CN"/>
        </w:rPr>
        <w:t>推荐</w:t>
      </w:r>
      <w:r>
        <w:rPr>
          <w:rFonts w:hint="eastAsia" w:ascii="宋体" w:hAnsi="宋体" w:eastAsia="宋体" w:cs="Times New Roman"/>
          <w:color w:val="auto"/>
          <w:kern w:val="2"/>
          <w:sz w:val="21"/>
          <w:szCs w:val="21"/>
          <w:highlight w:val="none"/>
          <w:lang w:eastAsia="zh-CN"/>
        </w:rPr>
        <w:t>理由。</w:t>
      </w:r>
    </w:p>
    <w:p w14:paraId="77D68650">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A5.2直接确定中标人</w:t>
      </w:r>
    </w:p>
    <w:p w14:paraId="10D27F67">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第二章“投标人须知”前附表授权评标委员会直接确定中标人的，评标委员会按照最终得分由高至低的次序排列，并确定排名第一的投标人为中标人。</w:t>
      </w:r>
    </w:p>
    <w:p w14:paraId="799EBC16">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ascii="宋体" w:hAnsi="宋体" w:eastAsia="宋体" w:cs="Times New Roman"/>
          <w:color w:val="auto"/>
          <w:kern w:val="0"/>
          <w:sz w:val="21"/>
          <w:szCs w:val="20"/>
          <w:highlight w:val="none"/>
          <w:lang w:eastAsia="zh-CN"/>
        </w:rPr>
        <w:t>A5</w:t>
      </w:r>
      <w:r>
        <w:rPr>
          <w:rFonts w:hint="eastAsia" w:ascii="宋体" w:hAnsi="宋体" w:eastAsia="宋体" w:cs="Times New Roman"/>
          <w:color w:val="auto"/>
          <w:kern w:val="0"/>
          <w:sz w:val="21"/>
          <w:szCs w:val="20"/>
          <w:highlight w:val="none"/>
          <w:lang w:eastAsia="zh-CN"/>
        </w:rPr>
        <w:t>.</w:t>
      </w:r>
      <w:r>
        <w:rPr>
          <w:rFonts w:ascii="宋体" w:hAnsi="宋体" w:eastAsia="宋体" w:cs="Times New Roman"/>
          <w:color w:val="auto"/>
          <w:kern w:val="0"/>
          <w:sz w:val="21"/>
          <w:szCs w:val="20"/>
          <w:highlight w:val="none"/>
          <w:lang w:eastAsia="zh-CN"/>
        </w:rPr>
        <w:t>3编制评标报告</w:t>
      </w:r>
    </w:p>
    <w:p w14:paraId="5936FDD6">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评标委员会根据本章第3.4.2项的规定向招标人提交评标报告。评标报告应当由全体评标委员会成员签字，并于评标结束时抄送有关行政监督部门。</w:t>
      </w:r>
    </w:p>
    <w:p w14:paraId="1EAB6FDC">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A6．特殊情况的处置程序</w:t>
      </w:r>
    </w:p>
    <w:p w14:paraId="4452BC49">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A6.1关于评标活动暂停</w:t>
      </w:r>
    </w:p>
    <w:p w14:paraId="7CC63E14">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A6.1.1评标委员会应当执行连续评标的原则，按评标办法中规定的程序、内容、方法、标准完成全部评标工作。只有发生不可抗力导致评标工作无法继续时，评标活动方可暂停。</w:t>
      </w:r>
    </w:p>
    <w:p w14:paraId="617B8159">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A6.1.2发生评标暂停情况时，评标委员会应当封存全部投标文件和评标记录，待不可抗力的影响结束且具备继续评标的条件时，由原评标委员会继续评标。</w:t>
      </w:r>
    </w:p>
    <w:p w14:paraId="59AC0A8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A6.2关于评标中途更换评委</w:t>
      </w:r>
    </w:p>
    <w:p w14:paraId="635F60BA">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A6.2.1除非发生下列情况之一，评标委员会成员不得在评标中途更换：</w:t>
      </w:r>
    </w:p>
    <w:p w14:paraId="73B00BD3">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(1)因不可抗拒的客观原因，不能到场或需在评标中途退出评标活动。</w:t>
      </w:r>
    </w:p>
    <w:p w14:paraId="7C8D7325">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(2)根据法律法规规定，某个或某几个评标委员会成员需要回避。</w:t>
      </w:r>
    </w:p>
    <w:p w14:paraId="0E84FC5E">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A6.2.2退出评标的评标委员会成员，其已完成的评标行为无效。由招标人根据本招标文件规定的评标委员会成员生产方式另行确定替代者进行评标。</w:t>
      </w:r>
    </w:p>
    <w:p w14:paraId="791FBAC6">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A6.3记名投票</w:t>
      </w:r>
    </w:p>
    <w:p w14:paraId="0A9E06BF">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在任何评标环节中，需评标委员会就某项定性的评审结论做出表决的，由评标委员会全体成员按照少数服从多数的原则，以记名投票方式表决。</w:t>
      </w:r>
    </w:p>
    <w:p w14:paraId="70037964">
      <w:pPr>
        <w:adjustRightInd w:val="0"/>
        <w:snapToGrid w:val="0"/>
        <w:spacing w:after="0" w:line="24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bookmarkEnd w:id="213"/>
    <w:p w14:paraId="49F3CFCA">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214" w:name="技术标评审简单1"/>
      <w:bookmarkEnd w:id="214"/>
      <w:bookmarkStart w:id="215" w:name="_Toc4034"/>
      <w:bookmarkStart w:id="216" w:name="_Toc25012"/>
      <w:bookmarkStart w:id="217" w:name="_Toc3244"/>
      <w:bookmarkStart w:id="218" w:name="_Toc32658"/>
      <w:r>
        <w:rPr>
          <w:rFonts w:hint="eastAsia" w:ascii="宋体" w:hAnsi="宋体" w:eastAsia="宋体" w:cs="Times New Roman"/>
          <w:color w:val="auto"/>
          <w:kern w:val="0"/>
          <w:sz w:val="28"/>
          <w:szCs w:val="20"/>
          <w:highlight w:val="none"/>
          <w:lang w:eastAsia="zh-CN"/>
        </w:rPr>
        <w:t>附件B：否决投标条款</w:t>
      </w:r>
      <w:bookmarkEnd w:id="215"/>
      <w:bookmarkEnd w:id="216"/>
      <w:bookmarkEnd w:id="217"/>
      <w:bookmarkEnd w:id="218"/>
    </w:p>
    <w:p w14:paraId="08E192A3">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否决投标条款</w:t>
      </w:r>
    </w:p>
    <w:p w14:paraId="247AA957">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B0.总  则</w:t>
      </w:r>
    </w:p>
    <w:p w14:paraId="5D27F9DC">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本附件所集中列示的否决投标条款，是本章“评标办法”的组成部分，是对第二章“投标人须知”和本章正文部分所规定的否决投标条款的总结和补充，如果出现相互矛盾的情况，以本节的规定为准。</w:t>
      </w:r>
    </w:p>
    <w:p w14:paraId="70129382">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B1.否决投标条款</w:t>
      </w:r>
    </w:p>
    <w:p w14:paraId="24A2B6F9">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投标人或投标文件有下列情形之一的，其投标作否决投标处理：</w:t>
      </w:r>
    </w:p>
    <w:p w14:paraId="25DAC07B">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有串通投标或弄虚作假或有其他违法行为的。</w:t>
      </w:r>
    </w:p>
    <w:p w14:paraId="4950485D">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B1.2</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不按评标委员会要求澄清、说明或补正的。</w:t>
      </w:r>
    </w:p>
    <w:p w14:paraId="4DC8507F">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B1.3</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在形式评审、资格评审、响应性评审中，评标委员会认定投标人的投标文件不符合评标办法前附表中规定的任何一项评审标准的。</w:t>
      </w:r>
    </w:p>
    <w:p w14:paraId="312658A1">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B1.4</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已标价的工程量清单（投标函除外）未签章的。</w:t>
      </w:r>
    </w:p>
    <w:p w14:paraId="3D8D8EED">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B1.5</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评标委员会认定投标人以低于成本报价竞标的或者高于招标文件设定的最高投标限价的。</w:t>
      </w:r>
    </w:p>
    <w:p w14:paraId="1418E147">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B1.6</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投标文件没有对招标文件提出的实质性要求和条件做出响应的。</w:t>
      </w:r>
    </w:p>
    <w:p w14:paraId="5B6E8FF9">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B1.7</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明显不符合招标文件规定的技术标准的。</w:t>
      </w:r>
    </w:p>
    <w:p w14:paraId="4DAEE359">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B1.8</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投标人不符合国家或者招标文件规定的资格条件的。</w:t>
      </w:r>
    </w:p>
    <w:p w14:paraId="1DA7625F">
      <w:pPr>
        <w:spacing w:after="0" w:line="360" w:lineRule="auto"/>
        <w:ind w:firstLine="420" w:firstLineChars="200"/>
        <w:rPr>
          <w:rFonts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21"/>
          <w:szCs w:val="20"/>
          <w:highlight w:val="none"/>
          <w:lang w:eastAsia="zh-CN"/>
        </w:rPr>
        <w:t>B1.9</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投标人不按第二章第3.4项要求提交投标保证金的。</w:t>
      </w:r>
    </w:p>
    <w:p w14:paraId="22ABE250">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0</w:t>
      </w:r>
      <w:r>
        <w:rPr>
          <w:rFonts w:hint="eastAsia" w:ascii="宋体" w:hAnsi="宋体" w:eastAsia="宋体" w:cs="Times New Roman"/>
          <w:bCs/>
          <w:color w:val="auto"/>
          <w:kern w:val="2"/>
          <w:sz w:val="21"/>
          <w:szCs w:val="20"/>
          <w:highlight w:val="none"/>
          <w:lang w:eastAsia="zh-CN"/>
        </w:rPr>
        <w:t xml:space="preserve"> 投标文件载明的招标项目完成期限超过招标文件规定的期限。</w:t>
      </w:r>
    </w:p>
    <w:p w14:paraId="7A176A99">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1 </w:t>
      </w:r>
      <w:r>
        <w:rPr>
          <w:rFonts w:hint="eastAsia" w:ascii="宋体" w:hAnsi="宋体" w:eastAsia="宋体" w:cs="Times New Roman"/>
          <w:bCs/>
          <w:color w:val="auto"/>
          <w:kern w:val="2"/>
          <w:sz w:val="21"/>
          <w:szCs w:val="20"/>
          <w:highlight w:val="none"/>
          <w:lang w:eastAsia="zh-CN"/>
        </w:rPr>
        <w:t>未按规定的格式填写,内容不全或关键内容字迹模糊、无法辨认的。</w:t>
      </w:r>
    </w:p>
    <w:p w14:paraId="3E45BB45">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2 </w:t>
      </w:r>
      <w:r>
        <w:rPr>
          <w:rFonts w:hint="eastAsia" w:ascii="宋体" w:hAnsi="宋体" w:eastAsia="宋体" w:cs="Times New Roman"/>
          <w:bCs/>
          <w:color w:val="auto"/>
          <w:kern w:val="2"/>
          <w:sz w:val="21"/>
          <w:szCs w:val="20"/>
          <w:highlight w:val="none"/>
          <w:lang w:eastAsia="zh-CN"/>
        </w:rPr>
        <w:t>投标人</w:t>
      </w:r>
      <w:r>
        <w:rPr>
          <w:rFonts w:hint="eastAsia" w:ascii="宋体" w:hAnsi="宋体" w:eastAsia="宋体" w:cs="Times New Roman"/>
          <w:bCs/>
          <w:color w:val="auto"/>
          <w:kern w:val="2"/>
          <w:sz w:val="21"/>
          <w:szCs w:val="20"/>
          <w:highlight w:val="none"/>
          <w:lang w:val="en-US" w:eastAsia="zh-CN"/>
        </w:rPr>
        <w:t>已标价</w:t>
      </w:r>
      <w:r>
        <w:rPr>
          <w:rFonts w:hint="eastAsia" w:ascii="宋体" w:hAnsi="宋体" w:eastAsia="宋体" w:cs="Times New Roman"/>
          <w:bCs/>
          <w:color w:val="auto"/>
          <w:kern w:val="2"/>
          <w:sz w:val="21"/>
          <w:szCs w:val="20"/>
          <w:highlight w:val="none"/>
          <w:lang w:eastAsia="zh-CN"/>
        </w:rPr>
        <w:t>工程量清单报价</w:t>
      </w:r>
      <w:r>
        <w:rPr>
          <w:rFonts w:hint="eastAsia" w:ascii="宋体" w:hAnsi="宋体" w:eastAsia="宋体" w:cs="Times New Roman"/>
          <w:bCs/>
          <w:color w:val="auto"/>
          <w:kern w:val="2"/>
          <w:sz w:val="21"/>
          <w:szCs w:val="20"/>
          <w:highlight w:val="none"/>
          <w:lang w:val="en-US" w:eastAsia="zh-CN"/>
        </w:rPr>
        <w:t>中</w:t>
      </w:r>
      <w:r>
        <w:rPr>
          <w:rFonts w:hint="eastAsia" w:ascii="宋体" w:hAnsi="宋体" w:eastAsia="宋体" w:cs="Times New Roman"/>
          <w:bCs/>
          <w:color w:val="auto"/>
          <w:kern w:val="2"/>
          <w:sz w:val="21"/>
          <w:szCs w:val="20"/>
          <w:highlight w:val="none"/>
          <w:lang w:eastAsia="zh-CN"/>
        </w:rPr>
        <w:t>存在有漏项、缺项，且在投标文件中没有明确的阐述和承诺的。</w:t>
      </w:r>
    </w:p>
    <w:p w14:paraId="22DAEEF6">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3</w:t>
      </w:r>
      <w:r>
        <w:rPr>
          <w:rFonts w:hint="eastAsia" w:ascii="宋体" w:hAnsi="宋体" w:eastAsia="宋体" w:cs="Times New Roman"/>
          <w:bCs/>
          <w:color w:val="auto"/>
          <w:kern w:val="2"/>
          <w:sz w:val="21"/>
          <w:szCs w:val="20"/>
          <w:highlight w:val="none"/>
          <w:lang w:eastAsia="zh-CN"/>
        </w:rPr>
        <w:t xml:space="preserve"> 投标文件无质量承诺或质量承诺不满足招标文件的。</w:t>
      </w:r>
    </w:p>
    <w:p w14:paraId="56A4F755">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4 </w:t>
      </w:r>
      <w:r>
        <w:rPr>
          <w:rFonts w:hint="eastAsia" w:ascii="宋体" w:hAnsi="宋体" w:eastAsia="宋体" w:cs="Times New Roman"/>
          <w:bCs/>
          <w:color w:val="auto"/>
          <w:kern w:val="2"/>
          <w:sz w:val="21"/>
          <w:szCs w:val="20"/>
          <w:highlight w:val="none"/>
          <w:lang w:eastAsia="zh-CN"/>
        </w:rPr>
        <w:t>投标人递交两份或多份内容不同的投标文件，或在一份投标文件中对同一招标项目报有两个或多个报价，且未声明哪一个有效（按招标文件规定提交备选投标方案的除外）；</w:t>
      </w:r>
    </w:p>
    <w:p w14:paraId="5C49B73D">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val="en-US" w:eastAsia="zh-CN"/>
        </w:rPr>
        <w:t>B1.15 违反《中华人民共和国招标投标法》、《中华人民共和国招标投标法实施条例》、《国家九部委30号令》等相关法律法规的，经评标委员会集体表决后认定，视作串通投标处理，并提请有关监管部门依法予以处罚；</w:t>
      </w:r>
    </w:p>
    <w:p w14:paraId="1E3B5532">
      <w:pPr>
        <w:spacing w:after="0" w:line="360" w:lineRule="auto"/>
        <w:ind w:firstLine="420" w:firstLineChars="200"/>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t>B1.16 违反国家、省、市相关法律法规的。</w:t>
      </w:r>
    </w:p>
    <w:p w14:paraId="74273759">
      <w:pPr>
        <w:rPr>
          <w:rFonts w:hint="eastAsia" w:ascii="宋体" w:hAnsi="宋体" w:eastAsia="宋体" w:cs="Times New Roman"/>
          <w:bCs/>
          <w:color w:val="auto"/>
          <w:kern w:val="2"/>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rPr>
        <w:br w:type="page"/>
      </w:r>
    </w:p>
    <w:p w14:paraId="33F16A57">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表A-1：清标评审记录表</w:t>
      </w:r>
    </w:p>
    <w:p w14:paraId="32E0C1FC">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清标评审记录表</w:t>
      </w:r>
    </w:p>
    <w:p w14:paraId="22218435">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6"/>
        <w:gridCol w:w="1616"/>
        <w:gridCol w:w="808"/>
        <w:gridCol w:w="808"/>
        <w:gridCol w:w="808"/>
        <w:gridCol w:w="808"/>
        <w:gridCol w:w="808"/>
        <w:gridCol w:w="808"/>
        <w:gridCol w:w="808"/>
        <w:gridCol w:w="808"/>
        <w:gridCol w:w="1314"/>
      </w:tblGrid>
      <w:tr w14:paraId="6F9C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0589391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3DCFBF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0"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2AF098C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7A03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6E447A5">
            <w:pPr>
              <w:jc w:val="center"/>
              <w:rPr>
                <w:rFonts w:hint="eastAsia" w:ascii="宋体" w:hAnsi="宋体" w:eastAsia="宋体" w:cs="宋体"/>
                <w:color w:val="auto"/>
                <w:sz w:val="21"/>
                <w:szCs w:val="21"/>
                <w:highlight w:val="none"/>
              </w:rPr>
            </w:pPr>
          </w:p>
        </w:tc>
        <w:tc>
          <w:tcPr>
            <w:tcW w:w="7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AF708F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C852B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BF020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A9AD2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84B92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6EEE6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EA377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56BDB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1AF7F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D5FE97">
            <w:pPr>
              <w:jc w:val="center"/>
              <w:rPr>
                <w:rFonts w:hint="eastAsia" w:ascii="宋体" w:hAnsi="宋体" w:eastAsia="宋体" w:cs="宋体"/>
                <w:color w:val="auto"/>
                <w:sz w:val="21"/>
                <w:szCs w:val="21"/>
                <w:highlight w:val="none"/>
              </w:rPr>
            </w:pPr>
          </w:p>
        </w:tc>
      </w:tr>
      <w:tr w14:paraId="25DD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36082A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1D4EA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31208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DD01C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39176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72F19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AD2C1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3C25A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1C929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064F9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1E7E38">
            <w:pPr>
              <w:jc w:val="center"/>
              <w:rPr>
                <w:rFonts w:hint="eastAsia" w:ascii="宋体" w:hAnsi="宋体" w:eastAsia="宋体" w:cs="宋体"/>
                <w:color w:val="auto"/>
                <w:sz w:val="21"/>
                <w:szCs w:val="21"/>
                <w:highlight w:val="none"/>
              </w:rPr>
            </w:pPr>
          </w:p>
        </w:tc>
      </w:tr>
      <w:tr w14:paraId="7E4B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B860D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E0A1D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8CD00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3DE16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A511D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609FB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EB10A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7114E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9141F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0F17E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42EA3C">
            <w:pPr>
              <w:jc w:val="center"/>
              <w:rPr>
                <w:rFonts w:hint="eastAsia" w:ascii="宋体" w:hAnsi="宋体" w:eastAsia="宋体" w:cs="宋体"/>
                <w:color w:val="auto"/>
                <w:sz w:val="21"/>
                <w:szCs w:val="21"/>
                <w:highlight w:val="none"/>
              </w:rPr>
            </w:pPr>
          </w:p>
        </w:tc>
      </w:tr>
      <w:tr w14:paraId="0B19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67304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2D8D0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5BB09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CB772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F7AC4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FEF64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7A3AF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37F7B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A1F01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CE496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0DB313">
            <w:pPr>
              <w:jc w:val="center"/>
              <w:rPr>
                <w:rFonts w:hint="eastAsia" w:ascii="宋体" w:hAnsi="宋体" w:eastAsia="宋体" w:cs="宋体"/>
                <w:color w:val="auto"/>
                <w:sz w:val="21"/>
                <w:szCs w:val="21"/>
                <w:highlight w:val="none"/>
              </w:rPr>
            </w:pPr>
          </w:p>
        </w:tc>
      </w:tr>
      <w:tr w14:paraId="057C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F63CB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C10A7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985DE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7BAB7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FEB90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B8B5B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F74C2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04FC3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C04F4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3C516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A891B9">
            <w:pPr>
              <w:jc w:val="center"/>
              <w:rPr>
                <w:rFonts w:hint="eastAsia" w:ascii="宋体" w:hAnsi="宋体" w:eastAsia="宋体" w:cs="宋体"/>
                <w:color w:val="auto"/>
                <w:sz w:val="21"/>
                <w:szCs w:val="21"/>
                <w:highlight w:val="none"/>
              </w:rPr>
            </w:pPr>
          </w:p>
        </w:tc>
      </w:tr>
      <w:tr w14:paraId="724F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44058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5E589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F4E21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0CEC6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CD85E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AA799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CFBB3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1DA00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BD78B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18747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A3047A">
            <w:pPr>
              <w:jc w:val="center"/>
              <w:rPr>
                <w:rFonts w:hint="eastAsia" w:ascii="宋体" w:hAnsi="宋体" w:eastAsia="宋体" w:cs="宋体"/>
                <w:color w:val="auto"/>
                <w:sz w:val="21"/>
                <w:szCs w:val="21"/>
                <w:highlight w:val="none"/>
              </w:rPr>
            </w:pPr>
          </w:p>
        </w:tc>
      </w:tr>
      <w:tr w14:paraId="7283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59800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CCD95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C9605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D2435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4BD74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7D423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CC6E5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33C82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0E541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E7402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B32F3C">
            <w:pPr>
              <w:jc w:val="center"/>
              <w:rPr>
                <w:rFonts w:hint="eastAsia" w:ascii="宋体" w:hAnsi="宋体" w:eastAsia="宋体" w:cs="宋体"/>
                <w:color w:val="auto"/>
                <w:sz w:val="21"/>
                <w:szCs w:val="21"/>
                <w:highlight w:val="none"/>
              </w:rPr>
            </w:pPr>
          </w:p>
        </w:tc>
      </w:tr>
      <w:tr w14:paraId="2C4E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0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25C997A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8374D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5099F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4CEC8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ADB81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34A89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67DA9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96799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131F2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43873F">
            <w:pPr>
              <w:jc w:val="center"/>
              <w:rPr>
                <w:rFonts w:hint="eastAsia" w:ascii="宋体" w:hAnsi="宋体" w:eastAsia="宋体" w:cs="宋体"/>
                <w:color w:val="auto"/>
                <w:sz w:val="21"/>
                <w:szCs w:val="21"/>
                <w:highlight w:val="none"/>
              </w:rPr>
            </w:pPr>
          </w:p>
        </w:tc>
      </w:tr>
    </w:tbl>
    <w:p w14:paraId="75255FC4">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487118B7">
      <w:pPr>
        <w:pStyle w:val="40"/>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6871F7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6838EB6">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附表A-2：形式性评审记录表</w:t>
      </w:r>
    </w:p>
    <w:p w14:paraId="17D32EFE">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形式性评审记录表</w:t>
      </w:r>
    </w:p>
    <w:p w14:paraId="6712FD04">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6"/>
        <w:gridCol w:w="1616"/>
        <w:gridCol w:w="808"/>
        <w:gridCol w:w="808"/>
        <w:gridCol w:w="808"/>
        <w:gridCol w:w="808"/>
        <w:gridCol w:w="808"/>
        <w:gridCol w:w="808"/>
        <w:gridCol w:w="808"/>
        <w:gridCol w:w="808"/>
        <w:gridCol w:w="1314"/>
      </w:tblGrid>
      <w:tr w14:paraId="09D0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69E425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3D2CEA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0"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1AD631C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3E97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87DE895">
            <w:pPr>
              <w:jc w:val="center"/>
              <w:rPr>
                <w:rFonts w:hint="eastAsia" w:ascii="宋体" w:hAnsi="宋体" w:eastAsia="宋体" w:cs="宋体"/>
                <w:color w:val="auto"/>
                <w:sz w:val="21"/>
                <w:szCs w:val="21"/>
                <w:highlight w:val="none"/>
              </w:rPr>
            </w:pPr>
          </w:p>
        </w:tc>
        <w:tc>
          <w:tcPr>
            <w:tcW w:w="7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151A6E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72585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9DE70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05DDE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078FD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EF7FE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E4ACE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2C191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EB7F0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06357F">
            <w:pPr>
              <w:jc w:val="center"/>
              <w:rPr>
                <w:rFonts w:hint="eastAsia" w:ascii="宋体" w:hAnsi="宋体" w:eastAsia="宋体" w:cs="宋体"/>
                <w:color w:val="auto"/>
                <w:sz w:val="21"/>
                <w:szCs w:val="21"/>
                <w:highlight w:val="none"/>
              </w:rPr>
            </w:pPr>
          </w:p>
        </w:tc>
      </w:tr>
      <w:tr w14:paraId="033D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123DB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40F86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C91A7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5F155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46954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2BCDB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E6239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E6134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82CAC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BB246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323633">
            <w:pPr>
              <w:jc w:val="center"/>
              <w:rPr>
                <w:rFonts w:hint="eastAsia" w:ascii="宋体" w:hAnsi="宋体" w:eastAsia="宋体" w:cs="宋体"/>
                <w:color w:val="auto"/>
                <w:sz w:val="21"/>
                <w:szCs w:val="21"/>
                <w:highlight w:val="none"/>
              </w:rPr>
            </w:pPr>
          </w:p>
        </w:tc>
      </w:tr>
      <w:tr w14:paraId="7C2B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FF2EA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10D64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AC8C5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1EAF1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1A5E2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82328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9D18C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30C04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14FD9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C22E2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897CBA">
            <w:pPr>
              <w:jc w:val="center"/>
              <w:rPr>
                <w:rFonts w:hint="eastAsia" w:ascii="宋体" w:hAnsi="宋体" w:eastAsia="宋体" w:cs="宋体"/>
                <w:color w:val="auto"/>
                <w:sz w:val="21"/>
                <w:szCs w:val="21"/>
                <w:highlight w:val="none"/>
              </w:rPr>
            </w:pPr>
          </w:p>
        </w:tc>
      </w:tr>
      <w:tr w14:paraId="3FBE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23157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37CC5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5C2D2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77BA0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0D886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F4CA8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B105F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BC5E6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4F7B8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B9144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F795F4">
            <w:pPr>
              <w:jc w:val="center"/>
              <w:rPr>
                <w:rFonts w:hint="eastAsia" w:ascii="宋体" w:hAnsi="宋体" w:eastAsia="宋体" w:cs="宋体"/>
                <w:color w:val="auto"/>
                <w:sz w:val="21"/>
                <w:szCs w:val="21"/>
                <w:highlight w:val="none"/>
              </w:rPr>
            </w:pPr>
          </w:p>
        </w:tc>
      </w:tr>
      <w:tr w14:paraId="3ABF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8DEAE2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76342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89590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B83C6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710A1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B489B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9F8C2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CFCCB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E9FCE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58EC5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0E2B59">
            <w:pPr>
              <w:jc w:val="center"/>
              <w:rPr>
                <w:rFonts w:hint="eastAsia" w:ascii="宋体" w:hAnsi="宋体" w:eastAsia="宋体" w:cs="宋体"/>
                <w:color w:val="auto"/>
                <w:sz w:val="21"/>
                <w:szCs w:val="21"/>
                <w:highlight w:val="none"/>
              </w:rPr>
            </w:pPr>
          </w:p>
        </w:tc>
      </w:tr>
      <w:tr w14:paraId="241E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A2C2C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E4701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89C71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FB603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ACDB4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49BB9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393BF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D8C98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B1069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AB197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A87C5B">
            <w:pPr>
              <w:jc w:val="center"/>
              <w:rPr>
                <w:rFonts w:hint="eastAsia" w:ascii="宋体" w:hAnsi="宋体" w:eastAsia="宋体" w:cs="宋体"/>
                <w:color w:val="auto"/>
                <w:sz w:val="21"/>
                <w:szCs w:val="21"/>
                <w:highlight w:val="none"/>
              </w:rPr>
            </w:pPr>
          </w:p>
        </w:tc>
      </w:tr>
      <w:tr w14:paraId="2DB9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6782B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BDA82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F7548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10152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282BA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9E73A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54204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5C723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96BFE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3CCED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C8832F">
            <w:pPr>
              <w:jc w:val="center"/>
              <w:rPr>
                <w:rFonts w:hint="eastAsia" w:ascii="宋体" w:hAnsi="宋体" w:eastAsia="宋体" w:cs="宋体"/>
                <w:color w:val="auto"/>
                <w:sz w:val="21"/>
                <w:szCs w:val="21"/>
                <w:highlight w:val="none"/>
              </w:rPr>
            </w:pPr>
          </w:p>
        </w:tc>
      </w:tr>
      <w:tr w14:paraId="486A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0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0B0FE6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C2326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5E70C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47C70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82A26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D0F9E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BF2F4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9C292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E5F1C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9A941F">
            <w:pPr>
              <w:jc w:val="center"/>
              <w:rPr>
                <w:rFonts w:hint="eastAsia" w:ascii="宋体" w:hAnsi="宋体" w:eastAsia="宋体" w:cs="宋体"/>
                <w:color w:val="auto"/>
                <w:sz w:val="21"/>
                <w:szCs w:val="21"/>
                <w:highlight w:val="none"/>
              </w:rPr>
            </w:pPr>
          </w:p>
        </w:tc>
      </w:tr>
    </w:tbl>
    <w:p w14:paraId="6A4C877B">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63DCAA31">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55DEB0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4F876C9">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附表A-3：资格评审记录表</w:t>
      </w:r>
    </w:p>
    <w:p w14:paraId="18005538">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资格评审记录表</w:t>
      </w:r>
    </w:p>
    <w:p w14:paraId="6531EAE3">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54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5"/>
        <w:gridCol w:w="1616"/>
        <w:gridCol w:w="808"/>
        <w:gridCol w:w="808"/>
        <w:gridCol w:w="808"/>
        <w:gridCol w:w="808"/>
        <w:gridCol w:w="808"/>
        <w:gridCol w:w="808"/>
        <w:gridCol w:w="808"/>
        <w:gridCol w:w="808"/>
        <w:gridCol w:w="1314"/>
      </w:tblGrid>
      <w:tr w14:paraId="1A07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3"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12F142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0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6F9C18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89"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6E1D191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5A5F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80C9D4B">
            <w:pPr>
              <w:jc w:val="center"/>
              <w:rPr>
                <w:rFonts w:hint="eastAsia" w:ascii="宋体" w:hAnsi="宋体" w:eastAsia="宋体" w:cs="宋体"/>
                <w:color w:val="auto"/>
                <w:sz w:val="21"/>
                <w:szCs w:val="21"/>
                <w:highlight w:val="none"/>
              </w:rPr>
            </w:pPr>
          </w:p>
        </w:tc>
        <w:tc>
          <w:tcPr>
            <w:tcW w:w="80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BC177B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BB845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DB6D8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024FE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3C4BC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569AD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FC979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4BE71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06A457">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404D8A">
            <w:pPr>
              <w:jc w:val="center"/>
              <w:rPr>
                <w:rFonts w:hint="eastAsia" w:ascii="宋体" w:hAnsi="宋体" w:eastAsia="宋体" w:cs="宋体"/>
                <w:color w:val="auto"/>
                <w:sz w:val="21"/>
                <w:szCs w:val="21"/>
                <w:highlight w:val="none"/>
              </w:rPr>
            </w:pPr>
          </w:p>
        </w:tc>
      </w:tr>
      <w:tr w14:paraId="2D3A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ECBE0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67246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53C763">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214367">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77A269">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71028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71F4F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9529C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C522E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72B31B">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F73E0D">
            <w:pPr>
              <w:jc w:val="center"/>
              <w:rPr>
                <w:rFonts w:hint="eastAsia" w:ascii="宋体" w:hAnsi="宋体" w:eastAsia="宋体" w:cs="宋体"/>
                <w:color w:val="auto"/>
                <w:sz w:val="21"/>
                <w:szCs w:val="21"/>
                <w:highlight w:val="none"/>
              </w:rPr>
            </w:pPr>
          </w:p>
        </w:tc>
      </w:tr>
      <w:tr w14:paraId="748D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1359C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53E6F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10A373">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3910EB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ADDE3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E6946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C8772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176A9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86965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45473D">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8855FE">
            <w:pPr>
              <w:jc w:val="center"/>
              <w:rPr>
                <w:rFonts w:hint="eastAsia" w:ascii="宋体" w:hAnsi="宋体" w:eastAsia="宋体" w:cs="宋体"/>
                <w:color w:val="auto"/>
                <w:sz w:val="21"/>
                <w:szCs w:val="21"/>
                <w:highlight w:val="none"/>
              </w:rPr>
            </w:pPr>
          </w:p>
        </w:tc>
      </w:tr>
      <w:tr w14:paraId="716C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8B1C4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69567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0E7F2D">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56D1E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73F0EF3">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05FE6F">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3F066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2884C7">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4579CF">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023F08">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42D91B">
            <w:pPr>
              <w:jc w:val="center"/>
              <w:rPr>
                <w:rFonts w:hint="eastAsia" w:ascii="宋体" w:hAnsi="宋体" w:eastAsia="宋体" w:cs="宋体"/>
                <w:color w:val="auto"/>
                <w:sz w:val="21"/>
                <w:szCs w:val="21"/>
                <w:highlight w:val="none"/>
              </w:rPr>
            </w:pPr>
          </w:p>
        </w:tc>
      </w:tr>
      <w:tr w14:paraId="5FF8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4768E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BAF109">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7DD0D3">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8D8D8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3B154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018ED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8BA0D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98838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67D313">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9D8D6E">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8A3E82">
            <w:pPr>
              <w:jc w:val="center"/>
              <w:rPr>
                <w:rFonts w:hint="eastAsia" w:ascii="宋体" w:hAnsi="宋体" w:eastAsia="宋体" w:cs="宋体"/>
                <w:color w:val="auto"/>
                <w:sz w:val="21"/>
                <w:szCs w:val="21"/>
                <w:highlight w:val="none"/>
              </w:rPr>
            </w:pPr>
          </w:p>
        </w:tc>
      </w:tr>
      <w:tr w14:paraId="765E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FB111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1F576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F1EC0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693F6D">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6CEC1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C2997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11F2D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A0982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C0884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D27A7F">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F062D4">
            <w:pPr>
              <w:jc w:val="center"/>
              <w:rPr>
                <w:rFonts w:hint="eastAsia" w:ascii="宋体" w:hAnsi="宋体" w:eastAsia="宋体" w:cs="宋体"/>
                <w:color w:val="auto"/>
                <w:sz w:val="21"/>
                <w:szCs w:val="21"/>
                <w:highlight w:val="none"/>
              </w:rPr>
            </w:pPr>
          </w:p>
        </w:tc>
      </w:tr>
      <w:tr w14:paraId="70E2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D0C96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83883F">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4E0B0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C6CEA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F3EA2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49F4B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0277C7">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9F539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F1590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6F2516">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C36C72">
            <w:pPr>
              <w:jc w:val="center"/>
              <w:rPr>
                <w:rFonts w:hint="eastAsia" w:ascii="宋体" w:hAnsi="宋体" w:eastAsia="宋体" w:cs="宋体"/>
                <w:color w:val="auto"/>
                <w:sz w:val="21"/>
                <w:szCs w:val="21"/>
                <w:highlight w:val="none"/>
              </w:rPr>
            </w:pPr>
          </w:p>
        </w:tc>
      </w:tr>
      <w:tr w14:paraId="4025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11"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36AD07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A0DA6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C5CB1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1D06C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D6DF0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67B5D2">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E1C0E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AEA8A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1405E4">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25BD5E">
            <w:pPr>
              <w:jc w:val="center"/>
              <w:rPr>
                <w:rFonts w:hint="eastAsia" w:ascii="宋体" w:hAnsi="宋体" w:eastAsia="宋体" w:cs="宋体"/>
                <w:color w:val="auto"/>
                <w:sz w:val="21"/>
                <w:szCs w:val="21"/>
                <w:highlight w:val="none"/>
              </w:rPr>
            </w:pPr>
          </w:p>
        </w:tc>
      </w:tr>
    </w:tbl>
    <w:p w14:paraId="53E3A2C5">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2034038F">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55DC3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410FBBE">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附表A-4：响应性评审记录表</w:t>
      </w:r>
    </w:p>
    <w:p w14:paraId="42D91379">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响应性评审记录表</w:t>
      </w:r>
    </w:p>
    <w:p w14:paraId="65E68829">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6"/>
        <w:gridCol w:w="1616"/>
        <w:gridCol w:w="808"/>
        <w:gridCol w:w="808"/>
        <w:gridCol w:w="808"/>
        <w:gridCol w:w="808"/>
        <w:gridCol w:w="808"/>
        <w:gridCol w:w="808"/>
        <w:gridCol w:w="808"/>
        <w:gridCol w:w="808"/>
        <w:gridCol w:w="1314"/>
      </w:tblGrid>
      <w:tr w14:paraId="4569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C7A76A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0F2AD7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0"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41A9500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0004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EA98D71">
            <w:pPr>
              <w:jc w:val="center"/>
              <w:rPr>
                <w:rFonts w:hint="eastAsia" w:ascii="宋体" w:hAnsi="宋体" w:eastAsia="宋体" w:cs="宋体"/>
                <w:color w:val="auto"/>
                <w:sz w:val="21"/>
                <w:szCs w:val="21"/>
                <w:highlight w:val="none"/>
              </w:rPr>
            </w:pPr>
          </w:p>
        </w:tc>
        <w:tc>
          <w:tcPr>
            <w:tcW w:w="7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D66A44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51986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3C90D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6B7F4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D9B42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267B9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B983D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D519F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3D9BA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618040">
            <w:pPr>
              <w:jc w:val="center"/>
              <w:rPr>
                <w:rFonts w:hint="eastAsia" w:ascii="宋体" w:hAnsi="宋体" w:eastAsia="宋体" w:cs="宋体"/>
                <w:color w:val="auto"/>
                <w:sz w:val="21"/>
                <w:szCs w:val="21"/>
                <w:highlight w:val="none"/>
              </w:rPr>
            </w:pPr>
          </w:p>
        </w:tc>
      </w:tr>
      <w:tr w14:paraId="1D46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9F29C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EE46E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C5D00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C02A6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87411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89EAB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A1617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BEF2B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C5669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C1D6F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E522F1">
            <w:pPr>
              <w:jc w:val="center"/>
              <w:rPr>
                <w:rFonts w:hint="eastAsia" w:ascii="宋体" w:hAnsi="宋体" w:eastAsia="宋体" w:cs="宋体"/>
                <w:color w:val="auto"/>
                <w:sz w:val="21"/>
                <w:szCs w:val="21"/>
                <w:highlight w:val="none"/>
              </w:rPr>
            </w:pPr>
          </w:p>
        </w:tc>
      </w:tr>
      <w:tr w14:paraId="0A57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70BB0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6D262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FB01F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A30C8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E66FE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98925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A714B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01676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2E325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77C99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D2F928">
            <w:pPr>
              <w:jc w:val="center"/>
              <w:rPr>
                <w:rFonts w:hint="eastAsia" w:ascii="宋体" w:hAnsi="宋体" w:eastAsia="宋体" w:cs="宋体"/>
                <w:color w:val="auto"/>
                <w:sz w:val="21"/>
                <w:szCs w:val="21"/>
                <w:highlight w:val="none"/>
              </w:rPr>
            </w:pPr>
          </w:p>
        </w:tc>
      </w:tr>
      <w:tr w14:paraId="2E8C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66B46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A0B72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E30CC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E2974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D9C64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A1B17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B2C27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79A6D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EB1CA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480BA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B5A96D">
            <w:pPr>
              <w:jc w:val="center"/>
              <w:rPr>
                <w:rFonts w:hint="eastAsia" w:ascii="宋体" w:hAnsi="宋体" w:eastAsia="宋体" w:cs="宋体"/>
                <w:color w:val="auto"/>
                <w:sz w:val="21"/>
                <w:szCs w:val="21"/>
                <w:highlight w:val="none"/>
              </w:rPr>
            </w:pPr>
          </w:p>
        </w:tc>
      </w:tr>
      <w:tr w14:paraId="0CD5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0C17F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3AB2D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50352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863AC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D7FE0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AF571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6FE4C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A5679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0B798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39168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A24A17">
            <w:pPr>
              <w:jc w:val="center"/>
              <w:rPr>
                <w:rFonts w:hint="eastAsia" w:ascii="宋体" w:hAnsi="宋体" w:eastAsia="宋体" w:cs="宋体"/>
                <w:color w:val="auto"/>
                <w:sz w:val="21"/>
                <w:szCs w:val="21"/>
                <w:highlight w:val="none"/>
              </w:rPr>
            </w:pPr>
          </w:p>
        </w:tc>
      </w:tr>
      <w:tr w14:paraId="5CC8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77871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4F02C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54ED7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EA88A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86209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7C243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EAE32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1B343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5E164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0C970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F4DAE1">
            <w:pPr>
              <w:jc w:val="center"/>
              <w:rPr>
                <w:rFonts w:hint="eastAsia" w:ascii="宋体" w:hAnsi="宋体" w:eastAsia="宋体" w:cs="宋体"/>
                <w:color w:val="auto"/>
                <w:sz w:val="21"/>
                <w:szCs w:val="21"/>
                <w:highlight w:val="none"/>
              </w:rPr>
            </w:pPr>
          </w:p>
        </w:tc>
      </w:tr>
      <w:tr w14:paraId="15A1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4497D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8438A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A6F46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80712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DDF05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889D6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189F1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C48BD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7CB32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4A9E8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00195E">
            <w:pPr>
              <w:jc w:val="center"/>
              <w:rPr>
                <w:rFonts w:hint="eastAsia" w:ascii="宋体" w:hAnsi="宋体" w:eastAsia="宋体" w:cs="宋体"/>
                <w:color w:val="auto"/>
                <w:sz w:val="21"/>
                <w:szCs w:val="21"/>
                <w:highlight w:val="none"/>
              </w:rPr>
            </w:pPr>
          </w:p>
        </w:tc>
      </w:tr>
      <w:tr w14:paraId="3B90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0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31435B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5A08A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079E4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0B5B5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EFFA4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DA8FD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7141A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AE9CE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D3F7D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38A1DC">
            <w:pPr>
              <w:jc w:val="center"/>
              <w:rPr>
                <w:rFonts w:hint="eastAsia" w:ascii="宋体" w:hAnsi="宋体" w:eastAsia="宋体" w:cs="宋体"/>
                <w:color w:val="auto"/>
                <w:sz w:val="21"/>
                <w:szCs w:val="21"/>
                <w:highlight w:val="none"/>
              </w:rPr>
            </w:pPr>
          </w:p>
        </w:tc>
      </w:tr>
    </w:tbl>
    <w:p w14:paraId="00FE46D7">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42431F7F">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BDBFA8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3A12E71">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附表A-5：技术标部分评审记录表</w:t>
      </w:r>
    </w:p>
    <w:p w14:paraId="7D6A8B37">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技术标部分评审记录表</w:t>
      </w:r>
    </w:p>
    <w:p w14:paraId="086CE764">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　　　　　　　　　　　标准分：____分</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6"/>
        <w:gridCol w:w="2959"/>
        <w:gridCol w:w="1020"/>
        <w:gridCol w:w="1020"/>
        <w:gridCol w:w="1020"/>
        <w:gridCol w:w="1021"/>
        <w:gridCol w:w="1123"/>
        <w:gridCol w:w="1021"/>
      </w:tblGrid>
      <w:tr w14:paraId="01AE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4529F8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A0EA56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2550" w:type="pct"/>
            <w:gridSpan w:val="5"/>
            <w:tcBorders>
              <w:top w:val="single" w:color="000000" w:sz="6" w:space="0"/>
              <w:left w:val="single" w:color="000000" w:sz="6" w:space="0"/>
              <w:bottom w:val="single" w:color="000000" w:sz="6" w:space="0"/>
              <w:right w:val="single" w:color="000000" w:sz="6" w:space="0"/>
            </w:tcBorders>
            <w:shd w:val="clear" w:color="auto" w:fill="auto"/>
            <w:vAlign w:val="center"/>
          </w:tcPr>
          <w:p w14:paraId="16DD034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评委评审</w:t>
            </w:r>
          </w:p>
        </w:tc>
        <w:tc>
          <w:tcPr>
            <w:tcW w:w="5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B916C0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得分（A）</w:t>
            </w:r>
          </w:p>
        </w:tc>
      </w:tr>
      <w:tr w14:paraId="0B05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E2DB946">
            <w:pPr>
              <w:jc w:val="center"/>
              <w:rPr>
                <w:rFonts w:hint="eastAsia" w:ascii="宋体" w:hAnsi="宋体" w:eastAsia="宋体" w:cs="宋体"/>
                <w:color w:val="auto"/>
                <w:sz w:val="21"/>
                <w:szCs w:val="21"/>
                <w:highlight w:val="none"/>
              </w:rPr>
            </w:pPr>
          </w:p>
        </w:tc>
        <w:tc>
          <w:tcPr>
            <w:tcW w:w="14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4DE2E82">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2BBB1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评委1</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89B0AB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评委2</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7FB1E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评委3</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1C039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评委4</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C4C69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评委5</w:t>
            </w:r>
          </w:p>
        </w:tc>
        <w:tc>
          <w:tcPr>
            <w:tcW w:w="5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9C94525">
            <w:pPr>
              <w:jc w:val="center"/>
              <w:rPr>
                <w:rFonts w:hint="eastAsia" w:ascii="宋体" w:hAnsi="宋体" w:eastAsia="宋体" w:cs="宋体"/>
                <w:color w:val="auto"/>
                <w:sz w:val="21"/>
                <w:szCs w:val="21"/>
                <w:highlight w:val="none"/>
              </w:rPr>
            </w:pPr>
          </w:p>
        </w:tc>
      </w:tr>
      <w:tr w14:paraId="61D1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ADB61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B84FA3">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6FCBC9">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18E89C">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918055">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F29EC0">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A8095C">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0331C7">
            <w:pPr>
              <w:jc w:val="center"/>
              <w:rPr>
                <w:rFonts w:hint="eastAsia" w:ascii="宋体" w:hAnsi="宋体" w:eastAsia="宋体" w:cs="宋体"/>
                <w:color w:val="auto"/>
                <w:sz w:val="21"/>
                <w:szCs w:val="21"/>
                <w:highlight w:val="none"/>
              </w:rPr>
            </w:pPr>
          </w:p>
        </w:tc>
      </w:tr>
      <w:tr w14:paraId="2CEB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7EEC4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C4D00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4FA828">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159725">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58E17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81CA6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6A4C44">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224D0C">
            <w:pPr>
              <w:jc w:val="center"/>
              <w:rPr>
                <w:rFonts w:hint="eastAsia" w:ascii="宋体" w:hAnsi="宋体" w:eastAsia="宋体" w:cs="宋体"/>
                <w:color w:val="auto"/>
                <w:sz w:val="21"/>
                <w:szCs w:val="21"/>
                <w:highlight w:val="none"/>
              </w:rPr>
            </w:pPr>
          </w:p>
        </w:tc>
      </w:tr>
      <w:tr w14:paraId="1EB1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E0947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CD9D6F">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EE6295">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AB804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16B0E3">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40B870">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39A36B">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5AD798">
            <w:pPr>
              <w:jc w:val="center"/>
              <w:rPr>
                <w:rFonts w:hint="eastAsia" w:ascii="宋体" w:hAnsi="宋体" w:eastAsia="宋体" w:cs="宋体"/>
                <w:color w:val="auto"/>
                <w:sz w:val="21"/>
                <w:szCs w:val="21"/>
                <w:highlight w:val="none"/>
              </w:rPr>
            </w:pPr>
          </w:p>
        </w:tc>
      </w:tr>
      <w:tr w14:paraId="3466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B61A0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1AF8BA">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5079B2">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F72C02">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158113">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D463CD">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878EDD">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B80698">
            <w:pPr>
              <w:jc w:val="center"/>
              <w:rPr>
                <w:rFonts w:hint="eastAsia" w:ascii="宋体" w:hAnsi="宋体" w:eastAsia="宋体" w:cs="宋体"/>
                <w:color w:val="auto"/>
                <w:sz w:val="21"/>
                <w:szCs w:val="21"/>
                <w:highlight w:val="none"/>
              </w:rPr>
            </w:pPr>
          </w:p>
        </w:tc>
      </w:tr>
      <w:tr w14:paraId="0BEF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8C864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F1AD6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CEEF9F">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7EB2EC">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D088A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06519B">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2450DF">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60BF89">
            <w:pPr>
              <w:jc w:val="center"/>
              <w:rPr>
                <w:rFonts w:hint="eastAsia" w:ascii="宋体" w:hAnsi="宋体" w:eastAsia="宋体" w:cs="宋体"/>
                <w:color w:val="auto"/>
                <w:sz w:val="21"/>
                <w:szCs w:val="21"/>
                <w:highlight w:val="none"/>
              </w:rPr>
            </w:pPr>
          </w:p>
        </w:tc>
      </w:tr>
      <w:tr w14:paraId="461B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47F67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32156B">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D25AF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B413E9">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87C4C2">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82ED1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A01BC4">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EF8689">
            <w:pPr>
              <w:jc w:val="center"/>
              <w:rPr>
                <w:rFonts w:hint="eastAsia" w:ascii="宋体" w:hAnsi="宋体" w:eastAsia="宋体" w:cs="宋体"/>
                <w:color w:val="auto"/>
                <w:sz w:val="21"/>
                <w:szCs w:val="21"/>
                <w:highlight w:val="none"/>
              </w:rPr>
            </w:pPr>
          </w:p>
        </w:tc>
      </w:tr>
    </w:tbl>
    <w:p w14:paraId="5D1DC5AB">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7E6B91FA">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280305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70D1443">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：商务标部分评分记录表</w:t>
      </w:r>
    </w:p>
    <w:p w14:paraId="1073AF89">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商务标部分评分记录表</w:t>
      </w:r>
    </w:p>
    <w:p w14:paraId="32B1ED22">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0"/>
        <w:gridCol w:w="1500"/>
        <w:gridCol w:w="2000"/>
        <w:gridCol w:w="4000"/>
        <w:gridCol w:w="1500"/>
      </w:tblGrid>
      <w:tr w14:paraId="672D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CE6AF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CE325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8FFE3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工程总报价评分</w:t>
            </w: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AA0D3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分部分项工程量清单计价表中的项目审核评分</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5262A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r>
      <w:tr w14:paraId="0D91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7B2DC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B3A3C9">
            <w:pPr>
              <w:jc w:val="center"/>
              <w:rPr>
                <w:rFonts w:hint="eastAsia" w:ascii="宋体" w:hAnsi="宋体" w:eastAsia="宋体" w:cs="宋体"/>
                <w:color w:val="auto"/>
                <w:sz w:val="21"/>
                <w:szCs w:val="21"/>
                <w:highlight w:val="none"/>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762C96">
            <w:pPr>
              <w:jc w:val="center"/>
              <w:rPr>
                <w:rFonts w:hint="eastAsia" w:ascii="宋体" w:hAnsi="宋体" w:eastAsia="宋体" w:cs="宋体"/>
                <w:color w:val="auto"/>
                <w:sz w:val="21"/>
                <w:szCs w:val="21"/>
                <w:highlight w:val="none"/>
              </w:rPr>
            </w:pP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266A62">
            <w:pPr>
              <w:jc w:val="center"/>
              <w:rPr>
                <w:rFonts w:hint="eastAsia" w:ascii="宋体" w:hAnsi="宋体" w:eastAsia="宋体" w:cs="宋体"/>
                <w:color w:val="auto"/>
                <w:sz w:val="21"/>
                <w:szCs w:val="21"/>
                <w:highlight w:val="none"/>
              </w:rPr>
            </w:pP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7B1C4F">
            <w:pPr>
              <w:jc w:val="center"/>
              <w:rPr>
                <w:rFonts w:hint="eastAsia" w:ascii="宋体" w:hAnsi="宋体" w:eastAsia="宋体" w:cs="宋体"/>
                <w:color w:val="auto"/>
                <w:sz w:val="21"/>
                <w:szCs w:val="21"/>
                <w:highlight w:val="none"/>
              </w:rPr>
            </w:pPr>
          </w:p>
        </w:tc>
      </w:tr>
      <w:tr w14:paraId="4DEA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09677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47A84B">
            <w:pPr>
              <w:jc w:val="center"/>
              <w:rPr>
                <w:rFonts w:hint="eastAsia" w:ascii="宋体" w:hAnsi="宋体" w:eastAsia="宋体" w:cs="宋体"/>
                <w:color w:val="auto"/>
                <w:sz w:val="21"/>
                <w:szCs w:val="21"/>
                <w:highlight w:val="none"/>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C97281">
            <w:pPr>
              <w:jc w:val="center"/>
              <w:rPr>
                <w:rFonts w:hint="eastAsia" w:ascii="宋体" w:hAnsi="宋体" w:eastAsia="宋体" w:cs="宋体"/>
                <w:color w:val="auto"/>
                <w:sz w:val="21"/>
                <w:szCs w:val="21"/>
                <w:highlight w:val="none"/>
              </w:rPr>
            </w:pP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A9C424">
            <w:pPr>
              <w:jc w:val="center"/>
              <w:rPr>
                <w:rFonts w:hint="eastAsia" w:ascii="宋体" w:hAnsi="宋体" w:eastAsia="宋体" w:cs="宋体"/>
                <w:color w:val="auto"/>
                <w:sz w:val="21"/>
                <w:szCs w:val="21"/>
                <w:highlight w:val="none"/>
              </w:rPr>
            </w:pP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933D80">
            <w:pPr>
              <w:jc w:val="center"/>
              <w:rPr>
                <w:rFonts w:hint="eastAsia" w:ascii="宋体" w:hAnsi="宋体" w:eastAsia="宋体" w:cs="宋体"/>
                <w:color w:val="auto"/>
                <w:sz w:val="21"/>
                <w:szCs w:val="21"/>
                <w:highlight w:val="none"/>
              </w:rPr>
            </w:pPr>
          </w:p>
        </w:tc>
      </w:tr>
      <w:tr w14:paraId="4071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52AD0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37C462">
            <w:pPr>
              <w:jc w:val="center"/>
              <w:rPr>
                <w:rFonts w:hint="eastAsia" w:ascii="宋体" w:hAnsi="宋体" w:eastAsia="宋体" w:cs="宋体"/>
                <w:color w:val="auto"/>
                <w:sz w:val="21"/>
                <w:szCs w:val="21"/>
                <w:highlight w:val="none"/>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4640DA">
            <w:pPr>
              <w:jc w:val="center"/>
              <w:rPr>
                <w:rFonts w:hint="eastAsia" w:ascii="宋体" w:hAnsi="宋体" w:eastAsia="宋体" w:cs="宋体"/>
                <w:color w:val="auto"/>
                <w:sz w:val="21"/>
                <w:szCs w:val="21"/>
                <w:highlight w:val="none"/>
              </w:rPr>
            </w:pP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6BCF17">
            <w:pPr>
              <w:jc w:val="center"/>
              <w:rPr>
                <w:rFonts w:hint="eastAsia" w:ascii="宋体" w:hAnsi="宋体" w:eastAsia="宋体" w:cs="宋体"/>
                <w:color w:val="auto"/>
                <w:sz w:val="21"/>
                <w:szCs w:val="21"/>
                <w:highlight w:val="none"/>
              </w:rPr>
            </w:pP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BB2C4A">
            <w:pPr>
              <w:jc w:val="center"/>
              <w:rPr>
                <w:rFonts w:hint="eastAsia" w:ascii="宋体" w:hAnsi="宋体" w:eastAsia="宋体" w:cs="宋体"/>
                <w:color w:val="auto"/>
                <w:sz w:val="21"/>
                <w:szCs w:val="21"/>
                <w:highlight w:val="none"/>
              </w:rPr>
            </w:pPr>
          </w:p>
        </w:tc>
      </w:tr>
      <w:tr w14:paraId="0E8D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795C7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848E4E">
            <w:pPr>
              <w:jc w:val="center"/>
              <w:rPr>
                <w:rFonts w:hint="eastAsia" w:ascii="宋体" w:hAnsi="宋体" w:eastAsia="宋体" w:cs="宋体"/>
                <w:color w:val="auto"/>
                <w:sz w:val="21"/>
                <w:szCs w:val="21"/>
                <w:highlight w:val="none"/>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3ACAB9">
            <w:pPr>
              <w:jc w:val="center"/>
              <w:rPr>
                <w:rFonts w:hint="eastAsia" w:ascii="宋体" w:hAnsi="宋体" w:eastAsia="宋体" w:cs="宋体"/>
                <w:color w:val="auto"/>
                <w:sz w:val="21"/>
                <w:szCs w:val="21"/>
                <w:highlight w:val="none"/>
              </w:rPr>
            </w:pP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35EDC5">
            <w:pPr>
              <w:jc w:val="center"/>
              <w:rPr>
                <w:rFonts w:hint="eastAsia" w:ascii="宋体" w:hAnsi="宋体" w:eastAsia="宋体" w:cs="宋体"/>
                <w:color w:val="auto"/>
                <w:sz w:val="21"/>
                <w:szCs w:val="21"/>
                <w:highlight w:val="none"/>
              </w:rPr>
            </w:pP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B9128D">
            <w:pPr>
              <w:jc w:val="center"/>
              <w:rPr>
                <w:rFonts w:hint="eastAsia" w:ascii="宋体" w:hAnsi="宋体" w:eastAsia="宋体" w:cs="宋体"/>
                <w:color w:val="auto"/>
                <w:sz w:val="21"/>
                <w:szCs w:val="21"/>
                <w:highlight w:val="none"/>
              </w:rPr>
            </w:pPr>
          </w:p>
        </w:tc>
      </w:tr>
      <w:tr w14:paraId="2F2F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34AA3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087E5C">
            <w:pPr>
              <w:jc w:val="center"/>
              <w:rPr>
                <w:rFonts w:hint="eastAsia" w:ascii="宋体" w:hAnsi="宋体" w:eastAsia="宋体" w:cs="宋体"/>
                <w:color w:val="auto"/>
                <w:sz w:val="21"/>
                <w:szCs w:val="21"/>
                <w:highlight w:val="none"/>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339532">
            <w:pPr>
              <w:jc w:val="center"/>
              <w:rPr>
                <w:rFonts w:hint="eastAsia" w:ascii="宋体" w:hAnsi="宋体" w:eastAsia="宋体" w:cs="宋体"/>
                <w:color w:val="auto"/>
                <w:sz w:val="21"/>
                <w:szCs w:val="21"/>
                <w:highlight w:val="none"/>
              </w:rPr>
            </w:pP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BB4997">
            <w:pPr>
              <w:jc w:val="center"/>
              <w:rPr>
                <w:rFonts w:hint="eastAsia" w:ascii="宋体" w:hAnsi="宋体" w:eastAsia="宋体" w:cs="宋体"/>
                <w:color w:val="auto"/>
                <w:sz w:val="21"/>
                <w:szCs w:val="21"/>
                <w:highlight w:val="none"/>
              </w:rPr>
            </w:pP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EDC646">
            <w:pPr>
              <w:jc w:val="center"/>
              <w:rPr>
                <w:rFonts w:hint="eastAsia" w:ascii="宋体" w:hAnsi="宋体" w:eastAsia="宋体" w:cs="宋体"/>
                <w:color w:val="auto"/>
                <w:sz w:val="21"/>
                <w:szCs w:val="21"/>
                <w:highlight w:val="none"/>
              </w:rPr>
            </w:pPr>
          </w:p>
        </w:tc>
      </w:tr>
      <w:tr w14:paraId="3839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F183B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90C27E">
            <w:pPr>
              <w:jc w:val="center"/>
              <w:rPr>
                <w:rFonts w:hint="eastAsia" w:ascii="宋体" w:hAnsi="宋体" w:eastAsia="宋体" w:cs="宋体"/>
                <w:color w:val="auto"/>
                <w:sz w:val="21"/>
                <w:szCs w:val="21"/>
                <w:highlight w:val="none"/>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5ABEB3">
            <w:pPr>
              <w:jc w:val="center"/>
              <w:rPr>
                <w:rFonts w:hint="eastAsia" w:ascii="宋体" w:hAnsi="宋体" w:eastAsia="宋体" w:cs="宋体"/>
                <w:color w:val="auto"/>
                <w:sz w:val="21"/>
                <w:szCs w:val="21"/>
                <w:highlight w:val="none"/>
              </w:rPr>
            </w:pPr>
          </w:p>
        </w:tc>
        <w:tc>
          <w:tcPr>
            <w:tcW w:w="20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07D12F">
            <w:pPr>
              <w:jc w:val="center"/>
              <w:rPr>
                <w:rFonts w:hint="eastAsia" w:ascii="宋体" w:hAnsi="宋体" w:eastAsia="宋体" w:cs="宋体"/>
                <w:color w:val="auto"/>
                <w:sz w:val="21"/>
                <w:szCs w:val="21"/>
                <w:highlight w:val="none"/>
              </w:rPr>
            </w:pP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10227C">
            <w:pPr>
              <w:jc w:val="center"/>
              <w:rPr>
                <w:rFonts w:hint="eastAsia" w:ascii="宋体" w:hAnsi="宋体" w:eastAsia="宋体" w:cs="宋体"/>
                <w:color w:val="auto"/>
                <w:sz w:val="21"/>
                <w:szCs w:val="21"/>
                <w:highlight w:val="none"/>
              </w:rPr>
            </w:pPr>
          </w:p>
        </w:tc>
      </w:tr>
    </w:tbl>
    <w:p w14:paraId="4BD16F04">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10698DEC">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05D981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7A82C66">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：综合评估打分法投标人得分汇总表</w:t>
      </w:r>
    </w:p>
    <w:p w14:paraId="3F7235CF">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综合评估打分法投标人得分汇总表</w:t>
      </w:r>
    </w:p>
    <w:p w14:paraId="1D545DCE">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9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0"/>
        <w:gridCol w:w="2400"/>
        <w:gridCol w:w="1400"/>
        <w:gridCol w:w="1400"/>
        <w:gridCol w:w="1400"/>
        <w:gridCol w:w="1803"/>
      </w:tblGrid>
      <w:tr w14:paraId="284E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3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9022D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3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F2E32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7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285A4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技术标得分</w:t>
            </w:r>
          </w:p>
        </w:tc>
        <w:tc>
          <w:tcPr>
            <w:tcW w:w="7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1C90B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商务标得分</w:t>
            </w:r>
          </w:p>
        </w:tc>
        <w:tc>
          <w:tcPr>
            <w:tcW w:w="7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65B5F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投标人得分</w:t>
            </w: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393AD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最后排名</w:t>
            </w:r>
          </w:p>
        </w:tc>
      </w:tr>
      <w:tr w14:paraId="46E2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42649A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C49DBBE">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D069D9E">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534DDE5A">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6BFDF65">
            <w:pPr>
              <w:jc w:val="center"/>
              <w:rPr>
                <w:rFonts w:hint="eastAsia" w:ascii="宋体" w:hAnsi="宋体" w:eastAsia="宋体" w:cs="宋体"/>
                <w:color w:val="auto"/>
                <w:sz w:val="21"/>
                <w:szCs w:val="21"/>
                <w:highlight w:val="none"/>
              </w:rPr>
            </w:pP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0C5ABC">
            <w:pPr>
              <w:jc w:val="center"/>
              <w:rPr>
                <w:rFonts w:hint="eastAsia" w:ascii="宋体" w:hAnsi="宋体" w:eastAsia="宋体" w:cs="宋体"/>
                <w:color w:val="auto"/>
                <w:sz w:val="21"/>
                <w:szCs w:val="21"/>
                <w:highlight w:val="none"/>
              </w:rPr>
            </w:pPr>
          </w:p>
        </w:tc>
      </w:tr>
      <w:tr w14:paraId="7161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5320408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AA805CA">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02E1C95">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B7257C5">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963CACA">
            <w:pPr>
              <w:jc w:val="center"/>
              <w:rPr>
                <w:rFonts w:hint="eastAsia" w:ascii="宋体" w:hAnsi="宋体" w:eastAsia="宋体" w:cs="宋体"/>
                <w:color w:val="auto"/>
                <w:sz w:val="21"/>
                <w:szCs w:val="21"/>
                <w:highlight w:val="none"/>
              </w:rPr>
            </w:pP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A83AD5">
            <w:pPr>
              <w:jc w:val="center"/>
              <w:rPr>
                <w:rFonts w:hint="eastAsia" w:ascii="宋体" w:hAnsi="宋体" w:eastAsia="宋体" w:cs="宋体"/>
                <w:color w:val="auto"/>
                <w:sz w:val="21"/>
                <w:szCs w:val="21"/>
                <w:highlight w:val="none"/>
              </w:rPr>
            </w:pPr>
          </w:p>
        </w:tc>
      </w:tr>
      <w:tr w14:paraId="1963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663E10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CD07E37">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4D6131C">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E6CE689">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7C17375">
            <w:pPr>
              <w:jc w:val="center"/>
              <w:rPr>
                <w:rFonts w:hint="eastAsia" w:ascii="宋体" w:hAnsi="宋体" w:eastAsia="宋体" w:cs="宋体"/>
                <w:color w:val="auto"/>
                <w:sz w:val="21"/>
                <w:szCs w:val="21"/>
                <w:highlight w:val="none"/>
              </w:rPr>
            </w:pP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C10577">
            <w:pPr>
              <w:jc w:val="center"/>
              <w:rPr>
                <w:rFonts w:hint="eastAsia" w:ascii="宋体" w:hAnsi="宋体" w:eastAsia="宋体" w:cs="宋体"/>
                <w:color w:val="auto"/>
                <w:sz w:val="21"/>
                <w:szCs w:val="21"/>
                <w:highlight w:val="none"/>
              </w:rPr>
            </w:pPr>
          </w:p>
        </w:tc>
      </w:tr>
      <w:tr w14:paraId="7CDA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8CBBDF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81F3F9E">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2EE6DD28">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7C30F6D">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6A3A2E5">
            <w:pPr>
              <w:jc w:val="center"/>
              <w:rPr>
                <w:rFonts w:hint="eastAsia" w:ascii="宋体" w:hAnsi="宋体" w:eastAsia="宋体" w:cs="宋体"/>
                <w:color w:val="auto"/>
                <w:sz w:val="21"/>
                <w:szCs w:val="21"/>
                <w:highlight w:val="none"/>
              </w:rPr>
            </w:pP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EE83F1">
            <w:pPr>
              <w:jc w:val="center"/>
              <w:rPr>
                <w:rFonts w:hint="eastAsia" w:ascii="宋体" w:hAnsi="宋体" w:eastAsia="宋体" w:cs="宋体"/>
                <w:color w:val="auto"/>
                <w:sz w:val="21"/>
                <w:szCs w:val="21"/>
                <w:highlight w:val="none"/>
              </w:rPr>
            </w:pPr>
          </w:p>
        </w:tc>
      </w:tr>
      <w:tr w14:paraId="02EB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06F5F3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28DA49EC">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CDD673F">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BA7753B">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2766AC8">
            <w:pPr>
              <w:jc w:val="center"/>
              <w:rPr>
                <w:rFonts w:hint="eastAsia" w:ascii="宋体" w:hAnsi="宋体" w:eastAsia="宋体" w:cs="宋体"/>
                <w:color w:val="auto"/>
                <w:sz w:val="21"/>
                <w:szCs w:val="21"/>
                <w:highlight w:val="none"/>
              </w:rPr>
            </w:pP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3717CD">
            <w:pPr>
              <w:jc w:val="center"/>
              <w:rPr>
                <w:rFonts w:hint="eastAsia" w:ascii="宋体" w:hAnsi="宋体" w:eastAsia="宋体" w:cs="宋体"/>
                <w:color w:val="auto"/>
                <w:sz w:val="21"/>
                <w:szCs w:val="21"/>
                <w:highlight w:val="none"/>
              </w:rPr>
            </w:pPr>
          </w:p>
        </w:tc>
      </w:tr>
      <w:tr w14:paraId="0E08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D9A7EB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8955C6B">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02A10A5">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5EC1642">
            <w:pPr>
              <w:jc w:val="cente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12D2B96">
            <w:pPr>
              <w:jc w:val="center"/>
              <w:rPr>
                <w:rFonts w:hint="eastAsia" w:ascii="宋体" w:hAnsi="宋体" w:eastAsia="宋体" w:cs="宋体"/>
                <w:color w:val="auto"/>
                <w:sz w:val="21"/>
                <w:szCs w:val="21"/>
                <w:highlight w:val="none"/>
              </w:rPr>
            </w:pPr>
          </w:p>
        </w:tc>
        <w:tc>
          <w:tcPr>
            <w:tcW w:w="100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EA362D">
            <w:pPr>
              <w:jc w:val="center"/>
              <w:rPr>
                <w:rFonts w:hint="eastAsia" w:ascii="宋体" w:hAnsi="宋体" w:eastAsia="宋体" w:cs="宋体"/>
                <w:color w:val="auto"/>
                <w:sz w:val="21"/>
                <w:szCs w:val="21"/>
                <w:highlight w:val="none"/>
              </w:rPr>
            </w:pPr>
          </w:p>
        </w:tc>
      </w:tr>
    </w:tbl>
    <w:p w14:paraId="3FE78470">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7D257D27">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9B02A0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D5F9555">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：否决投标原因汇总表</w:t>
      </w:r>
    </w:p>
    <w:p w14:paraId="5CC5DC87">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否决投标原因汇总表</w:t>
      </w:r>
    </w:p>
    <w:p w14:paraId="04215FFB">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54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6"/>
        <w:gridCol w:w="2142"/>
        <w:gridCol w:w="5409"/>
        <w:gridCol w:w="1122"/>
      </w:tblGrid>
      <w:tr w14:paraId="37A0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DA423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42E1A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2E119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否决投标原因</w:t>
            </w: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3BE7F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EFC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B8599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BA7BF8">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023E51">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727E9D">
            <w:pPr>
              <w:jc w:val="center"/>
              <w:rPr>
                <w:rFonts w:hint="eastAsia" w:ascii="宋体" w:hAnsi="宋体" w:eastAsia="宋体" w:cs="宋体"/>
                <w:color w:val="auto"/>
                <w:sz w:val="21"/>
                <w:szCs w:val="21"/>
                <w:highlight w:val="none"/>
              </w:rPr>
            </w:pPr>
          </w:p>
        </w:tc>
      </w:tr>
      <w:tr w14:paraId="675F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184EF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4B4982">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BF038E">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6B240A">
            <w:pPr>
              <w:jc w:val="center"/>
              <w:rPr>
                <w:rFonts w:hint="eastAsia" w:ascii="宋体" w:hAnsi="宋体" w:eastAsia="宋体" w:cs="宋体"/>
                <w:color w:val="auto"/>
                <w:sz w:val="21"/>
                <w:szCs w:val="21"/>
                <w:highlight w:val="none"/>
              </w:rPr>
            </w:pPr>
          </w:p>
        </w:tc>
      </w:tr>
      <w:tr w14:paraId="2AE0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67A99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FDB6B9">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67DE66">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19B2A5">
            <w:pPr>
              <w:jc w:val="center"/>
              <w:rPr>
                <w:rFonts w:hint="eastAsia" w:ascii="宋体" w:hAnsi="宋体" w:eastAsia="宋体" w:cs="宋体"/>
                <w:color w:val="auto"/>
                <w:sz w:val="21"/>
                <w:szCs w:val="21"/>
                <w:highlight w:val="none"/>
              </w:rPr>
            </w:pPr>
          </w:p>
        </w:tc>
      </w:tr>
      <w:tr w14:paraId="796B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CD716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101B9D">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00098F">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FF4932">
            <w:pPr>
              <w:jc w:val="center"/>
              <w:rPr>
                <w:rFonts w:hint="eastAsia" w:ascii="宋体" w:hAnsi="宋体" w:eastAsia="宋体" w:cs="宋体"/>
                <w:color w:val="auto"/>
                <w:sz w:val="21"/>
                <w:szCs w:val="21"/>
                <w:highlight w:val="none"/>
              </w:rPr>
            </w:pPr>
          </w:p>
        </w:tc>
      </w:tr>
      <w:tr w14:paraId="3EE1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68FD6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B542DB">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1258C5">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45B25F">
            <w:pPr>
              <w:jc w:val="center"/>
              <w:rPr>
                <w:rFonts w:hint="eastAsia" w:ascii="宋体" w:hAnsi="宋体" w:eastAsia="宋体" w:cs="宋体"/>
                <w:color w:val="auto"/>
                <w:sz w:val="21"/>
                <w:szCs w:val="21"/>
                <w:highlight w:val="none"/>
              </w:rPr>
            </w:pPr>
          </w:p>
        </w:tc>
      </w:tr>
      <w:tr w14:paraId="3524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B8CE1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801EC8">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78D36B">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B58D19">
            <w:pPr>
              <w:jc w:val="center"/>
              <w:rPr>
                <w:rFonts w:hint="eastAsia" w:ascii="宋体" w:hAnsi="宋体" w:eastAsia="宋体" w:cs="宋体"/>
                <w:color w:val="auto"/>
                <w:sz w:val="21"/>
                <w:szCs w:val="21"/>
                <w:highlight w:val="none"/>
              </w:rPr>
            </w:pPr>
          </w:p>
        </w:tc>
      </w:tr>
    </w:tbl>
    <w:p w14:paraId="2388186F">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6B8D75DD">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384E1B5">
      <w:pPr>
        <w:pStyle w:val="3"/>
        <w:keepNext/>
        <w:keepLines/>
        <w:widowControl/>
        <w:spacing w:after="0" w:line="240" w:lineRule="auto"/>
        <w:ind w:left="0" w:firstLine="0" w:firstLineChars="0"/>
        <w:jc w:val="center"/>
        <w:outlineLvl w:val="1"/>
        <w:rPr>
          <w:rFonts w:ascii="宋体" w:hAnsi="宋体" w:eastAsia="宋体" w:cs="Times New Roman"/>
          <w:bCs w:val="0"/>
          <w:color w:val="auto"/>
          <w:kern w:val="0"/>
          <w:sz w:val="28"/>
          <w:szCs w:val="20"/>
          <w:highlight w:val="none"/>
          <w:lang w:eastAsia="zh-CN"/>
        </w:rPr>
      </w:pPr>
      <w:bookmarkStart w:id="219" w:name="_Toc8563"/>
      <w:bookmarkStart w:id="220" w:name="_Toc15398"/>
      <w:r>
        <w:rPr>
          <w:rFonts w:ascii="宋体" w:hAnsi="宋体" w:eastAsia="宋体" w:cs="Times New Roman"/>
          <w:bCs w:val="0"/>
          <w:color w:val="auto"/>
          <w:kern w:val="0"/>
          <w:sz w:val="28"/>
          <w:szCs w:val="20"/>
          <w:highlight w:val="none"/>
          <w:lang w:eastAsia="zh-CN"/>
        </w:rPr>
        <w:t>评标办法前附表</w:t>
      </w:r>
      <w:r>
        <w:rPr>
          <w:rFonts w:hint="eastAsia" w:ascii="宋体" w:hAnsi="宋体" w:eastAsia="宋体" w:cs="Times New Roman"/>
          <w:bCs w:val="0"/>
          <w:color w:val="auto"/>
          <w:kern w:val="0"/>
          <w:sz w:val="28"/>
          <w:szCs w:val="20"/>
          <w:highlight w:val="none"/>
          <w:lang w:eastAsia="zh-CN"/>
        </w:rPr>
        <w:t>（</w:t>
      </w:r>
      <w:r>
        <w:rPr>
          <w:rFonts w:hint="eastAsia" w:ascii="宋体" w:hAnsi="宋体" w:eastAsia="宋体" w:cs="Times New Roman"/>
          <w:bCs w:val="0"/>
          <w:color w:val="auto"/>
          <w:kern w:val="0"/>
          <w:sz w:val="28"/>
          <w:szCs w:val="20"/>
          <w:highlight w:val="none"/>
          <w:lang w:val="en-US" w:eastAsia="zh-CN"/>
        </w:rPr>
        <w:t>适用于最低投标价法</w:t>
      </w:r>
      <w:r>
        <w:rPr>
          <w:rFonts w:hint="eastAsia" w:ascii="宋体" w:hAnsi="宋体" w:eastAsia="宋体" w:cs="Times New Roman"/>
          <w:bCs w:val="0"/>
          <w:color w:val="auto"/>
          <w:kern w:val="0"/>
          <w:sz w:val="28"/>
          <w:szCs w:val="20"/>
          <w:highlight w:val="none"/>
          <w:lang w:eastAsia="zh-CN"/>
        </w:rPr>
        <w:t>）</w:t>
      </w:r>
      <w:bookmarkEnd w:id="219"/>
      <w:bookmarkEnd w:id="220"/>
    </w:p>
    <w:tbl>
      <w:tblPr>
        <w:tblStyle w:val="21"/>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8"/>
        <w:gridCol w:w="275"/>
        <w:gridCol w:w="2138"/>
        <w:gridCol w:w="1277"/>
        <w:gridCol w:w="4110"/>
      </w:tblGrid>
      <w:tr w14:paraId="2F93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3" w:type="dxa"/>
            <w:gridSpan w:val="3"/>
            <w:noWrap w:val="0"/>
            <w:vAlign w:val="center"/>
          </w:tcPr>
          <w:p w14:paraId="0704049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条款号</w:t>
            </w:r>
          </w:p>
        </w:tc>
        <w:tc>
          <w:tcPr>
            <w:tcW w:w="2138" w:type="dxa"/>
            <w:noWrap w:val="0"/>
            <w:vAlign w:val="center"/>
          </w:tcPr>
          <w:p w14:paraId="3AB292D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评审因素</w:t>
            </w:r>
          </w:p>
        </w:tc>
        <w:tc>
          <w:tcPr>
            <w:tcW w:w="5387" w:type="dxa"/>
            <w:gridSpan w:val="2"/>
            <w:noWrap w:val="0"/>
            <w:vAlign w:val="center"/>
          </w:tcPr>
          <w:p w14:paraId="7D9E6FD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评审标准</w:t>
            </w:r>
          </w:p>
        </w:tc>
      </w:tr>
      <w:tr w14:paraId="6BEA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14:paraId="687BE66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2.1.1</w:t>
            </w:r>
          </w:p>
        </w:tc>
        <w:tc>
          <w:tcPr>
            <w:tcW w:w="1123" w:type="dxa"/>
            <w:gridSpan w:val="2"/>
            <w:vMerge w:val="restart"/>
            <w:noWrap w:val="0"/>
            <w:vAlign w:val="center"/>
          </w:tcPr>
          <w:p w14:paraId="6E88166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形式评审标准</w:t>
            </w:r>
          </w:p>
        </w:tc>
        <w:tc>
          <w:tcPr>
            <w:tcW w:w="2138" w:type="dxa"/>
            <w:noWrap w:val="0"/>
            <w:vAlign w:val="center"/>
          </w:tcPr>
          <w:p w14:paraId="3CBE668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投标人名称</w:t>
            </w:r>
          </w:p>
        </w:tc>
        <w:tc>
          <w:tcPr>
            <w:tcW w:w="5387" w:type="dxa"/>
            <w:gridSpan w:val="2"/>
            <w:noWrap w:val="0"/>
            <w:vAlign w:val="center"/>
          </w:tcPr>
          <w:p w14:paraId="1ADAB3CA">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与营业执照、资质证书、安全生产许可证一致</w:t>
            </w:r>
            <w:r>
              <w:rPr>
                <w:rFonts w:hint="eastAsia" w:ascii="宋体" w:hAnsi="宋体" w:eastAsia="宋体" w:cs="Times New Roman"/>
                <w:color w:val="auto"/>
                <w:kern w:val="2"/>
                <w:sz w:val="21"/>
                <w:szCs w:val="21"/>
                <w:highlight w:val="none"/>
                <w:lang w:eastAsia="zh-CN"/>
              </w:rPr>
              <w:t>。</w:t>
            </w:r>
          </w:p>
        </w:tc>
      </w:tr>
      <w:tr w14:paraId="25E9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5DC261A4">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1359E00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26D4DE6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w:t>
            </w:r>
            <w:r>
              <w:rPr>
                <w:rFonts w:hint="eastAsia" w:ascii="宋体" w:hAnsi="宋体" w:eastAsia="宋体" w:cs="Times New Roman"/>
                <w:color w:val="auto"/>
                <w:kern w:val="2"/>
                <w:sz w:val="21"/>
                <w:szCs w:val="21"/>
                <w:highlight w:val="none"/>
                <w:lang w:eastAsia="zh-CN"/>
              </w:rPr>
              <w:t>文件</w:t>
            </w:r>
            <w:r>
              <w:rPr>
                <w:rFonts w:ascii="宋体" w:hAnsi="宋体" w:eastAsia="宋体" w:cs="Times New Roman"/>
                <w:color w:val="auto"/>
                <w:kern w:val="2"/>
                <w:sz w:val="21"/>
                <w:szCs w:val="21"/>
                <w:highlight w:val="none"/>
                <w:lang w:eastAsia="zh-CN"/>
              </w:rPr>
              <w:t>签章</w:t>
            </w:r>
          </w:p>
        </w:tc>
        <w:tc>
          <w:tcPr>
            <w:tcW w:w="5387" w:type="dxa"/>
            <w:gridSpan w:val="2"/>
            <w:noWrap w:val="0"/>
            <w:vAlign w:val="center"/>
          </w:tcPr>
          <w:p w14:paraId="1CED6E65">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按招标文件规定签章。</w:t>
            </w:r>
          </w:p>
        </w:tc>
      </w:tr>
      <w:tr w14:paraId="6BAE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0F594F7A">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0992F716">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4BA68577">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投标文件格式</w:t>
            </w:r>
          </w:p>
        </w:tc>
        <w:tc>
          <w:tcPr>
            <w:tcW w:w="5387" w:type="dxa"/>
            <w:gridSpan w:val="2"/>
            <w:noWrap w:val="0"/>
            <w:vAlign w:val="center"/>
          </w:tcPr>
          <w:p w14:paraId="2E05A132">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w:t>
            </w:r>
            <w:r>
              <w:rPr>
                <w:rFonts w:hint="eastAsia" w:ascii="宋体" w:hAnsi="宋体" w:eastAsia="宋体" w:cs="Times New Roman"/>
                <w:color w:val="auto"/>
                <w:kern w:val="2"/>
                <w:sz w:val="21"/>
                <w:szCs w:val="21"/>
                <w:highlight w:val="none"/>
                <w:lang w:eastAsia="zh-CN"/>
              </w:rPr>
              <w:t>八</w:t>
            </w:r>
            <w:r>
              <w:rPr>
                <w:rFonts w:ascii="宋体" w:hAnsi="宋体" w:eastAsia="宋体" w:cs="Times New Roman"/>
                <w:color w:val="auto"/>
                <w:kern w:val="2"/>
                <w:sz w:val="21"/>
                <w:szCs w:val="21"/>
                <w:highlight w:val="none"/>
                <w:lang w:eastAsia="zh-CN"/>
              </w:rPr>
              <w:t>章“投标文件格式”的要求</w:t>
            </w:r>
            <w:r>
              <w:rPr>
                <w:rFonts w:hint="eastAsia" w:ascii="宋体" w:hAnsi="宋体" w:eastAsia="宋体" w:cs="Times New Roman"/>
                <w:color w:val="auto"/>
                <w:kern w:val="2"/>
                <w:sz w:val="21"/>
                <w:szCs w:val="21"/>
                <w:highlight w:val="none"/>
                <w:lang w:eastAsia="zh-CN"/>
              </w:rPr>
              <w:t>。</w:t>
            </w:r>
          </w:p>
        </w:tc>
      </w:tr>
      <w:tr w14:paraId="5AA4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9ED19B8">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F3F238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01806D99">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报价唯一</w:t>
            </w:r>
          </w:p>
        </w:tc>
        <w:tc>
          <w:tcPr>
            <w:tcW w:w="5387" w:type="dxa"/>
            <w:gridSpan w:val="2"/>
            <w:noWrap w:val="0"/>
            <w:vAlign w:val="center"/>
          </w:tcPr>
          <w:p w14:paraId="1CE88CA3">
            <w:pPr>
              <w:spacing w:after="0" w:line="440" w:lineRule="exact"/>
              <w:ind w:firstLine="0" w:firstLineChars="0"/>
              <w:rPr>
                <w:rFonts w:hint="eastAsia"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只有一个有效报价</w:t>
            </w:r>
            <w:r>
              <w:rPr>
                <w:rFonts w:hint="eastAsia" w:ascii="宋体" w:hAnsi="宋体" w:eastAsia="宋体" w:cs="Times New Roman"/>
                <w:color w:val="auto"/>
                <w:kern w:val="2"/>
                <w:sz w:val="21"/>
                <w:szCs w:val="21"/>
                <w:highlight w:val="none"/>
                <w:lang w:eastAsia="zh-CN"/>
              </w:rPr>
              <w:t>。</w:t>
            </w:r>
          </w:p>
        </w:tc>
      </w:tr>
      <w:tr w14:paraId="0FC8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shd w:val="clear" w:color="auto" w:fill="auto"/>
            <w:noWrap w:val="0"/>
            <w:vAlign w:val="center"/>
          </w:tcPr>
          <w:p w14:paraId="0424F6A9">
            <w:pPr>
              <w:autoSpaceDE w:val="0"/>
              <w:autoSpaceDN w:val="0"/>
              <w:adjustRightInd w:val="0"/>
              <w:spacing w:after="0" w:line="360" w:lineRule="auto"/>
              <w:ind w:firstLine="0" w:firstLineChars="0"/>
              <w:jc w:val="center"/>
              <w:rPr>
                <w:rFonts w:ascii="宋体" w:hAnsi="宋体" w:eastAsia="宋体" w:cs="Times New Roman"/>
                <w:color w:val="auto"/>
                <w:kern w:val="2"/>
                <w:sz w:val="22"/>
                <w:szCs w:val="22"/>
                <w:highlight w:val="none"/>
                <w:lang w:val="en-US" w:eastAsia="zh-CN" w:bidi="ar-SA"/>
              </w:rPr>
            </w:pPr>
            <w:r>
              <w:rPr>
                <w:rFonts w:ascii="宋体" w:hAnsi="宋体" w:eastAsia="宋体" w:cs="Times New Roman"/>
                <w:color w:val="auto"/>
                <w:kern w:val="2"/>
                <w:sz w:val="22"/>
                <w:szCs w:val="22"/>
                <w:highlight w:val="none"/>
                <w:lang w:eastAsia="zh-CN"/>
              </w:rPr>
              <w:t>2.1.2</w:t>
            </w:r>
          </w:p>
        </w:tc>
        <w:tc>
          <w:tcPr>
            <w:tcW w:w="1123" w:type="dxa"/>
            <w:gridSpan w:val="2"/>
            <w:vMerge w:val="restart"/>
            <w:shd w:val="clear" w:color="auto" w:fill="auto"/>
            <w:noWrap w:val="0"/>
            <w:vAlign w:val="center"/>
          </w:tcPr>
          <w:p w14:paraId="1DE5862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资格评审标准</w:t>
            </w:r>
          </w:p>
        </w:tc>
        <w:tc>
          <w:tcPr>
            <w:tcW w:w="2138" w:type="dxa"/>
            <w:noWrap w:val="0"/>
            <w:vAlign w:val="center"/>
          </w:tcPr>
          <w:p w14:paraId="499AC439">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资质条件</w:t>
            </w:r>
          </w:p>
        </w:tc>
        <w:tc>
          <w:tcPr>
            <w:tcW w:w="5387" w:type="dxa"/>
            <w:gridSpan w:val="2"/>
            <w:noWrap w:val="0"/>
            <w:vAlign w:val="center"/>
          </w:tcPr>
          <w:p w14:paraId="5A581C66">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14:paraId="5087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65BC67BE">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680014A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192F6277">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财务要求</w:t>
            </w:r>
          </w:p>
        </w:tc>
        <w:tc>
          <w:tcPr>
            <w:tcW w:w="5387" w:type="dxa"/>
            <w:gridSpan w:val="2"/>
            <w:noWrap w:val="0"/>
            <w:vAlign w:val="center"/>
          </w:tcPr>
          <w:p w14:paraId="67D5E858">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14:paraId="6DAC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579608B4">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4FBFB8B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658F7AF8">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信誉要求</w:t>
            </w:r>
          </w:p>
        </w:tc>
        <w:tc>
          <w:tcPr>
            <w:tcW w:w="5387" w:type="dxa"/>
            <w:gridSpan w:val="2"/>
            <w:noWrap w:val="0"/>
            <w:vAlign w:val="center"/>
          </w:tcPr>
          <w:p w14:paraId="303ABD39">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14:paraId="7F84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3E6C8544">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7B01D3A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3972471D">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项目负责人</w:t>
            </w:r>
          </w:p>
        </w:tc>
        <w:tc>
          <w:tcPr>
            <w:tcW w:w="5387" w:type="dxa"/>
            <w:gridSpan w:val="2"/>
            <w:noWrap w:val="0"/>
            <w:vAlign w:val="center"/>
          </w:tcPr>
          <w:p w14:paraId="6FEAF2D3">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14:paraId="7CA0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4CCD05FF">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610D6E0E">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3B0B8197">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其他人员要求</w:t>
            </w:r>
          </w:p>
        </w:tc>
        <w:tc>
          <w:tcPr>
            <w:tcW w:w="5387" w:type="dxa"/>
            <w:gridSpan w:val="2"/>
            <w:shd w:val="clear" w:color="auto" w:fill="auto"/>
            <w:noWrap w:val="0"/>
            <w:vAlign w:val="center"/>
          </w:tcPr>
          <w:p w14:paraId="1BA5F14C">
            <w:pPr>
              <w:spacing w:after="0" w:line="440" w:lineRule="exact"/>
              <w:ind w:firstLine="0" w:firstLineChars="0"/>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14:paraId="7997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7A87893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6B5C50F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3C8EE937">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eastAsia="zh-CN"/>
              </w:rPr>
              <w:t>联合体</w:t>
            </w:r>
            <w:r>
              <w:rPr>
                <w:rFonts w:hint="eastAsia" w:ascii="宋体" w:hAnsi="宋体" w:eastAsia="宋体" w:cs="Times New Roman"/>
                <w:color w:val="auto"/>
                <w:kern w:val="2"/>
                <w:sz w:val="21"/>
                <w:szCs w:val="21"/>
                <w:highlight w:val="none"/>
                <w:lang w:val="en-US" w:eastAsia="zh-CN"/>
              </w:rPr>
              <w:t>投标</w:t>
            </w:r>
          </w:p>
        </w:tc>
        <w:tc>
          <w:tcPr>
            <w:tcW w:w="5387" w:type="dxa"/>
            <w:gridSpan w:val="2"/>
            <w:noWrap w:val="0"/>
            <w:vAlign w:val="center"/>
          </w:tcPr>
          <w:p w14:paraId="7841FDA9">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14:paraId="1862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0999B380">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4245DF9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56BF41EF">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其他要求</w:t>
            </w:r>
          </w:p>
        </w:tc>
        <w:tc>
          <w:tcPr>
            <w:tcW w:w="5387" w:type="dxa"/>
            <w:gridSpan w:val="2"/>
            <w:shd w:val="clear" w:color="auto" w:fill="auto"/>
            <w:noWrap w:val="0"/>
            <w:vAlign w:val="center"/>
          </w:tcPr>
          <w:p w14:paraId="5BD648D2">
            <w:pPr>
              <w:spacing w:after="0" w:line="440" w:lineRule="exact"/>
              <w:ind w:firstLine="0" w:firstLineChars="0"/>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u w:val="single"/>
                <w:lang w:val="en-US" w:eastAsia="zh-CN"/>
              </w:rPr>
              <w:t xml:space="preserve">           </w:t>
            </w:r>
          </w:p>
        </w:tc>
      </w:tr>
      <w:tr w14:paraId="163C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14:paraId="02112E0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2.1.3</w:t>
            </w:r>
          </w:p>
        </w:tc>
        <w:tc>
          <w:tcPr>
            <w:tcW w:w="1123" w:type="dxa"/>
            <w:gridSpan w:val="2"/>
            <w:vMerge w:val="restart"/>
            <w:noWrap w:val="0"/>
            <w:vAlign w:val="center"/>
          </w:tcPr>
          <w:p w14:paraId="119E395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响应性评审标准</w:t>
            </w:r>
          </w:p>
        </w:tc>
        <w:tc>
          <w:tcPr>
            <w:tcW w:w="2138" w:type="dxa"/>
            <w:noWrap w:val="0"/>
            <w:vAlign w:val="center"/>
          </w:tcPr>
          <w:p w14:paraId="19FCEBD2">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工期</w:t>
            </w:r>
          </w:p>
        </w:tc>
        <w:tc>
          <w:tcPr>
            <w:tcW w:w="5387" w:type="dxa"/>
            <w:gridSpan w:val="2"/>
            <w:noWrap w:val="0"/>
            <w:vAlign w:val="center"/>
          </w:tcPr>
          <w:p w14:paraId="421AD6C8">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投标文件载明的招标项目完成期限没有超过招标文件规定的期限。</w:t>
            </w:r>
          </w:p>
        </w:tc>
      </w:tr>
      <w:tr w14:paraId="341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3D9CFE5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4778945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3806A39B">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质量标准</w:t>
            </w:r>
          </w:p>
        </w:tc>
        <w:tc>
          <w:tcPr>
            <w:tcW w:w="5387" w:type="dxa"/>
            <w:gridSpan w:val="2"/>
            <w:noWrap w:val="0"/>
            <w:vAlign w:val="center"/>
          </w:tcPr>
          <w:p w14:paraId="6E35AB3B">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投标文件有质量标准承诺且承诺满足招标文件要求。</w:t>
            </w:r>
          </w:p>
        </w:tc>
      </w:tr>
      <w:tr w14:paraId="4954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7E51D0D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681EBB3B">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4C0C939E">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投标有效期</w:t>
            </w:r>
          </w:p>
        </w:tc>
        <w:tc>
          <w:tcPr>
            <w:tcW w:w="5387" w:type="dxa"/>
            <w:gridSpan w:val="2"/>
            <w:noWrap w:val="0"/>
            <w:vAlign w:val="center"/>
          </w:tcPr>
          <w:p w14:paraId="6CFA95A2">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符合第二章“投标人须知”第3.3.1项规定</w:t>
            </w:r>
          </w:p>
        </w:tc>
      </w:tr>
      <w:tr w14:paraId="6C34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5125383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1023735C">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14:paraId="0225D055">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投标保证金</w:t>
            </w:r>
          </w:p>
        </w:tc>
        <w:tc>
          <w:tcPr>
            <w:tcW w:w="5387" w:type="dxa"/>
            <w:gridSpan w:val="2"/>
            <w:noWrap w:val="0"/>
            <w:vAlign w:val="center"/>
          </w:tcPr>
          <w:p w14:paraId="136299A9">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符合第二章“投标人须知”第3.4项规定</w:t>
            </w:r>
          </w:p>
        </w:tc>
      </w:tr>
      <w:tr w14:paraId="079B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38DD19BA">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1A54B799">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5A9C8FD9">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投标报价</w:t>
            </w:r>
          </w:p>
        </w:tc>
        <w:tc>
          <w:tcPr>
            <w:tcW w:w="5387" w:type="dxa"/>
            <w:gridSpan w:val="2"/>
            <w:shd w:val="clear" w:color="auto" w:fill="auto"/>
            <w:noWrap w:val="0"/>
            <w:vAlign w:val="center"/>
          </w:tcPr>
          <w:p w14:paraId="07A99903">
            <w:pPr>
              <w:spacing w:after="0" w:line="440" w:lineRule="exact"/>
              <w:ind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各项投标报价未超过招标控制价公布（或限价）的对应价格，按照招标文件报价要求的规定进行报价。</w:t>
            </w:r>
          </w:p>
        </w:tc>
      </w:tr>
      <w:tr w14:paraId="180E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262D5053">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3AC62FB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4D883750">
            <w:pPr>
              <w:adjustRightInd w:val="0"/>
              <w:snapToGrid w:val="0"/>
              <w:spacing w:line="360" w:lineRule="auto"/>
              <w:ind w:left="0" w:leftChars="0" w:firstLine="0" w:firstLineChars="0"/>
              <w:jc w:val="center"/>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暂估价、暂列金</w:t>
            </w:r>
          </w:p>
        </w:tc>
        <w:tc>
          <w:tcPr>
            <w:tcW w:w="5387" w:type="dxa"/>
            <w:gridSpan w:val="2"/>
            <w:shd w:val="clear" w:color="auto" w:fill="auto"/>
            <w:noWrap w:val="0"/>
            <w:vAlign w:val="center"/>
          </w:tcPr>
          <w:p w14:paraId="26619D1F">
            <w:pPr>
              <w:adjustRightInd w:val="0"/>
              <w:snapToGrid w:val="0"/>
              <w:spacing w:line="360" w:lineRule="auto"/>
              <w:ind w:left="0" w:leftChars="0" w:firstLine="0" w:firstLineChars="0"/>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工程量清单中设有暂估价、暂列金的，投标人投标报价未按招标人规定的金额计入投标报价或更改的，作否决投标处理</w:t>
            </w:r>
          </w:p>
        </w:tc>
      </w:tr>
      <w:tr w14:paraId="15B9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0D2FCD2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52FF60A5">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55065C0A">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工程量清单一致</w:t>
            </w:r>
          </w:p>
        </w:tc>
        <w:tc>
          <w:tcPr>
            <w:tcW w:w="5387" w:type="dxa"/>
            <w:gridSpan w:val="2"/>
            <w:shd w:val="clear" w:color="auto" w:fill="auto"/>
            <w:noWrap w:val="0"/>
            <w:vAlign w:val="center"/>
          </w:tcPr>
          <w:p w14:paraId="7455A889">
            <w:pPr>
              <w:spacing w:after="0"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与招标人提供的工程量清单中项目编码、项目名称、项目特征、计量单位和工程量完全一致</w:t>
            </w:r>
          </w:p>
        </w:tc>
      </w:tr>
      <w:tr w14:paraId="4182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5C9B22D2">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37271B0E">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472DE975">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评标澄清、说明或补正</w:t>
            </w:r>
          </w:p>
        </w:tc>
        <w:tc>
          <w:tcPr>
            <w:tcW w:w="5387" w:type="dxa"/>
            <w:gridSpan w:val="2"/>
            <w:shd w:val="clear" w:color="auto" w:fill="auto"/>
            <w:noWrap w:val="0"/>
            <w:vAlign w:val="center"/>
          </w:tcPr>
          <w:p w14:paraId="78D000EE">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不按评标委员会要求进行澄清、说明或补正的作否决投标处理</w:t>
            </w:r>
          </w:p>
        </w:tc>
      </w:tr>
      <w:tr w14:paraId="3C2D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14:paraId="5DF3A0A3">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14:paraId="4705909A">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14:paraId="1B8A18B7">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其他明确的否决投标条款</w:t>
            </w:r>
          </w:p>
        </w:tc>
        <w:tc>
          <w:tcPr>
            <w:tcW w:w="5387" w:type="dxa"/>
            <w:gridSpan w:val="2"/>
            <w:shd w:val="clear" w:color="auto" w:fill="auto"/>
            <w:noWrap w:val="0"/>
            <w:vAlign w:val="center"/>
          </w:tcPr>
          <w:p w14:paraId="05AB70EA">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未能响应招标文件否决投标条款中提出的实质性要求和条件的作否决投标处理</w:t>
            </w:r>
          </w:p>
        </w:tc>
      </w:tr>
      <w:tr w14:paraId="6DCD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498" w:type="dxa"/>
            <w:gridSpan w:val="6"/>
            <w:tcBorders>
              <w:top w:val="single" w:color="auto" w:sz="4" w:space="0"/>
              <w:left w:val="single" w:color="000000" w:sz="4" w:space="0"/>
              <w:bottom w:val="single" w:color="000000" w:sz="4" w:space="0"/>
              <w:right w:val="single" w:color="000000" w:sz="4" w:space="0"/>
            </w:tcBorders>
            <w:noWrap w:val="0"/>
            <w:vAlign w:val="center"/>
          </w:tcPr>
          <w:p w14:paraId="28881139">
            <w:pPr>
              <w:adjustRightInd w:val="0"/>
              <w:snapToGrid w:val="0"/>
              <w:spacing w:after="0" w:line="360" w:lineRule="auto"/>
              <w:ind w:firstLine="0" w:firstLineChars="0"/>
              <w:jc w:val="left"/>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2.2详细评审</w:t>
            </w:r>
          </w:p>
        </w:tc>
      </w:tr>
      <w:tr w14:paraId="11DA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14:paraId="5B21040A">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14:paraId="6D7A7D60">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条款内容</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321A4ADA">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14:paraId="1B26D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14:paraId="19C78E91">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2.2.</w:t>
            </w:r>
            <w:r>
              <w:rPr>
                <w:rFonts w:hint="eastAsia" w:ascii="宋体" w:hAnsi="宋体" w:eastAsia="宋体" w:cs="Times New Roman"/>
                <w:color w:val="auto"/>
                <w:kern w:val="0"/>
                <w:sz w:val="21"/>
                <w:szCs w:val="21"/>
                <w:highlight w:val="none"/>
                <w:lang w:val="en-US" w:eastAsia="zh-CN"/>
              </w:rPr>
              <w:t>1</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14:paraId="529F584C">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2"/>
                <w:sz w:val="21"/>
                <w:szCs w:val="21"/>
                <w:highlight w:val="none"/>
                <w:lang w:eastAsia="zh-CN"/>
              </w:rPr>
              <w:t>技术标评分标准</w:t>
            </w:r>
          </w:p>
        </w:tc>
        <w:tc>
          <w:tcPr>
            <w:tcW w:w="4110" w:type="dxa"/>
            <w:tcBorders>
              <w:top w:val="single" w:color="auto" w:sz="4" w:space="0"/>
              <w:left w:val="single" w:color="000000" w:sz="4" w:space="0"/>
              <w:bottom w:val="single" w:color="000000" w:sz="4" w:space="0"/>
              <w:right w:val="single" w:color="000000" w:sz="4" w:space="0"/>
            </w:tcBorders>
            <w:noWrap w:val="0"/>
            <w:vAlign w:val="center"/>
          </w:tcPr>
          <w:p w14:paraId="2947DF68">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技术标评标标准详见本章附件</w:t>
            </w:r>
            <w:r>
              <w:rPr>
                <w:rFonts w:ascii="宋体" w:hAnsi="宋体" w:eastAsia="宋体" w:cs="Times New Roman"/>
                <w:color w:val="auto"/>
                <w:kern w:val="0"/>
                <w:sz w:val="21"/>
                <w:szCs w:val="20"/>
                <w:highlight w:val="none"/>
                <w:lang w:eastAsia="zh-CN"/>
              </w:rPr>
              <w:t>A</w:t>
            </w:r>
            <w:r>
              <w:rPr>
                <w:rFonts w:hint="eastAsia" w:ascii="宋体" w:hAnsi="宋体" w:eastAsia="宋体" w:cs="Times New Roman"/>
                <w:color w:val="auto"/>
                <w:kern w:val="0"/>
                <w:sz w:val="21"/>
                <w:szCs w:val="20"/>
                <w:highlight w:val="none"/>
                <w:lang w:eastAsia="zh-CN"/>
              </w:rPr>
              <w:t>：评标详细程序</w:t>
            </w:r>
          </w:p>
        </w:tc>
      </w:tr>
      <w:tr w14:paraId="1C96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388" w:type="dxa"/>
            <w:gridSpan w:val="5"/>
            <w:tcBorders>
              <w:top w:val="single" w:color="auto" w:sz="4" w:space="0"/>
              <w:left w:val="single" w:color="000000" w:sz="4" w:space="0"/>
              <w:bottom w:val="single" w:color="auto" w:sz="4" w:space="0"/>
              <w:right w:val="single" w:color="000000" w:sz="4" w:space="0"/>
            </w:tcBorders>
            <w:noWrap w:val="0"/>
            <w:vAlign w:val="center"/>
          </w:tcPr>
          <w:p w14:paraId="60230B0E">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0FE2D56A">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14:paraId="2416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14:paraId="5A72E911">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3</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14:paraId="01F038FD">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评标程序</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7FF18FCD">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详见本章附件A：评标详细程序</w:t>
            </w:r>
          </w:p>
        </w:tc>
      </w:tr>
      <w:tr w14:paraId="7929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14:paraId="285B31C8">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4</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14:paraId="6125C7D0">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否决投标条款</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14:paraId="2103EBBF">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详见本章附件B：否决投标条款</w:t>
            </w:r>
          </w:p>
        </w:tc>
      </w:tr>
    </w:tbl>
    <w:p w14:paraId="7FBC2C22">
      <w:pPr>
        <w:spacing w:after="0" w:line="360" w:lineRule="auto"/>
        <w:ind w:left="0" w:leftChars="0" w:firstLine="0" w:firstLineChars="0"/>
        <w:jc w:val="center"/>
        <w:outlineLvl w:val="1"/>
        <w:rPr>
          <w:rFonts w:hint="eastAsia" w:asciiTheme="minorEastAsia" w:hAnsiTheme="minorEastAsia" w:eastAsiaTheme="minorEastAsia" w:cstheme="minorEastAsia"/>
          <w:b/>
          <w:color w:val="auto"/>
          <w:sz w:val="28"/>
          <w:szCs w:val="28"/>
          <w:highlight w:val="none"/>
        </w:rPr>
      </w:pPr>
      <w:r>
        <w:rPr>
          <w:rFonts w:ascii="宋体" w:hAnsi="宋体" w:eastAsia="宋体" w:cs="Times New Roman"/>
          <w:b/>
          <w:color w:val="auto"/>
          <w:kern w:val="2"/>
          <w:sz w:val="28"/>
          <w:highlight w:val="none"/>
          <w:lang w:val="en-US" w:eastAsia="zh-CN" w:bidi="ar-SA"/>
        </w:rPr>
        <w:br w:type="page"/>
      </w:r>
      <w:bookmarkStart w:id="221" w:name="_Toc5360"/>
      <w:r>
        <w:rPr>
          <w:rFonts w:hint="eastAsia" w:asciiTheme="minorEastAsia" w:hAnsiTheme="minorEastAsia" w:eastAsiaTheme="minorEastAsia" w:cstheme="minorEastAsia"/>
          <w:b/>
          <w:color w:val="auto"/>
          <w:sz w:val="28"/>
          <w:szCs w:val="28"/>
          <w:highlight w:val="none"/>
        </w:rPr>
        <w:t>评标办法正文（最低投标价法）</w:t>
      </w:r>
      <w:bookmarkEnd w:id="221"/>
    </w:p>
    <w:p w14:paraId="65220D37">
      <w:pPr>
        <w:spacing w:after="0" w:line="360" w:lineRule="auto"/>
        <w:ind w:firstLine="0" w:firstLineChars="0"/>
        <w:outlineLvl w:val="2"/>
        <w:rPr>
          <w:rFonts w:ascii="宋体" w:hAnsi="宋体" w:eastAsia="宋体" w:cs="Times New Roman"/>
          <w:color w:val="auto"/>
          <w:kern w:val="2"/>
          <w:sz w:val="21"/>
          <w:szCs w:val="20"/>
          <w:highlight w:val="none"/>
          <w:lang w:eastAsia="zh-CN"/>
        </w:rPr>
      </w:pPr>
      <w:bookmarkStart w:id="222" w:name="_Toc993"/>
      <w:r>
        <w:rPr>
          <w:rFonts w:ascii="宋体" w:hAnsi="宋体" w:eastAsia="宋体" w:cs="Times New Roman"/>
          <w:color w:val="auto"/>
          <w:kern w:val="2"/>
          <w:sz w:val="21"/>
          <w:szCs w:val="20"/>
          <w:highlight w:val="none"/>
          <w:lang w:eastAsia="zh-CN"/>
        </w:rPr>
        <w:t>1.</w:t>
      </w:r>
      <w:r>
        <w:rPr>
          <w:rFonts w:hint="eastAsia" w:ascii="宋体" w:hAnsi="宋体" w:eastAsia="宋体" w:cs="Times New Roman"/>
          <w:color w:val="auto"/>
          <w:kern w:val="2"/>
          <w:sz w:val="21"/>
          <w:szCs w:val="20"/>
          <w:highlight w:val="none"/>
          <w:lang w:eastAsia="zh-CN"/>
        </w:rPr>
        <w:t>评标方法</w:t>
      </w:r>
      <w:bookmarkEnd w:id="222"/>
    </w:p>
    <w:p w14:paraId="7BAA3D4A">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val="en-US" w:eastAsia="zh-CN"/>
        </w:rPr>
        <w:t>1.1</w:t>
      </w:r>
      <w:r>
        <w:rPr>
          <w:rFonts w:hint="eastAsia" w:ascii="宋体" w:hAnsi="宋体" w:eastAsia="宋体" w:cs="Times New Roman"/>
          <w:color w:val="auto"/>
          <w:kern w:val="2"/>
          <w:sz w:val="21"/>
          <w:szCs w:val="20"/>
          <w:highlight w:val="none"/>
          <w:lang w:eastAsia="zh-CN"/>
        </w:rPr>
        <w:t>、本项目评标办法采用最低投标价法。</w:t>
      </w:r>
    </w:p>
    <w:p w14:paraId="25743788">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val="en-US" w:eastAsia="zh-CN"/>
        </w:rPr>
        <w:t>1.2</w:t>
      </w:r>
      <w:r>
        <w:rPr>
          <w:rFonts w:hint="eastAsia" w:ascii="宋体" w:hAnsi="宋体" w:eastAsia="宋体" w:cs="Times New Roman"/>
          <w:color w:val="auto"/>
          <w:kern w:val="2"/>
          <w:sz w:val="21"/>
          <w:szCs w:val="20"/>
          <w:highlight w:val="none"/>
          <w:lang w:eastAsia="zh-CN"/>
        </w:rPr>
        <w:t>、本办法是评标委员会确定工程中标候选人的依据，在评标过程中应充分体现公平、公正、科学合理的原则。</w:t>
      </w:r>
    </w:p>
    <w:p w14:paraId="1B56D1E3">
      <w:pPr>
        <w:spacing w:after="0" w:line="360" w:lineRule="auto"/>
        <w:ind w:firstLine="0" w:firstLineChars="0"/>
        <w:outlineLvl w:val="2"/>
        <w:rPr>
          <w:rFonts w:ascii="宋体" w:hAnsi="宋体" w:eastAsia="宋体" w:cs="Times New Roman"/>
          <w:color w:val="auto"/>
          <w:kern w:val="2"/>
          <w:sz w:val="21"/>
          <w:szCs w:val="20"/>
          <w:highlight w:val="none"/>
          <w:lang w:eastAsia="zh-CN"/>
        </w:rPr>
      </w:pPr>
      <w:bookmarkStart w:id="223" w:name="_Toc30228"/>
      <w:r>
        <w:rPr>
          <w:rFonts w:ascii="宋体" w:hAnsi="宋体" w:eastAsia="宋体" w:cs="Times New Roman"/>
          <w:color w:val="auto"/>
          <w:kern w:val="2"/>
          <w:sz w:val="21"/>
          <w:szCs w:val="20"/>
          <w:highlight w:val="none"/>
          <w:lang w:eastAsia="zh-CN"/>
        </w:rPr>
        <w:t>2</w:t>
      </w:r>
      <w:r>
        <w:rPr>
          <w:rFonts w:hint="eastAsia" w:ascii="宋体" w:hAnsi="宋体" w:eastAsia="宋体" w:cs="Times New Roman"/>
          <w:color w:val="auto"/>
          <w:kern w:val="2"/>
          <w:sz w:val="21"/>
          <w:szCs w:val="20"/>
          <w:highlight w:val="none"/>
          <w:lang w:eastAsia="zh-CN"/>
        </w:rPr>
        <w:t>．评审标准</w:t>
      </w:r>
      <w:bookmarkEnd w:id="223"/>
      <w:r>
        <w:rPr>
          <w:rFonts w:ascii="宋体" w:hAnsi="宋体" w:eastAsia="宋体" w:cs="Times New Roman"/>
          <w:color w:val="auto"/>
          <w:kern w:val="2"/>
          <w:sz w:val="21"/>
          <w:szCs w:val="20"/>
          <w:highlight w:val="none"/>
          <w:lang w:eastAsia="zh-CN"/>
        </w:rPr>
        <w:t xml:space="preserve"> </w:t>
      </w:r>
    </w:p>
    <w:p w14:paraId="2E9F60DD">
      <w:pPr>
        <w:ind w:left="0" w:leftChars="0" w:firstLine="420" w:firstLineChars="200"/>
        <w:outlineLvl w:val="9"/>
        <w:rPr>
          <w:rFonts w:hint="default"/>
          <w:b w:val="0"/>
          <w:bCs w:val="0"/>
          <w:color w:val="auto"/>
          <w:highlight w:val="none"/>
          <w:lang w:val="en-US" w:eastAsia="zh-CN"/>
        </w:rPr>
      </w:pPr>
      <w:r>
        <w:rPr>
          <w:rFonts w:hint="eastAsia" w:ascii="宋体" w:hAnsi="宋体" w:eastAsia="宋体" w:cs="Times New Roman"/>
          <w:b w:val="0"/>
          <w:bCs w:val="0"/>
          <w:color w:val="auto"/>
          <w:kern w:val="2"/>
          <w:sz w:val="21"/>
          <w:szCs w:val="20"/>
          <w:highlight w:val="none"/>
          <w:lang w:val="en-US" w:eastAsia="zh-CN"/>
        </w:rPr>
        <w:t>2.1 初步评审</w:t>
      </w:r>
    </w:p>
    <w:p w14:paraId="343F6FCC">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2.1.1 形式评审标准：见评标办法前附表。</w:t>
      </w:r>
    </w:p>
    <w:p w14:paraId="21A7847F">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2.1.2 资格评审标准：见评标办法前附表。</w:t>
      </w:r>
    </w:p>
    <w:p w14:paraId="46C54061">
      <w:pPr>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2.1.3 响应性评审标准：见评标办法前附表。</w:t>
      </w:r>
    </w:p>
    <w:p w14:paraId="6E62493E">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2.2 详细评审标准：见评标办法前附表。</w:t>
      </w:r>
    </w:p>
    <w:p w14:paraId="26FCAFBB">
      <w:pPr>
        <w:spacing w:after="0" w:line="360" w:lineRule="auto"/>
        <w:ind w:firstLine="0" w:firstLineChars="0"/>
        <w:outlineLvl w:val="2"/>
        <w:rPr>
          <w:rFonts w:ascii="宋体" w:hAnsi="宋体" w:eastAsia="宋体" w:cs="Times New Roman"/>
          <w:color w:val="auto"/>
          <w:kern w:val="2"/>
          <w:sz w:val="21"/>
          <w:szCs w:val="20"/>
          <w:highlight w:val="none"/>
          <w:lang w:eastAsia="zh-CN"/>
        </w:rPr>
      </w:pPr>
      <w:bookmarkStart w:id="224" w:name="_Toc8601"/>
      <w:r>
        <w:rPr>
          <w:rFonts w:ascii="宋体" w:hAnsi="宋体" w:eastAsia="宋体" w:cs="Times New Roman"/>
          <w:color w:val="auto"/>
          <w:kern w:val="2"/>
          <w:sz w:val="21"/>
          <w:szCs w:val="20"/>
          <w:highlight w:val="none"/>
          <w:lang w:eastAsia="zh-CN"/>
        </w:rPr>
        <w:t>3</w:t>
      </w:r>
      <w:r>
        <w:rPr>
          <w:rFonts w:hint="eastAsia" w:ascii="宋体" w:hAnsi="宋体" w:eastAsia="宋体" w:cs="Times New Roman"/>
          <w:color w:val="auto"/>
          <w:kern w:val="2"/>
          <w:sz w:val="21"/>
          <w:szCs w:val="20"/>
          <w:highlight w:val="none"/>
          <w:lang w:eastAsia="zh-CN"/>
        </w:rPr>
        <w:t>．评标程序</w:t>
      </w:r>
      <w:bookmarkEnd w:id="224"/>
    </w:p>
    <w:p w14:paraId="68966695">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 初步评审</w:t>
      </w:r>
    </w:p>
    <w:p w14:paraId="34F89EA3">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3.1.1 评标委员会依据本章第2.1.1项、第2.1.2项、第2.1.3项顺序及规定的评审标准对投标文件进行初步评审。有一项不符合评审标准的，作否决投标处理。</w:t>
      </w:r>
    </w:p>
    <w:p w14:paraId="23D053B5">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3.1.2 投标报价有算术错误的，评标委员会按以下原则对投标报价进行修正，修正的价格经投标人书面确认后具有约束力。投标人不接受修正价格的，其投标作否决投标处理。</w:t>
      </w:r>
    </w:p>
    <w:p w14:paraId="3C9F75C1">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（1）投标文件中的大写金额与小写金额不一致的，以大写金额为准；</w:t>
      </w:r>
    </w:p>
    <w:p w14:paraId="5CFF7CF2">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（2）总价金额与依据单价计算出的结果不一致的，以单价金额为准修正总价，但单价金额小数点有明显错误的除外。</w:t>
      </w:r>
    </w:p>
    <w:p w14:paraId="0CB0A4BE">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 详细评审</w:t>
      </w:r>
    </w:p>
    <w:p w14:paraId="7BC662D3">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3.2.1 评标委员会按本章第2.2款规定的量化因素和分值进行打分，并计算出最终得分。</w:t>
      </w:r>
    </w:p>
    <w:p w14:paraId="478EAD6C">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3.2.2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p w14:paraId="4DEB9EC5">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 投标文件的澄清和补正</w:t>
      </w:r>
    </w:p>
    <w:p w14:paraId="033AD1A5">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3.3.1 在评标过程中，评标委员会可以书面形式要求投标人对所上传投标文件中不明确的内容进行书面澄清或说明，或者对细微偏差进行补正。评标委员会不接受投标人主动提出的澄清、说明或补正。 </w:t>
      </w:r>
    </w:p>
    <w:p w14:paraId="511BB23F">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3.3.2 澄清、说明和补正不得改变投标文件的实质性内容（算术性错误修正的除外）。投标人的书面澄清、说明和补正属于投标文件的组成部分。 </w:t>
      </w:r>
    </w:p>
    <w:p w14:paraId="78546835">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3.3.3 评标委员会对投标人提交的澄清、说明或补正有疑问的，可以要求投标人进一步澄清、说明或补正，直至满足评标委员会的要求。</w:t>
      </w:r>
    </w:p>
    <w:p w14:paraId="3ACE64DB">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3.4 评标结果 </w:t>
      </w:r>
    </w:p>
    <w:p w14:paraId="2B4BE07C">
      <w:pPr>
        <w:spacing w:after="0" w:line="360" w:lineRule="auto"/>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2"/>
          <w:sz w:val="21"/>
          <w:szCs w:val="20"/>
          <w:highlight w:val="none"/>
          <w:lang w:eastAsia="zh-CN"/>
        </w:rPr>
        <w:t>3.4.1 除第二章“投标人须知”前附表授权直接确定中标人外，</w:t>
      </w:r>
      <w:r>
        <w:rPr>
          <w:rFonts w:hint="eastAsia" w:ascii="宋体" w:hAnsi="宋体" w:eastAsia="宋体" w:cs="Times New Roman"/>
          <w:color w:val="auto"/>
          <w:kern w:val="0"/>
          <w:sz w:val="21"/>
          <w:szCs w:val="21"/>
          <w:highlight w:val="none"/>
          <w:lang w:eastAsia="zh-CN"/>
        </w:rPr>
        <w:t>评标委员会在推荐中标候选人时，应遵照以下原则：评标委员会</w:t>
      </w:r>
      <w:r>
        <w:rPr>
          <w:rFonts w:hint="eastAsia" w:ascii="宋体" w:hAnsi="宋体" w:eastAsia="宋体" w:cs="Times New Roman"/>
          <w:color w:val="auto"/>
          <w:kern w:val="0"/>
          <w:sz w:val="21"/>
          <w:szCs w:val="21"/>
          <w:highlight w:val="none"/>
          <w:lang w:val="en-US" w:eastAsia="zh-CN"/>
        </w:rPr>
        <w:t>对通过技术评审的投标人</w:t>
      </w:r>
      <w:r>
        <w:rPr>
          <w:rFonts w:hint="eastAsia" w:ascii="宋体" w:hAnsi="宋体" w:eastAsia="宋体" w:cs="Times New Roman"/>
          <w:color w:val="auto"/>
          <w:kern w:val="0"/>
          <w:sz w:val="21"/>
          <w:szCs w:val="21"/>
          <w:highlight w:val="none"/>
          <w:lang w:eastAsia="zh-CN"/>
        </w:rPr>
        <w:t>按照</w:t>
      </w:r>
      <w:r>
        <w:rPr>
          <w:rFonts w:hint="eastAsia" w:ascii="宋体" w:hAnsi="宋体" w:eastAsia="宋体" w:cs="Times New Roman"/>
          <w:color w:val="auto"/>
          <w:kern w:val="0"/>
          <w:sz w:val="21"/>
          <w:szCs w:val="21"/>
          <w:highlight w:val="none"/>
          <w:lang w:val="en-US" w:eastAsia="zh-CN"/>
        </w:rPr>
        <w:t>投标报价</w:t>
      </w:r>
      <w:r>
        <w:rPr>
          <w:rFonts w:hint="eastAsia" w:ascii="宋体" w:hAnsi="宋体" w:eastAsia="宋体" w:cs="Times New Roman"/>
          <w:color w:val="auto"/>
          <w:kern w:val="0"/>
          <w:sz w:val="21"/>
          <w:szCs w:val="21"/>
          <w:highlight w:val="none"/>
          <w:lang w:eastAsia="zh-CN"/>
        </w:rPr>
        <w:t>由低至高的次序排列，</w:t>
      </w:r>
      <w:r>
        <w:rPr>
          <w:rFonts w:hint="eastAsia" w:ascii="宋体" w:hAnsi="宋体" w:eastAsia="宋体" w:cs="Times New Roman"/>
          <w:color w:val="auto"/>
          <w:kern w:val="0"/>
          <w:sz w:val="21"/>
          <w:szCs w:val="21"/>
          <w:highlight w:val="none"/>
          <w:lang w:val="en-US" w:eastAsia="zh-CN"/>
        </w:rPr>
        <w:t>若投标报价相同按技术部分得分高者优先，若技术部分得分也相同</w:t>
      </w:r>
      <w:r>
        <w:rPr>
          <w:rFonts w:hint="eastAsia" w:ascii="宋体" w:hAnsi="宋体" w:eastAsia="宋体" w:cs="Times New Roman"/>
          <w:color w:val="auto"/>
          <w:kern w:val="2"/>
          <w:sz w:val="21"/>
          <w:szCs w:val="20"/>
          <w:highlight w:val="none"/>
          <w:lang w:val="en-US" w:eastAsia="zh-CN"/>
        </w:rPr>
        <w:t>由评标委员会记名投票决定</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0"/>
          <w:sz w:val="21"/>
          <w:szCs w:val="21"/>
          <w:highlight w:val="none"/>
          <w:lang w:eastAsia="zh-CN"/>
        </w:rPr>
        <w:t>并根据第二章“投标人须知”前附表第7.1款规定的中标候选人数量，将排序在前的投标人推荐为中标候选人。</w:t>
      </w:r>
    </w:p>
    <w:p w14:paraId="3529FBC6">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3.4.2 评标委员会完成评标后，应当向招标人提交书面评标报告。评标报告由评标委员会全体成员签字。对评标结论和建议持有异议的评标委员可以书面方式阐述其不同意见和理由。评标委员会成员拒绝在评标报告上签字且不陈述其不同意见和理由的，视为同意评标结论和建议。评标委员会负责人应当对此做出书面说明并记录在案。</w:t>
      </w:r>
    </w:p>
    <w:p w14:paraId="5E310B0F">
      <w:pPr>
        <w:adjustRightInd w:val="0"/>
        <w:snapToGrid w:val="0"/>
        <w:spacing w:after="0" w:line="36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p w14:paraId="69CFAAF7">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225" w:name="_Toc22528"/>
      <w:bookmarkStart w:id="226" w:name="_Toc6943"/>
      <w:r>
        <w:rPr>
          <w:rFonts w:hint="eastAsia" w:ascii="宋体" w:hAnsi="宋体" w:eastAsia="宋体" w:cs="Times New Roman"/>
          <w:color w:val="auto"/>
          <w:kern w:val="0"/>
          <w:sz w:val="28"/>
          <w:szCs w:val="20"/>
          <w:highlight w:val="none"/>
          <w:lang w:eastAsia="zh-CN"/>
        </w:rPr>
        <w:t>附件A：评标详细程序</w:t>
      </w:r>
      <w:bookmarkEnd w:id="225"/>
      <w:bookmarkEnd w:id="226"/>
    </w:p>
    <w:p w14:paraId="3A6365F9">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评标详细程序</w:t>
      </w:r>
    </w:p>
    <w:p w14:paraId="569A0866">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A0.总  则</w:t>
      </w:r>
    </w:p>
    <w:p w14:paraId="5FF7991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本附件是本章“评标办法”的组成部分，评标委员会应当按照本附件所规定的详细程序开展并完成评标工作。</w:t>
      </w:r>
    </w:p>
    <w:p w14:paraId="02BF5576">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A1.基本程序</w:t>
      </w:r>
    </w:p>
    <w:p w14:paraId="5EAA2A50">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评标活动将按以下五个步骤进行：</w:t>
      </w:r>
    </w:p>
    <w:p w14:paraId="32582450">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(1)评标准备；</w:t>
      </w:r>
    </w:p>
    <w:p w14:paraId="0AE4D485">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(2)初步评审；</w:t>
      </w:r>
    </w:p>
    <w:p w14:paraId="1B3015DE">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(3)详细评审；</w:t>
      </w:r>
    </w:p>
    <w:p w14:paraId="1C8BB18B">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(4)澄清、说明或补正；</w:t>
      </w:r>
    </w:p>
    <w:p w14:paraId="71AA2B1C">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(5)推荐中标候选人或者直接确定中标人及提交评标报告。</w:t>
      </w:r>
    </w:p>
    <w:p w14:paraId="5AABFF1B">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A2.评标准备</w:t>
      </w:r>
    </w:p>
    <w:p w14:paraId="40BAB4E0">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A2.1评标委员会成员签到</w:t>
      </w:r>
    </w:p>
    <w:p w14:paraId="4627053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评标委员会成员到达评标现场签到并组建评标委员会。</w:t>
      </w:r>
    </w:p>
    <w:p w14:paraId="21C62BBF">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A2.2评标委员会的分工</w:t>
      </w:r>
    </w:p>
    <w:p w14:paraId="3951BB8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14:paraId="0DCF5E4F">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A2.3熟悉文件资料</w:t>
      </w:r>
    </w:p>
    <w:p w14:paraId="7E6E0453">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50FFCD23">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如果有）、工程所在地工程造价管理部门颁布的工程造价信息、定额（如作为计价依据时）、有关的法律、法规、规章、国家标准以及招标人或评标委员会认为必要的其他信息和数据。</w:t>
      </w:r>
    </w:p>
    <w:p w14:paraId="29BA68A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A2.4对投标文件进行基础性数据分析和整理工作（清标）</w:t>
      </w:r>
    </w:p>
    <w:p w14:paraId="4AF68DD2">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标成果审议后，决定需要投标人进行书面澄清、说明或补正的问题，形成质疑问卷，向投标人发出问题澄清通知（质疑问卷）。</w:t>
      </w:r>
    </w:p>
    <w:p w14:paraId="14A6C228">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A3.初步评审</w:t>
      </w:r>
    </w:p>
    <w:p w14:paraId="2805B131">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1"/>
          <w:highlight w:val="none"/>
          <w:lang w:eastAsia="zh-CN"/>
        </w:rPr>
        <w:t>评标委员会依据本章第2.1.1项、第2.1.2项、第2.1.3项规定的评审标准对投标文件进行初步评审。</w:t>
      </w:r>
    </w:p>
    <w:p w14:paraId="078BAB78">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A3.1形式评审</w:t>
      </w:r>
    </w:p>
    <w:p w14:paraId="7CA88373">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评标委员会根据评标办法前附表中规定的评审因素和评审标准，对投标人的投标文件首先进行形式评审，形式评审不通过的投标文件不进入资格评审。</w:t>
      </w:r>
    </w:p>
    <w:p w14:paraId="76558A3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A3.2资格评审</w:t>
      </w:r>
    </w:p>
    <w:p w14:paraId="3912DBC8">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评标委员会根据评标办法前附表中规定的评审因素和评审标准，对投标人的投标文件首先进行资格评审，资格评审不通过的投标文件不进入响应性评审。</w:t>
      </w:r>
    </w:p>
    <w:p w14:paraId="51A2CD74">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A3.3响应性评审</w:t>
      </w:r>
    </w:p>
    <w:p w14:paraId="4967AEC6">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评标委员会根据评标办法前附表中规定的评审因素和评审标准，对投标人的投标文件进行响应性评审，响应性不通过的投标文件不进入详细评审。</w:t>
      </w:r>
    </w:p>
    <w:p w14:paraId="18B35451">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A3.4判断投标是否被否决</w:t>
      </w:r>
    </w:p>
    <w:p w14:paraId="5459B573">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A3.4.1判断投标人的投标是否为否决投标的全部条款在本章附件B中集中列示。</w:t>
      </w:r>
    </w:p>
    <w:p w14:paraId="74CCFDB2">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A3.4.2评标委员会在评标(包括初步评审和详细评审)过程中，依据本章附件B中规定的否决投标条款判断投标人的投标是否被否决。</w:t>
      </w:r>
    </w:p>
    <w:p w14:paraId="50D40F4C">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3.4.3对投标人未通过评审的原因，评标委员会应在相关的决议或在评标报告中说明。评标委员会经评审，有效投标文件不足3家使得投标明显缺乏竞争的，评标委员会可以否决全部投标。所有投标被否决后，招标人应当依法重新招标。当有效投标文件不足3家时，评标委员会认为仍能满足业主要求，并具有竞争性的，评标委员会按综合评估法</w:t>
      </w:r>
      <w:r>
        <w:rPr>
          <w:rFonts w:hint="eastAsia" w:ascii="宋体" w:hAnsi="宋体" w:eastAsia="宋体" w:cs="Times New Roman"/>
          <w:color w:val="auto"/>
          <w:kern w:val="2"/>
          <w:sz w:val="21"/>
          <w:szCs w:val="21"/>
          <w:highlight w:val="none"/>
          <w:lang w:val="en-US" w:eastAsia="zh-CN"/>
        </w:rPr>
        <w:t>推荐中标候选人，并</w:t>
      </w:r>
      <w:r>
        <w:rPr>
          <w:rFonts w:hint="eastAsia" w:ascii="宋体" w:hAnsi="宋体" w:eastAsia="宋体" w:cs="Times New Roman"/>
          <w:color w:val="auto"/>
          <w:kern w:val="2"/>
          <w:sz w:val="21"/>
          <w:szCs w:val="21"/>
          <w:highlight w:val="none"/>
          <w:lang w:eastAsia="zh-CN"/>
        </w:rPr>
        <w:t>在评标报告中阐明</w:t>
      </w:r>
      <w:r>
        <w:rPr>
          <w:rFonts w:hint="eastAsia" w:ascii="宋体" w:hAnsi="宋体" w:eastAsia="宋体" w:cs="Times New Roman"/>
          <w:color w:val="auto"/>
          <w:kern w:val="2"/>
          <w:sz w:val="21"/>
          <w:szCs w:val="21"/>
          <w:highlight w:val="none"/>
          <w:lang w:val="en-US" w:eastAsia="zh-CN"/>
        </w:rPr>
        <w:t>推荐</w:t>
      </w:r>
      <w:r>
        <w:rPr>
          <w:rFonts w:hint="eastAsia" w:ascii="宋体" w:hAnsi="宋体" w:eastAsia="宋体" w:cs="Times New Roman"/>
          <w:color w:val="auto"/>
          <w:kern w:val="2"/>
          <w:sz w:val="21"/>
          <w:szCs w:val="21"/>
          <w:highlight w:val="none"/>
          <w:lang w:eastAsia="zh-CN"/>
        </w:rPr>
        <w:t>理由。</w:t>
      </w:r>
    </w:p>
    <w:p w14:paraId="0DCB9547">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A3.5算术错误修正</w:t>
      </w:r>
    </w:p>
    <w:p w14:paraId="19FD3AE2">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投标报价有算术错误的，评标委员会按以下原则对投标报价进行修正，修正的价格经投标人书面确认后具有约束力。投标人不接受修正价格的，其投标作否决投标处理。</w:t>
      </w:r>
    </w:p>
    <w:p w14:paraId="4D576328">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（1）投标文件中的大写金额与小写金额不一致的，以大写金额为准；</w:t>
      </w:r>
    </w:p>
    <w:p w14:paraId="2F050A3A">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（2）总价金额与依据单价计算出的结果不一致的，以单价金额为准修正总价，但单价金额小数点有明显错误的除外。</w:t>
      </w:r>
    </w:p>
    <w:p w14:paraId="35412934">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A3.6澄清、说明或补正</w:t>
      </w:r>
    </w:p>
    <w:p w14:paraId="67372732">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14:paraId="50992B2C">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A4.详细评审</w:t>
      </w:r>
    </w:p>
    <w:p w14:paraId="3498D905">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只有通过了初步评审、被判定为合格的投标人可进入详细评审；</w:t>
      </w:r>
      <w:r>
        <w:rPr>
          <w:rFonts w:hint="eastAsia" w:ascii="宋体" w:hAnsi="宋体" w:eastAsia="宋体" w:cs="Times New Roman"/>
          <w:color w:val="auto"/>
          <w:kern w:val="0"/>
          <w:sz w:val="21"/>
          <w:szCs w:val="20"/>
          <w:highlight w:val="none"/>
          <w:lang w:val="en-US" w:eastAsia="zh-CN"/>
        </w:rPr>
        <w:t>详细评审仅对投标人的技术部分进行评审，投标人技术部分评审为通过性评审，分值低于70分的投标人不得进入下一评审环节</w:t>
      </w:r>
      <w:r>
        <w:rPr>
          <w:rFonts w:hint="eastAsia" w:ascii="宋体" w:hAnsi="宋体" w:eastAsia="宋体" w:cs="Times New Roman"/>
          <w:color w:val="auto"/>
          <w:kern w:val="0"/>
          <w:sz w:val="21"/>
          <w:szCs w:val="20"/>
          <w:highlight w:val="none"/>
          <w:lang w:eastAsia="zh-CN"/>
        </w:rPr>
        <w:t>。</w:t>
      </w:r>
    </w:p>
    <w:p w14:paraId="329B18AA">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A4.</w:t>
      </w:r>
      <w:r>
        <w:rPr>
          <w:rFonts w:hint="eastAsia" w:ascii="宋体" w:hAnsi="宋体" w:eastAsia="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eastAsia="zh-CN"/>
        </w:rPr>
        <w:t>技术部分评分方法（</w:t>
      </w:r>
      <w:r>
        <w:rPr>
          <w:rFonts w:hint="eastAsia" w:ascii="宋体" w:hAnsi="宋体" w:eastAsia="宋体" w:cs="Times New Roman"/>
          <w:bCs/>
          <w:color w:val="auto"/>
          <w:kern w:val="2"/>
          <w:sz w:val="21"/>
          <w:szCs w:val="21"/>
          <w:highlight w:val="none"/>
          <w:lang w:eastAsia="zh-CN"/>
        </w:rPr>
        <w:t>技术部</w:t>
      </w:r>
      <w:r>
        <w:rPr>
          <w:rFonts w:hint="eastAsia" w:ascii="宋体" w:hAnsi="宋体" w:eastAsia="宋体" w:cs="Times New Roman"/>
          <w:bCs/>
          <w:color w:val="auto"/>
          <w:kern w:val="2"/>
          <w:sz w:val="21"/>
          <w:szCs w:val="21"/>
          <w:highlight w:val="none"/>
          <w:lang w:val="en-US" w:eastAsia="zh-CN"/>
        </w:rPr>
        <w:t>分</w:t>
      </w:r>
      <w:r>
        <w:rPr>
          <w:rFonts w:hint="eastAsia" w:ascii="宋体" w:hAnsi="宋体" w:eastAsia="宋体" w:cs="Times New Roman"/>
          <w:bCs/>
          <w:color w:val="auto"/>
          <w:kern w:val="2"/>
          <w:sz w:val="21"/>
          <w:szCs w:val="21"/>
          <w:highlight w:val="none"/>
          <w:lang w:eastAsia="zh-CN"/>
        </w:rPr>
        <w:t>满分分值</w:t>
      </w:r>
      <w:r>
        <w:rPr>
          <w:rFonts w:hint="eastAsia" w:ascii="宋体" w:hAnsi="宋体" w:eastAsia="宋体" w:cs="Times New Roman"/>
          <w:bCs/>
          <w:color w:val="auto"/>
          <w:kern w:val="2"/>
          <w:sz w:val="21"/>
          <w:szCs w:val="21"/>
          <w:highlight w:val="none"/>
          <w:lang w:val="en-US" w:eastAsia="zh-CN"/>
        </w:rPr>
        <w:t>10</w:t>
      </w:r>
      <w:r>
        <w:rPr>
          <w:rFonts w:hint="eastAsia" w:ascii="宋体" w:hAnsi="宋体" w:eastAsia="宋体" w:cs="Times New Roman"/>
          <w:bCs/>
          <w:color w:val="auto"/>
          <w:kern w:val="2"/>
          <w:sz w:val="21"/>
          <w:szCs w:val="21"/>
          <w:highlight w:val="none"/>
          <w:lang w:eastAsia="zh-CN"/>
        </w:rPr>
        <w:t>0分）</w:t>
      </w:r>
    </w:p>
    <w:p w14:paraId="722DE93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.1对项目的理解、重难点分析及合理化建议（</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298BFC42">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a)对招标项目的关键技术、工艺有明确、深入的表述，对施工重点、难点、经济、安全的解决方案和保证措施方案及合理化建议切实可行，得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1007D305">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b)对招标项目的关键技术、工艺有较明确的表述，对施工重点、难点、经济、安全的解决方案和保证措施方案及合理化建议可行，得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14:paraId="0461510D">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c)对招标项目的关键技术、工艺的表述不够明确，对施工重点、难点、经济、安全的解决方案和保证措施方案及合理化建议基本可行，得1-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14:paraId="6FB40B10">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d)对招标项目的关键技术、工艺的表述</w:t>
      </w:r>
      <w:r>
        <w:rPr>
          <w:rFonts w:hint="eastAsia" w:ascii="宋体" w:hAnsi="宋体" w:eastAsia="宋体" w:cs="Times New Roman"/>
          <w:color w:val="auto"/>
          <w:kern w:val="2"/>
          <w:sz w:val="21"/>
          <w:szCs w:val="20"/>
          <w:highlight w:val="none"/>
          <w:lang w:val="en-US" w:eastAsia="zh-CN"/>
        </w:rPr>
        <w:t>有误</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无</w:t>
      </w:r>
      <w:r>
        <w:rPr>
          <w:rFonts w:hint="eastAsia" w:ascii="宋体" w:hAnsi="宋体" w:eastAsia="宋体" w:cs="Times New Roman"/>
          <w:color w:val="auto"/>
          <w:kern w:val="2"/>
          <w:sz w:val="21"/>
          <w:szCs w:val="20"/>
          <w:highlight w:val="none"/>
          <w:lang w:eastAsia="zh-CN"/>
        </w:rPr>
        <w:t>施工重点、难点、经济、安全的解决方案</w:t>
      </w:r>
      <w:r>
        <w:rPr>
          <w:rFonts w:hint="eastAsia" w:ascii="宋体" w:hAnsi="宋体" w:eastAsia="宋体" w:cs="Times New Roman"/>
          <w:color w:val="auto"/>
          <w:kern w:val="2"/>
          <w:sz w:val="21"/>
          <w:szCs w:val="20"/>
          <w:highlight w:val="none"/>
          <w:lang w:val="en-US" w:eastAsia="zh-CN"/>
        </w:rPr>
        <w:t>的</w:t>
      </w:r>
      <w:r>
        <w:rPr>
          <w:rFonts w:hint="eastAsia" w:ascii="宋体" w:hAnsi="宋体" w:eastAsia="宋体" w:cs="Times New Roman"/>
          <w:color w:val="auto"/>
          <w:kern w:val="2"/>
          <w:sz w:val="21"/>
          <w:szCs w:val="20"/>
          <w:highlight w:val="none"/>
          <w:lang w:eastAsia="zh-CN"/>
        </w:rPr>
        <w:t>，不得分。</w:t>
      </w:r>
    </w:p>
    <w:p w14:paraId="2AD8959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w:t>
      </w:r>
      <w:r>
        <w:rPr>
          <w:rFonts w:hint="eastAsia" w:ascii="宋体" w:hAnsi="宋体" w:eastAsia="宋体" w:cs="Times New Roman"/>
          <w:color w:val="auto"/>
          <w:kern w:val="2"/>
          <w:sz w:val="21"/>
          <w:szCs w:val="20"/>
          <w:highlight w:val="none"/>
          <w:lang w:eastAsia="zh-CN"/>
        </w:rPr>
        <w:t>施工技术方案评审评分（</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676EA38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a)施工技术方案合理且能指导施工，施工措施具体且有针对性，施工部署全面的，得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14:paraId="1E6B19DA">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b)施工技术方案合理但对施工指导性一般，施工措施具体但针对性一般，施工部署全面的，得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14:paraId="4E7DB893">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c)施工技术方案基本合理、对施工缺乏指导性，施工措施、施工部署基本合理但存在一些问题的，得1-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14:paraId="79AF02DB">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d)施工技术方案、施工措施、施工部署存在有明显错误的，不得分。</w:t>
      </w:r>
    </w:p>
    <w:p w14:paraId="5F2A1EF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工期承诺和保证措施评审评分（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3D55ACA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a）工期承诺满足招标文件要求，工期保证措施合理且有针对性，有具体的违约责任承诺的；施工进度计划严格按投标工期安排，工序搭配逻辑关系和关键线路清晰、合理，并能指导施工且针对性好的，得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6F11FB6B">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b）工期承诺满足招标文件要求，工期保证措施合理但针对性一般，有具体的违约责任承诺的；施工进度计划按投标工期安排，工序搭配逻辑关系和关键线路合理，但针对性一般的，得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7CDE3819">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c）工期承诺满足招标文件要求，工期保证措施基本合理，有具体的违约责任承诺的；施工进度计划符合投标工期要求，工序搭配逻辑关系和关键线路基本合理，但缺乏针对性的，得1-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2E79C64D">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劳动力安排和机械设备投入计划及其保证措施评审评分（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1D3A8AC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a）劳动力安排和机械设备投入计划与施工进度计划呼应，能较好满足施工需要，调配投入计划合理，能指导施工且针对性好的，得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57DB324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b）劳动力安排和机械投设备入计划与施工进度计划呼应，能满足施工需要，调配投入计划合理，但针对性和指导性一般的，得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1A6DEC80">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c）劳动力安排和机械投设备入计划与施工进度计划基本呼应，能基本满足施工需要，调配投入计划基本合理，但缺乏针对性的，得1-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06ACC1D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d）劳动力安排和机械投设备入计划与施工进度计划不能呼应的，不得分。</w:t>
      </w:r>
    </w:p>
    <w:p w14:paraId="6201F31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5</w:t>
      </w:r>
      <w:r>
        <w:rPr>
          <w:rFonts w:hint="eastAsia" w:ascii="宋体" w:hAnsi="宋体" w:eastAsia="宋体" w:cs="Times New Roman"/>
          <w:color w:val="auto"/>
          <w:kern w:val="2"/>
          <w:sz w:val="21"/>
          <w:szCs w:val="20"/>
          <w:highlight w:val="none"/>
          <w:lang w:eastAsia="zh-CN"/>
        </w:rPr>
        <w:t>安全文明施工保证措施及环境保护措施评审评分（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48D219E0">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a）投标书中有具体、完整、可行的安全文明及环境保护施工实施保证措施且合理、先进、针对性好，得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4AC31D7B">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b）投标书中有基本具体、可行的安全文明及环境保护施工实施保证措施，得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28AFBD21">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c）投标书中安全文明及环境保护施工保证措施不具体存、有错漏，得</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0933BDB6">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6</w:t>
      </w:r>
      <w:r>
        <w:rPr>
          <w:rFonts w:hint="eastAsia" w:ascii="宋体" w:hAnsi="宋体" w:eastAsia="宋体" w:cs="Times New Roman"/>
          <w:color w:val="auto"/>
          <w:kern w:val="2"/>
          <w:sz w:val="21"/>
          <w:szCs w:val="20"/>
          <w:highlight w:val="none"/>
          <w:lang w:eastAsia="zh-CN"/>
        </w:rPr>
        <w:t>质量承诺及服务承诺评审评分（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0EB46C08">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a)质量保证和服务承诺内容具体，有针对性，切实可行，并附有服务违约承诺的，得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29E53EBA">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b)质量保证和服务承诺有其他服务承诺，但内容不具体，针对性一般，并附有具体违约承诺的，得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0B63544B">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c)质量保证和服务承诺其他服务承诺不明确，没有针对性，或无具体违约承诺的，不得分。</w:t>
      </w:r>
    </w:p>
    <w:p w14:paraId="59B1F16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项目负责人及项目管理人员配置评审评分（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038624EF">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a）项目管理人员针对工程实际配置且合理，能满足工程管理需要且有针对性的，得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2B5E9064">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b）项目管理人员配置合理，能满足工程管理需要，但专业配置针对性一般的，得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7DB7065B">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c）项目管理人员配置基本合理，基本能满足工程管理需要，但专业配置没有针对性的，得1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14:paraId="61A72AA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施工总平面布置图评审评分（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2A7AA223">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a）施工总平面图布置合理，区域划分科学，组织运输合理，图示标识准确，针对工程实际强，得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14:paraId="28C10FC7">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b）施工总平面图布置相对合理，区域划分相对科学，组织运输相对合理，图示标识相对准确，针对工程实际较强，得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14:paraId="4AC45C4E">
      <w:pPr>
        <w:adjustRightInd w:val="0"/>
        <w:snapToGrid w:val="0"/>
        <w:spacing w:after="0" w:line="360" w:lineRule="auto"/>
        <w:ind w:firstLine="420" w:firstLineChars="200"/>
        <w:rPr>
          <w:rFonts w:hint="eastAsia"/>
          <w:color w:val="auto"/>
          <w:highlight w:val="none"/>
          <w:lang w:eastAsia="zh-CN"/>
        </w:rPr>
      </w:pPr>
      <w:r>
        <w:rPr>
          <w:rFonts w:hint="eastAsia" w:ascii="宋体" w:hAnsi="宋体" w:eastAsia="宋体" w:cs="Times New Roman"/>
          <w:color w:val="auto"/>
          <w:kern w:val="2"/>
          <w:sz w:val="21"/>
          <w:szCs w:val="20"/>
          <w:highlight w:val="none"/>
          <w:lang w:eastAsia="zh-CN"/>
        </w:rPr>
        <w:t>c）施工总平面图布置基本合理，区域划分基本可行，组织运输基本合理，图示标识基本准确，针对性一般。</w:t>
      </w:r>
    </w:p>
    <w:p w14:paraId="16C17E7C">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A5.推荐中标候选人或者直接确定中标人</w:t>
      </w:r>
    </w:p>
    <w:p w14:paraId="23A3D18F">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A5.1推荐中标候选人</w:t>
      </w:r>
    </w:p>
    <w:p w14:paraId="0CA54365">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除第二章“投标人须知”前附表第7.1款授权直接确定中标人外，评标委员会在推荐中标候选人时，应遵照以下原则：</w:t>
      </w:r>
    </w:p>
    <w:p w14:paraId="542E5B04">
      <w:pPr>
        <w:spacing w:after="0" w:line="360" w:lineRule="auto"/>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(1)评标委员会</w:t>
      </w:r>
      <w:r>
        <w:rPr>
          <w:rFonts w:hint="eastAsia" w:ascii="宋体" w:hAnsi="宋体" w:eastAsia="宋体" w:cs="Times New Roman"/>
          <w:color w:val="auto"/>
          <w:kern w:val="0"/>
          <w:sz w:val="21"/>
          <w:szCs w:val="21"/>
          <w:highlight w:val="none"/>
          <w:lang w:val="en-US" w:eastAsia="zh-CN"/>
        </w:rPr>
        <w:t>对通过技术评审的投标人</w:t>
      </w:r>
      <w:r>
        <w:rPr>
          <w:rFonts w:hint="eastAsia" w:ascii="宋体" w:hAnsi="宋体" w:eastAsia="宋体" w:cs="Times New Roman"/>
          <w:color w:val="auto"/>
          <w:kern w:val="0"/>
          <w:sz w:val="21"/>
          <w:szCs w:val="21"/>
          <w:highlight w:val="none"/>
          <w:lang w:eastAsia="zh-CN"/>
        </w:rPr>
        <w:t>按照</w:t>
      </w:r>
      <w:r>
        <w:rPr>
          <w:rFonts w:hint="eastAsia" w:ascii="宋体" w:hAnsi="宋体" w:eastAsia="宋体" w:cs="Times New Roman"/>
          <w:color w:val="auto"/>
          <w:kern w:val="0"/>
          <w:sz w:val="21"/>
          <w:szCs w:val="21"/>
          <w:highlight w:val="none"/>
          <w:lang w:val="en-US" w:eastAsia="zh-CN"/>
        </w:rPr>
        <w:t>投标报价</w:t>
      </w:r>
      <w:r>
        <w:rPr>
          <w:rFonts w:hint="eastAsia" w:ascii="宋体" w:hAnsi="宋体" w:eastAsia="宋体" w:cs="Times New Roman"/>
          <w:color w:val="auto"/>
          <w:kern w:val="0"/>
          <w:sz w:val="21"/>
          <w:szCs w:val="21"/>
          <w:highlight w:val="none"/>
          <w:lang w:eastAsia="zh-CN"/>
        </w:rPr>
        <w:t>由低至高的次序排列，</w:t>
      </w:r>
      <w:r>
        <w:rPr>
          <w:rFonts w:hint="eastAsia" w:ascii="宋体" w:hAnsi="宋体" w:eastAsia="宋体" w:cs="Times New Roman"/>
          <w:color w:val="auto"/>
          <w:kern w:val="0"/>
          <w:sz w:val="21"/>
          <w:szCs w:val="21"/>
          <w:highlight w:val="none"/>
          <w:lang w:val="en-US" w:eastAsia="zh-CN"/>
        </w:rPr>
        <w:t>若投标报价相同按技术部分得分高者优先，若技术部分得分也相同</w:t>
      </w:r>
      <w:r>
        <w:rPr>
          <w:rFonts w:hint="eastAsia" w:ascii="宋体" w:hAnsi="宋体" w:eastAsia="宋体" w:cs="Times New Roman"/>
          <w:color w:val="auto"/>
          <w:kern w:val="2"/>
          <w:sz w:val="21"/>
          <w:szCs w:val="20"/>
          <w:highlight w:val="none"/>
          <w:lang w:val="en-US" w:eastAsia="zh-CN"/>
        </w:rPr>
        <w:t>由评标委员会记名投票决定</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0"/>
          <w:sz w:val="21"/>
          <w:szCs w:val="21"/>
          <w:highlight w:val="none"/>
          <w:lang w:eastAsia="zh-CN"/>
        </w:rPr>
        <w:t>并根据第二章“投标人须知”前附表第7.1款规定的中标候选人数量，将排序在前的投标人推荐为中标候选人。</w:t>
      </w:r>
    </w:p>
    <w:p w14:paraId="70B80685">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w:t>
      </w:r>
      <w:r>
        <w:rPr>
          <w:rFonts w:hint="eastAsia" w:ascii="宋体" w:hAnsi="宋体" w:eastAsia="宋体" w:cs="Times New Roman"/>
          <w:color w:val="auto"/>
          <w:kern w:val="2"/>
          <w:sz w:val="21"/>
          <w:szCs w:val="21"/>
          <w:highlight w:val="none"/>
          <w:lang w:eastAsia="zh-CN"/>
        </w:rPr>
        <w:t>评标委员会经评审，有效投标文件不足3家使得投标明显缺乏竞争的，评标委员会可以否决全部投标。所有投标被否决后，招标人应当依法重新招标。当有效投标文件不足3家时，评标委员会认为仍能满足业主要求，并具有竞争性的，评标委员会按综合评估法</w:t>
      </w:r>
      <w:r>
        <w:rPr>
          <w:rFonts w:hint="eastAsia" w:ascii="宋体" w:hAnsi="宋体" w:eastAsia="宋体" w:cs="Times New Roman"/>
          <w:color w:val="auto"/>
          <w:kern w:val="2"/>
          <w:sz w:val="21"/>
          <w:szCs w:val="21"/>
          <w:highlight w:val="none"/>
          <w:lang w:val="en-US" w:eastAsia="zh-CN"/>
        </w:rPr>
        <w:t>推荐中标候选人，并</w:t>
      </w:r>
      <w:r>
        <w:rPr>
          <w:rFonts w:hint="eastAsia" w:ascii="宋体" w:hAnsi="宋体" w:eastAsia="宋体" w:cs="Times New Roman"/>
          <w:color w:val="auto"/>
          <w:kern w:val="2"/>
          <w:sz w:val="21"/>
          <w:szCs w:val="21"/>
          <w:highlight w:val="none"/>
          <w:lang w:eastAsia="zh-CN"/>
        </w:rPr>
        <w:t>在评标报告中阐明</w:t>
      </w:r>
      <w:r>
        <w:rPr>
          <w:rFonts w:hint="eastAsia" w:ascii="宋体" w:hAnsi="宋体" w:eastAsia="宋体" w:cs="Times New Roman"/>
          <w:color w:val="auto"/>
          <w:kern w:val="2"/>
          <w:sz w:val="21"/>
          <w:szCs w:val="21"/>
          <w:highlight w:val="none"/>
          <w:lang w:val="en-US" w:eastAsia="zh-CN"/>
        </w:rPr>
        <w:t>推荐</w:t>
      </w:r>
      <w:r>
        <w:rPr>
          <w:rFonts w:hint="eastAsia" w:ascii="宋体" w:hAnsi="宋体" w:eastAsia="宋体" w:cs="Times New Roman"/>
          <w:color w:val="auto"/>
          <w:kern w:val="2"/>
          <w:sz w:val="21"/>
          <w:szCs w:val="21"/>
          <w:highlight w:val="none"/>
          <w:lang w:eastAsia="zh-CN"/>
        </w:rPr>
        <w:t>理由。</w:t>
      </w:r>
    </w:p>
    <w:p w14:paraId="0EB05975">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A5.2直接确定中标人</w:t>
      </w:r>
    </w:p>
    <w:p w14:paraId="462A703D">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第二章“投标人须知”前附表授权评标委员会直接确定中标人的，评标委员会按照最终得分由高至低的次序排列，并确定排名第一的投标人为中标人。</w:t>
      </w:r>
    </w:p>
    <w:p w14:paraId="5839FE18">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ascii="宋体" w:hAnsi="宋体" w:eastAsia="宋体" w:cs="Times New Roman"/>
          <w:color w:val="auto"/>
          <w:kern w:val="0"/>
          <w:sz w:val="21"/>
          <w:szCs w:val="20"/>
          <w:highlight w:val="none"/>
          <w:lang w:eastAsia="zh-CN"/>
        </w:rPr>
        <w:t>A5</w:t>
      </w:r>
      <w:r>
        <w:rPr>
          <w:rFonts w:hint="eastAsia" w:ascii="宋体" w:hAnsi="宋体" w:eastAsia="宋体" w:cs="Times New Roman"/>
          <w:color w:val="auto"/>
          <w:kern w:val="0"/>
          <w:sz w:val="21"/>
          <w:szCs w:val="20"/>
          <w:highlight w:val="none"/>
          <w:lang w:eastAsia="zh-CN"/>
        </w:rPr>
        <w:t>.</w:t>
      </w:r>
      <w:r>
        <w:rPr>
          <w:rFonts w:ascii="宋体" w:hAnsi="宋体" w:eastAsia="宋体" w:cs="Times New Roman"/>
          <w:color w:val="auto"/>
          <w:kern w:val="0"/>
          <w:sz w:val="21"/>
          <w:szCs w:val="20"/>
          <w:highlight w:val="none"/>
          <w:lang w:eastAsia="zh-CN"/>
        </w:rPr>
        <w:t>3编制评标报告</w:t>
      </w:r>
    </w:p>
    <w:p w14:paraId="45AA57EE">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评标委员会根据本章第3.4.2项的规定向招标人提交评标报告。评标报告应当由全体评标委员会成员签字，并于评标结束时抄送有关行政监督部门。</w:t>
      </w:r>
    </w:p>
    <w:p w14:paraId="640F327A">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A6．特殊情况的处置程序</w:t>
      </w:r>
    </w:p>
    <w:p w14:paraId="6A92A698">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A6.1关于评标活动暂停</w:t>
      </w:r>
    </w:p>
    <w:p w14:paraId="6FAA0DBD">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A6.1.1评标委员会应当执行连续评标的原则，按评标办法中规定的程序、内容、方法、标准完成全部评标工作。只有发生不可抗力导致评标工作无法继续时，评标活动方可暂停。</w:t>
      </w:r>
    </w:p>
    <w:p w14:paraId="3D11BDB8">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A6.1.2发生评标暂停情况时，评标委员会应当封存全部投标文件和评标记录，待不可抗力的影响结束且具备继续评标的条件时，由原评标委员会继续评标。</w:t>
      </w:r>
    </w:p>
    <w:p w14:paraId="46329F0B">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A6.2关于评标中途更换评委</w:t>
      </w:r>
    </w:p>
    <w:p w14:paraId="04CD568A">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A6.2.1除非发生下列情况之一，评标委员会成员不得在评标中途更换：</w:t>
      </w:r>
    </w:p>
    <w:p w14:paraId="27952E75">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(1)因不可抗拒的客观原因，不能到场或需在评标中途退出评标活动。</w:t>
      </w:r>
    </w:p>
    <w:p w14:paraId="746B8CAB">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(2)根据法律法规规定，某个或某几个评标委员会成员需要回避。</w:t>
      </w:r>
    </w:p>
    <w:p w14:paraId="7CD7F25E">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A6.2.2退出评标的评标委员会成员，其已完成的评标行为无效。由招标人根据本招标文件规定的评标委员会成员生产方式另行确定替代者进行评标。</w:t>
      </w:r>
    </w:p>
    <w:p w14:paraId="32DB99E2">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A6.3记名投票</w:t>
      </w:r>
    </w:p>
    <w:p w14:paraId="649C48A6">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在任何评标环节中，需评标委员会就某项定性的评审结论做出表决的，由评标委员会全体成员按照少数服从多数的原则，以记名投票方式表决。</w:t>
      </w:r>
    </w:p>
    <w:p w14:paraId="02901CA6">
      <w:pPr>
        <w:adjustRightInd w:val="0"/>
        <w:snapToGrid w:val="0"/>
        <w:spacing w:after="0" w:line="24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p w14:paraId="1E13CD35">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227" w:name="_Toc4793"/>
      <w:bookmarkStart w:id="228" w:name="_Toc29433"/>
      <w:r>
        <w:rPr>
          <w:rFonts w:hint="eastAsia" w:ascii="宋体" w:hAnsi="宋体" w:eastAsia="宋体" w:cs="Times New Roman"/>
          <w:color w:val="auto"/>
          <w:kern w:val="0"/>
          <w:sz w:val="28"/>
          <w:szCs w:val="20"/>
          <w:highlight w:val="none"/>
          <w:lang w:eastAsia="zh-CN"/>
        </w:rPr>
        <w:t>附件B：否决投标条款</w:t>
      </w:r>
      <w:bookmarkEnd w:id="227"/>
      <w:bookmarkEnd w:id="228"/>
    </w:p>
    <w:p w14:paraId="26ACC1E4">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否决投标条款</w:t>
      </w:r>
    </w:p>
    <w:p w14:paraId="71F0ED66">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B0.总  则</w:t>
      </w:r>
    </w:p>
    <w:p w14:paraId="04EE812C">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本附件所集中列示的否决投标条款，是本章“评标办法”的组成部分，是对第二章“投标人须知”和本章正文部分所规定的否决投标条款的总结和补充，如果出现相互矛盾的情况，以本节的规定为准。</w:t>
      </w:r>
    </w:p>
    <w:p w14:paraId="34E94755">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B1.否决投标条款</w:t>
      </w:r>
    </w:p>
    <w:p w14:paraId="04E1AA80">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投标人或投标文件有下列情形之一的，其投标作否决投标处理：</w:t>
      </w:r>
    </w:p>
    <w:p w14:paraId="49E7EC06">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有串通投标或弄虚作假或有其他违法行为的。</w:t>
      </w:r>
    </w:p>
    <w:p w14:paraId="7B30D4AB">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B1.2</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不按评标委员会要求澄清、说明或补正的。</w:t>
      </w:r>
    </w:p>
    <w:p w14:paraId="4FD835D4">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B1.3</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在形式评审、资格评审、响应性评审中，评标委员会认定投标人的投标文件不符合评标办法前附表中规定的任何一项评审标准的。</w:t>
      </w:r>
    </w:p>
    <w:p w14:paraId="1C91EE38">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B1.4</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已标价的工程量清单（投标函除外）未签章的。</w:t>
      </w:r>
    </w:p>
    <w:p w14:paraId="19372C84">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B1.5</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评标委员会认定投标人以低于成本报价竞标的或者高于招标文件设定的最高投标限价的。</w:t>
      </w:r>
    </w:p>
    <w:p w14:paraId="468D1ACB">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6投标文件没有对招标文件提出的实质性要求和条件做出响应的。</w:t>
      </w:r>
    </w:p>
    <w:p w14:paraId="640AA354">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B1.7</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明显不符合招标文件规定的技术标准的。</w:t>
      </w:r>
    </w:p>
    <w:p w14:paraId="0886D20C">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B1.8</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投标人不符合国家或者招标文件规定的资格条件的。</w:t>
      </w:r>
    </w:p>
    <w:p w14:paraId="76A14758">
      <w:pPr>
        <w:spacing w:after="0" w:line="360" w:lineRule="auto"/>
        <w:ind w:firstLine="420" w:firstLineChars="200"/>
        <w:rPr>
          <w:rFonts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21"/>
          <w:szCs w:val="20"/>
          <w:highlight w:val="none"/>
          <w:lang w:eastAsia="zh-CN"/>
        </w:rPr>
        <w:t>B1.9</w:t>
      </w:r>
      <w:r>
        <w:rPr>
          <w:rFonts w:hint="eastAsia" w:ascii="宋体" w:hAnsi="宋体" w:eastAsia="宋体" w:cs="Times New Roman"/>
          <w:bCs/>
          <w:color w:val="auto"/>
          <w:kern w:val="2"/>
          <w:sz w:val="21"/>
          <w:szCs w:val="20"/>
          <w:highlight w:val="none"/>
          <w:lang w:val="en-US" w:eastAsia="zh-CN"/>
        </w:rPr>
        <w:t xml:space="preserve"> </w:t>
      </w:r>
      <w:r>
        <w:rPr>
          <w:rFonts w:hint="eastAsia" w:ascii="宋体" w:hAnsi="宋体" w:eastAsia="宋体" w:cs="Times New Roman"/>
          <w:bCs/>
          <w:color w:val="auto"/>
          <w:kern w:val="2"/>
          <w:sz w:val="21"/>
          <w:szCs w:val="20"/>
          <w:highlight w:val="none"/>
          <w:lang w:eastAsia="zh-CN"/>
        </w:rPr>
        <w:t>投标人不按第二章第3.4项要求提交投标保证金的。</w:t>
      </w:r>
    </w:p>
    <w:p w14:paraId="7CC8914F">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0</w:t>
      </w:r>
      <w:r>
        <w:rPr>
          <w:rFonts w:hint="eastAsia" w:ascii="宋体" w:hAnsi="宋体" w:eastAsia="宋体" w:cs="Times New Roman"/>
          <w:bCs/>
          <w:color w:val="auto"/>
          <w:kern w:val="2"/>
          <w:sz w:val="21"/>
          <w:szCs w:val="20"/>
          <w:highlight w:val="none"/>
          <w:lang w:eastAsia="zh-CN"/>
        </w:rPr>
        <w:t xml:space="preserve"> 投标文件载明的招标项目完成期限超过招标文件规定的期限。</w:t>
      </w:r>
    </w:p>
    <w:p w14:paraId="3FDA9B57">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1 </w:t>
      </w:r>
      <w:r>
        <w:rPr>
          <w:rFonts w:hint="eastAsia" w:ascii="宋体" w:hAnsi="宋体" w:eastAsia="宋体" w:cs="Times New Roman"/>
          <w:bCs/>
          <w:color w:val="auto"/>
          <w:kern w:val="2"/>
          <w:sz w:val="21"/>
          <w:szCs w:val="20"/>
          <w:highlight w:val="none"/>
          <w:lang w:eastAsia="zh-CN"/>
        </w:rPr>
        <w:t>未按规定的格式填写,内容不全或关键内容字迹模糊、无法辨认的。</w:t>
      </w:r>
    </w:p>
    <w:p w14:paraId="3AF5DB7E">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2 </w:t>
      </w:r>
      <w:r>
        <w:rPr>
          <w:rFonts w:hint="eastAsia" w:ascii="宋体" w:hAnsi="宋体" w:eastAsia="宋体" w:cs="Times New Roman"/>
          <w:bCs/>
          <w:color w:val="auto"/>
          <w:kern w:val="2"/>
          <w:sz w:val="21"/>
          <w:szCs w:val="20"/>
          <w:highlight w:val="none"/>
          <w:lang w:eastAsia="zh-CN"/>
        </w:rPr>
        <w:t>投标人</w:t>
      </w:r>
      <w:r>
        <w:rPr>
          <w:rFonts w:hint="eastAsia" w:ascii="宋体" w:hAnsi="宋体" w:eastAsia="宋体" w:cs="Times New Roman"/>
          <w:bCs/>
          <w:color w:val="auto"/>
          <w:kern w:val="2"/>
          <w:sz w:val="21"/>
          <w:szCs w:val="20"/>
          <w:highlight w:val="none"/>
          <w:lang w:val="en-US" w:eastAsia="zh-CN"/>
        </w:rPr>
        <w:t>已标价</w:t>
      </w:r>
      <w:r>
        <w:rPr>
          <w:rFonts w:hint="eastAsia" w:ascii="宋体" w:hAnsi="宋体" w:eastAsia="宋体" w:cs="Times New Roman"/>
          <w:bCs/>
          <w:color w:val="auto"/>
          <w:kern w:val="2"/>
          <w:sz w:val="21"/>
          <w:szCs w:val="20"/>
          <w:highlight w:val="none"/>
          <w:lang w:eastAsia="zh-CN"/>
        </w:rPr>
        <w:t>工程量清单报价</w:t>
      </w:r>
      <w:r>
        <w:rPr>
          <w:rFonts w:hint="eastAsia" w:ascii="宋体" w:hAnsi="宋体" w:eastAsia="宋体" w:cs="Times New Roman"/>
          <w:bCs/>
          <w:color w:val="auto"/>
          <w:kern w:val="2"/>
          <w:sz w:val="21"/>
          <w:szCs w:val="20"/>
          <w:highlight w:val="none"/>
          <w:lang w:val="en-US" w:eastAsia="zh-CN"/>
        </w:rPr>
        <w:t>中</w:t>
      </w:r>
      <w:r>
        <w:rPr>
          <w:rFonts w:hint="eastAsia" w:ascii="宋体" w:hAnsi="宋体" w:eastAsia="宋体" w:cs="Times New Roman"/>
          <w:bCs/>
          <w:color w:val="auto"/>
          <w:kern w:val="2"/>
          <w:sz w:val="21"/>
          <w:szCs w:val="20"/>
          <w:highlight w:val="none"/>
          <w:lang w:eastAsia="zh-CN"/>
        </w:rPr>
        <w:t>存在有漏项、缺项，且在投标文件中没有明确的阐述和承诺的。</w:t>
      </w:r>
    </w:p>
    <w:p w14:paraId="37BDBCDE">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3</w:t>
      </w:r>
      <w:r>
        <w:rPr>
          <w:rFonts w:hint="eastAsia" w:ascii="宋体" w:hAnsi="宋体" w:eastAsia="宋体" w:cs="Times New Roman"/>
          <w:bCs/>
          <w:color w:val="auto"/>
          <w:kern w:val="2"/>
          <w:sz w:val="21"/>
          <w:szCs w:val="20"/>
          <w:highlight w:val="none"/>
          <w:lang w:eastAsia="zh-CN"/>
        </w:rPr>
        <w:t xml:space="preserve"> 投标文件无质量承诺或质量承诺不满足招标文件的。</w:t>
      </w:r>
    </w:p>
    <w:p w14:paraId="5CE4EDED">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w:t>
      </w:r>
      <w:r>
        <w:rPr>
          <w:rFonts w:hint="eastAsia" w:ascii="宋体" w:hAnsi="宋体" w:eastAsia="宋体" w:cs="Times New Roman"/>
          <w:bCs/>
          <w:color w:val="auto"/>
          <w:kern w:val="2"/>
          <w:sz w:val="21"/>
          <w:szCs w:val="20"/>
          <w:highlight w:val="none"/>
          <w:lang w:val="en-US" w:eastAsia="zh-CN"/>
        </w:rPr>
        <w:t xml:space="preserve">4 </w:t>
      </w:r>
      <w:r>
        <w:rPr>
          <w:rFonts w:hint="eastAsia" w:ascii="宋体" w:hAnsi="宋体" w:eastAsia="宋体" w:cs="Times New Roman"/>
          <w:bCs/>
          <w:color w:val="auto"/>
          <w:kern w:val="2"/>
          <w:sz w:val="21"/>
          <w:szCs w:val="20"/>
          <w:highlight w:val="none"/>
          <w:lang w:eastAsia="zh-CN"/>
        </w:rPr>
        <w:t>投标人递交两份或多份内容不同的投标文件，或在一份投标文件中对同一招标项目报有两个或多个报价，且未声明哪一个有效（按招标文件规定提交备选投标方案的除外）；</w:t>
      </w:r>
    </w:p>
    <w:p w14:paraId="2BB1314F">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val="en-US" w:eastAsia="zh-CN"/>
        </w:rPr>
        <w:t>B1.15 违反《中华人民共和国招标投标法》、《中华人民共和国招标投标法实施条例》、《国家九部委30号令》等相关法律法规的，经评标委员会集体表决后认定，视作串通投标处理，并提请有关监管部门依法予以处罚；</w:t>
      </w:r>
    </w:p>
    <w:p w14:paraId="14514320">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val="en-US" w:eastAsia="zh-CN"/>
        </w:rPr>
        <w:t>B1.16 违反国家、省、市相关法律法规的。</w:t>
      </w:r>
    </w:p>
    <w:p w14:paraId="1E902BFA">
      <w:pPr>
        <w:spacing w:after="0" w:line="360" w:lineRule="auto"/>
        <w:ind w:firstLine="420" w:firstLineChars="200"/>
        <w:rPr>
          <w:rFonts w:ascii="宋体" w:hAnsi="宋体" w:eastAsia="宋体" w:cs="Times New Roman"/>
          <w:color w:val="auto"/>
          <w:kern w:val="2"/>
          <w:sz w:val="21"/>
          <w:szCs w:val="21"/>
          <w:highlight w:val="none"/>
          <w:lang w:eastAsia="zh-CN"/>
        </w:rPr>
      </w:pPr>
    </w:p>
    <w:p w14:paraId="0659F18A">
      <w:pPr>
        <w:rPr>
          <w:rFonts w:ascii="宋体" w:hAnsi="宋体" w:eastAsia="宋体" w:cs="宋体"/>
          <w:color w:val="auto"/>
          <w:sz w:val="29"/>
          <w:szCs w:val="29"/>
          <w:highlight w:val="none"/>
        </w:rPr>
      </w:pPr>
    </w:p>
    <w:p w14:paraId="4CED7182">
      <w:pPr>
        <w:rPr>
          <w:color w:val="auto"/>
          <w:highlight w:val="none"/>
        </w:rPr>
      </w:pPr>
      <w:r>
        <w:rPr>
          <w:color w:val="auto"/>
          <w:highlight w:val="none"/>
        </w:rPr>
        <w:br w:type="page"/>
      </w:r>
    </w:p>
    <w:p w14:paraId="46F8AB9C">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表A-1：清标评审记录表</w:t>
      </w:r>
    </w:p>
    <w:p w14:paraId="076F629E">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清标评审记录表</w:t>
      </w:r>
    </w:p>
    <w:p w14:paraId="15F8398F">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6"/>
        <w:gridCol w:w="1616"/>
        <w:gridCol w:w="808"/>
        <w:gridCol w:w="808"/>
        <w:gridCol w:w="808"/>
        <w:gridCol w:w="808"/>
        <w:gridCol w:w="808"/>
        <w:gridCol w:w="808"/>
        <w:gridCol w:w="808"/>
        <w:gridCol w:w="808"/>
        <w:gridCol w:w="1314"/>
      </w:tblGrid>
      <w:tr w14:paraId="795C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8CEA71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7E0F92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0"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60DA2E5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77AE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320402D">
            <w:pPr>
              <w:jc w:val="center"/>
              <w:rPr>
                <w:rFonts w:hint="eastAsia" w:ascii="宋体" w:hAnsi="宋体" w:eastAsia="宋体" w:cs="宋体"/>
                <w:color w:val="auto"/>
                <w:sz w:val="21"/>
                <w:szCs w:val="21"/>
                <w:highlight w:val="none"/>
              </w:rPr>
            </w:pPr>
          </w:p>
        </w:tc>
        <w:tc>
          <w:tcPr>
            <w:tcW w:w="7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C3D3AE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931C5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BA0E5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54C65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711C1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75F3B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CC230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04BA7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0D6A4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37583C">
            <w:pPr>
              <w:jc w:val="center"/>
              <w:rPr>
                <w:rFonts w:hint="eastAsia" w:ascii="宋体" w:hAnsi="宋体" w:eastAsia="宋体" w:cs="宋体"/>
                <w:color w:val="auto"/>
                <w:sz w:val="21"/>
                <w:szCs w:val="21"/>
                <w:highlight w:val="none"/>
              </w:rPr>
            </w:pPr>
          </w:p>
        </w:tc>
      </w:tr>
      <w:tr w14:paraId="48D7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B1F9B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47E09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FF6FC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A2CB0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4BCCD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08DA9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C354F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1E311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4753C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8199C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7AE3A0">
            <w:pPr>
              <w:jc w:val="center"/>
              <w:rPr>
                <w:rFonts w:hint="eastAsia" w:ascii="宋体" w:hAnsi="宋体" w:eastAsia="宋体" w:cs="宋体"/>
                <w:color w:val="auto"/>
                <w:sz w:val="21"/>
                <w:szCs w:val="21"/>
                <w:highlight w:val="none"/>
              </w:rPr>
            </w:pPr>
          </w:p>
        </w:tc>
      </w:tr>
      <w:tr w14:paraId="1929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29493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A7DAD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50333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D7D63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74A9D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88F2C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E43E2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29AE2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21558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8D9F5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46C48B">
            <w:pPr>
              <w:jc w:val="center"/>
              <w:rPr>
                <w:rFonts w:hint="eastAsia" w:ascii="宋体" w:hAnsi="宋体" w:eastAsia="宋体" w:cs="宋体"/>
                <w:color w:val="auto"/>
                <w:sz w:val="21"/>
                <w:szCs w:val="21"/>
                <w:highlight w:val="none"/>
              </w:rPr>
            </w:pPr>
          </w:p>
        </w:tc>
      </w:tr>
      <w:tr w14:paraId="2539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1BA56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6185A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1CE9A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121FB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10A9B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080C3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230C2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A2A8A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7DE09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06D51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40307D">
            <w:pPr>
              <w:jc w:val="center"/>
              <w:rPr>
                <w:rFonts w:hint="eastAsia" w:ascii="宋体" w:hAnsi="宋体" w:eastAsia="宋体" w:cs="宋体"/>
                <w:color w:val="auto"/>
                <w:sz w:val="21"/>
                <w:szCs w:val="21"/>
                <w:highlight w:val="none"/>
              </w:rPr>
            </w:pPr>
          </w:p>
        </w:tc>
      </w:tr>
      <w:tr w14:paraId="6EB9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F9526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57471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C3FE0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AA635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B31AC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4474B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68160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263CD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6EE98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40373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C5EA84">
            <w:pPr>
              <w:jc w:val="center"/>
              <w:rPr>
                <w:rFonts w:hint="eastAsia" w:ascii="宋体" w:hAnsi="宋体" w:eastAsia="宋体" w:cs="宋体"/>
                <w:color w:val="auto"/>
                <w:sz w:val="21"/>
                <w:szCs w:val="21"/>
                <w:highlight w:val="none"/>
              </w:rPr>
            </w:pPr>
          </w:p>
        </w:tc>
      </w:tr>
      <w:tr w14:paraId="4FE8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FADA4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FCDE8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BF531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44CF1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7250F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227D7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A048E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27DCF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7D73B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59716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327C9E">
            <w:pPr>
              <w:jc w:val="center"/>
              <w:rPr>
                <w:rFonts w:hint="eastAsia" w:ascii="宋体" w:hAnsi="宋体" w:eastAsia="宋体" w:cs="宋体"/>
                <w:color w:val="auto"/>
                <w:sz w:val="21"/>
                <w:szCs w:val="21"/>
                <w:highlight w:val="none"/>
              </w:rPr>
            </w:pPr>
          </w:p>
        </w:tc>
      </w:tr>
      <w:tr w14:paraId="4D1C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49CF4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525E7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EC03C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65AAB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6BC65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A3E9B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34152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E2535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47416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A52A6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238C57">
            <w:pPr>
              <w:jc w:val="center"/>
              <w:rPr>
                <w:rFonts w:hint="eastAsia" w:ascii="宋体" w:hAnsi="宋体" w:eastAsia="宋体" w:cs="宋体"/>
                <w:color w:val="auto"/>
                <w:sz w:val="21"/>
                <w:szCs w:val="21"/>
                <w:highlight w:val="none"/>
              </w:rPr>
            </w:pPr>
          </w:p>
        </w:tc>
      </w:tr>
      <w:tr w14:paraId="249B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0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8F4E23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45D78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EC1C5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9D320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5BA49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E157D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0ED66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9C4AB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7C046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E09222">
            <w:pPr>
              <w:jc w:val="center"/>
              <w:rPr>
                <w:rFonts w:hint="eastAsia" w:ascii="宋体" w:hAnsi="宋体" w:eastAsia="宋体" w:cs="宋体"/>
                <w:color w:val="auto"/>
                <w:sz w:val="21"/>
                <w:szCs w:val="21"/>
                <w:highlight w:val="none"/>
              </w:rPr>
            </w:pPr>
          </w:p>
        </w:tc>
      </w:tr>
    </w:tbl>
    <w:p w14:paraId="7A2DAB27">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56195817">
      <w:pPr>
        <w:pStyle w:val="40"/>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6B76F23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3D37118">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附表A-2：形式性评审记录表</w:t>
      </w:r>
    </w:p>
    <w:p w14:paraId="7E8A9066">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形式性评审记录表</w:t>
      </w:r>
    </w:p>
    <w:p w14:paraId="7DE1370A">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6"/>
        <w:gridCol w:w="1616"/>
        <w:gridCol w:w="808"/>
        <w:gridCol w:w="808"/>
        <w:gridCol w:w="808"/>
        <w:gridCol w:w="808"/>
        <w:gridCol w:w="808"/>
        <w:gridCol w:w="808"/>
        <w:gridCol w:w="808"/>
        <w:gridCol w:w="808"/>
        <w:gridCol w:w="1314"/>
      </w:tblGrid>
      <w:tr w14:paraId="0DCB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A364B6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8481FA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0"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37092B7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1B37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AF20FAC">
            <w:pPr>
              <w:jc w:val="center"/>
              <w:rPr>
                <w:rFonts w:hint="eastAsia" w:ascii="宋体" w:hAnsi="宋体" w:eastAsia="宋体" w:cs="宋体"/>
                <w:color w:val="auto"/>
                <w:sz w:val="21"/>
                <w:szCs w:val="21"/>
                <w:highlight w:val="none"/>
              </w:rPr>
            </w:pPr>
          </w:p>
        </w:tc>
        <w:tc>
          <w:tcPr>
            <w:tcW w:w="7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F9D288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718D3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8C723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B3AEC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8C197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3E885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541D7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342FE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A6A05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9EBA30">
            <w:pPr>
              <w:jc w:val="center"/>
              <w:rPr>
                <w:rFonts w:hint="eastAsia" w:ascii="宋体" w:hAnsi="宋体" w:eastAsia="宋体" w:cs="宋体"/>
                <w:color w:val="auto"/>
                <w:sz w:val="21"/>
                <w:szCs w:val="21"/>
                <w:highlight w:val="none"/>
              </w:rPr>
            </w:pPr>
          </w:p>
        </w:tc>
      </w:tr>
      <w:tr w14:paraId="7443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31514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57EDD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35930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51E81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978BC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1001C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8F6ED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0D07A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0C578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9D754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D99DF5">
            <w:pPr>
              <w:jc w:val="center"/>
              <w:rPr>
                <w:rFonts w:hint="eastAsia" w:ascii="宋体" w:hAnsi="宋体" w:eastAsia="宋体" w:cs="宋体"/>
                <w:color w:val="auto"/>
                <w:sz w:val="21"/>
                <w:szCs w:val="21"/>
                <w:highlight w:val="none"/>
              </w:rPr>
            </w:pPr>
          </w:p>
        </w:tc>
      </w:tr>
      <w:tr w14:paraId="1EB6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35F58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B2E4B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A55FB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34146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18D02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5A62C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3F34A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B0434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FE105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A0F5D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789367">
            <w:pPr>
              <w:jc w:val="center"/>
              <w:rPr>
                <w:rFonts w:hint="eastAsia" w:ascii="宋体" w:hAnsi="宋体" w:eastAsia="宋体" w:cs="宋体"/>
                <w:color w:val="auto"/>
                <w:sz w:val="21"/>
                <w:szCs w:val="21"/>
                <w:highlight w:val="none"/>
              </w:rPr>
            </w:pPr>
          </w:p>
        </w:tc>
      </w:tr>
      <w:tr w14:paraId="4BB3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E5DED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CAE06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51B1C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76465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8CB5B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375C3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BD042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C10C6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3D993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B86E2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7A4719">
            <w:pPr>
              <w:jc w:val="center"/>
              <w:rPr>
                <w:rFonts w:hint="eastAsia" w:ascii="宋体" w:hAnsi="宋体" w:eastAsia="宋体" w:cs="宋体"/>
                <w:color w:val="auto"/>
                <w:sz w:val="21"/>
                <w:szCs w:val="21"/>
                <w:highlight w:val="none"/>
              </w:rPr>
            </w:pPr>
          </w:p>
        </w:tc>
      </w:tr>
      <w:tr w14:paraId="1769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0AFB7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6D1E8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4028A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445DF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91C98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54BBD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0398D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EFD00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E64C3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91157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D2D878">
            <w:pPr>
              <w:jc w:val="center"/>
              <w:rPr>
                <w:rFonts w:hint="eastAsia" w:ascii="宋体" w:hAnsi="宋体" w:eastAsia="宋体" w:cs="宋体"/>
                <w:color w:val="auto"/>
                <w:sz w:val="21"/>
                <w:szCs w:val="21"/>
                <w:highlight w:val="none"/>
              </w:rPr>
            </w:pPr>
          </w:p>
        </w:tc>
      </w:tr>
      <w:tr w14:paraId="3463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AA36C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9F47D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275CA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CC34D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2F493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021E1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126AA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5854D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D1554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02EF3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1122D7">
            <w:pPr>
              <w:jc w:val="center"/>
              <w:rPr>
                <w:rFonts w:hint="eastAsia" w:ascii="宋体" w:hAnsi="宋体" w:eastAsia="宋体" w:cs="宋体"/>
                <w:color w:val="auto"/>
                <w:sz w:val="21"/>
                <w:szCs w:val="21"/>
                <w:highlight w:val="none"/>
              </w:rPr>
            </w:pPr>
          </w:p>
        </w:tc>
      </w:tr>
      <w:tr w14:paraId="4394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239020">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3DAE3B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09EE4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98BAF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E2AAA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6A7EB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9684C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7AB19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8B303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8108C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D2377A">
            <w:pPr>
              <w:jc w:val="center"/>
              <w:rPr>
                <w:rFonts w:hint="eastAsia" w:ascii="宋体" w:hAnsi="宋体" w:eastAsia="宋体" w:cs="宋体"/>
                <w:color w:val="auto"/>
                <w:sz w:val="21"/>
                <w:szCs w:val="21"/>
                <w:highlight w:val="none"/>
              </w:rPr>
            </w:pPr>
          </w:p>
        </w:tc>
      </w:tr>
      <w:tr w14:paraId="611C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0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4934FB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6BF00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B719C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DCBC2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84816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CF14A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8D0EF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86001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30D6F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5A1935">
            <w:pPr>
              <w:jc w:val="center"/>
              <w:rPr>
                <w:rFonts w:hint="eastAsia" w:ascii="宋体" w:hAnsi="宋体" w:eastAsia="宋体" w:cs="宋体"/>
                <w:color w:val="auto"/>
                <w:sz w:val="21"/>
                <w:szCs w:val="21"/>
                <w:highlight w:val="none"/>
              </w:rPr>
            </w:pPr>
          </w:p>
        </w:tc>
      </w:tr>
    </w:tbl>
    <w:p w14:paraId="17EBD552">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103A2F38">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34AD40E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7B7E260">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附表A-3：资格评审记录表</w:t>
      </w:r>
    </w:p>
    <w:p w14:paraId="464BA160">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资格评审记录表</w:t>
      </w:r>
    </w:p>
    <w:p w14:paraId="727FE7FF">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54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5"/>
        <w:gridCol w:w="1616"/>
        <w:gridCol w:w="808"/>
        <w:gridCol w:w="808"/>
        <w:gridCol w:w="808"/>
        <w:gridCol w:w="808"/>
        <w:gridCol w:w="808"/>
        <w:gridCol w:w="808"/>
        <w:gridCol w:w="808"/>
        <w:gridCol w:w="808"/>
        <w:gridCol w:w="1314"/>
      </w:tblGrid>
      <w:tr w14:paraId="5C7A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3"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025130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0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D4DA2C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89"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698CBDE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7362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D7A0494">
            <w:pPr>
              <w:jc w:val="center"/>
              <w:rPr>
                <w:rFonts w:hint="eastAsia" w:ascii="宋体" w:hAnsi="宋体" w:eastAsia="宋体" w:cs="宋体"/>
                <w:color w:val="auto"/>
                <w:sz w:val="21"/>
                <w:szCs w:val="21"/>
                <w:highlight w:val="none"/>
              </w:rPr>
            </w:pPr>
          </w:p>
        </w:tc>
        <w:tc>
          <w:tcPr>
            <w:tcW w:w="80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53821A9">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BD62F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C55B9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8DB49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75EE0D">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D3590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3CACBD">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43575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887570">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4219E9">
            <w:pPr>
              <w:jc w:val="center"/>
              <w:rPr>
                <w:rFonts w:hint="eastAsia" w:ascii="宋体" w:hAnsi="宋体" w:eastAsia="宋体" w:cs="宋体"/>
                <w:color w:val="auto"/>
                <w:sz w:val="21"/>
                <w:szCs w:val="21"/>
                <w:highlight w:val="none"/>
              </w:rPr>
            </w:pPr>
          </w:p>
        </w:tc>
      </w:tr>
      <w:tr w14:paraId="20A8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04B9A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C3BBE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F5D8E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F6AC3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22F30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25C2C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AF65B9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1B15A9">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BA6B0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69C943">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191B0C">
            <w:pPr>
              <w:jc w:val="center"/>
              <w:rPr>
                <w:rFonts w:hint="eastAsia" w:ascii="宋体" w:hAnsi="宋体" w:eastAsia="宋体" w:cs="宋体"/>
                <w:color w:val="auto"/>
                <w:sz w:val="21"/>
                <w:szCs w:val="21"/>
                <w:highlight w:val="none"/>
              </w:rPr>
            </w:pPr>
          </w:p>
        </w:tc>
      </w:tr>
      <w:tr w14:paraId="6EF9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B3283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46B32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B42CAD">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AF9759">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B40E2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C7B4E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BA04E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11589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13DC6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F993E4">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65B5C4">
            <w:pPr>
              <w:jc w:val="center"/>
              <w:rPr>
                <w:rFonts w:hint="eastAsia" w:ascii="宋体" w:hAnsi="宋体" w:eastAsia="宋体" w:cs="宋体"/>
                <w:color w:val="auto"/>
                <w:sz w:val="21"/>
                <w:szCs w:val="21"/>
                <w:highlight w:val="none"/>
              </w:rPr>
            </w:pPr>
          </w:p>
        </w:tc>
      </w:tr>
      <w:tr w14:paraId="4D22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7E750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42C5D2">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8B5AB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EBECF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6C8AD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FA2EED">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330A7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07BF5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36E04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014591">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6FB327">
            <w:pPr>
              <w:jc w:val="center"/>
              <w:rPr>
                <w:rFonts w:hint="eastAsia" w:ascii="宋体" w:hAnsi="宋体" w:eastAsia="宋体" w:cs="宋体"/>
                <w:color w:val="auto"/>
                <w:sz w:val="21"/>
                <w:szCs w:val="21"/>
                <w:highlight w:val="none"/>
              </w:rPr>
            </w:pPr>
          </w:p>
        </w:tc>
      </w:tr>
      <w:tr w14:paraId="54EE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41148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33F85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946CC2">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197A1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67E09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C3B9F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1832C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452807">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0B767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72FFF1">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9CDD65">
            <w:pPr>
              <w:jc w:val="center"/>
              <w:rPr>
                <w:rFonts w:hint="eastAsia" w:ascii="宋体" w:hAnsi="宋体" w:eastAsia="宋体" w:cs="宋体"/>
                <w:color w:val="auto"/>
                <w:sz w:val="21"/>
                <w:szCs w:val="21"/>
                <w:highlight w:val="none"/>
              </w:rPr>
            </w:pPr>
          </w:p>
        </w:tc>
      </w:tr>
      <w:tr w14:paraId="5E2D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8856AF">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4261E3">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CFDCE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E4F0D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4AB83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75FB6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2E697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9F35F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06BDE7">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4F8232">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0CC094">
            <w:pPr>
              <w:jc w:val="center"/>
              <w:rPr>
                <w:rFonts w:hint="eastAsia" w:ascii="宋体" w:hAnsi="宋体" w:eastAsia="宋体" w:cs="宋体"/>
                <w:color w:val="auto"/>
                <w:sz w:val="21"/>
                <w:szCs w:val="21"/>
                <w:highlight w:val="none"/>
              </w:rPr>
            </w:pPr>
          </w:p>
        </w:tc>
      </w:tr>
      <w:tr w14:paraId="43C5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E1991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FFA6DC">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ABB85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A70C95">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8A220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40C5B4">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6117D8">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396E29">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09138E">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96F25A">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9002AD">
            <w:pPr>
              <w:jc w:val="center"/>
              <w:rPr>
                <w:rFonts w:hint="eastAsia" w:ascii="宋体" w:hAnsi="宋体" w:eastAsia="宋体" w:cs="宋体"/>
                <w:color w:val="auto"/>
                <w:sz w:val="21"/>
                <w:szCs w:val="21"/>
                <w:highlight w:val="none"/>
              </w:rPr>
            </w:pPr>
          </w:p>
        </w:tc>
      </w:tr>
      <w:tr w14:paraId="0698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11"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08452B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E63B8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D5CB1B">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648371">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10C797">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8C4B5A">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34D3B0">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A56506">
            <w:pPr>
              <w:jc w:val="center"/>
              <w:rPr>
                <w:rFonts w:hint="eastAsia" w:ascii="宋体" w:hAnsi="宋体" w:eastAsia="宋体" w:cs="宋体"/>
                <w:color w:val="auto"/>
                <w:sz w:val="21"/>
                <w:szCs w:val="21"/>
                <w:highlight w:val="none"/>
              </w:rPr>
            </w:pPr>
          </w:p>
        </w:tc>
        <w:tc>
          <w:tcPr>
            <w:tcW w:w="4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48C1C6">
            <w:pPr>
              <w:jc w:val="center"/>
              <w:rPr>
                <w:rFonts w:hint="eastAsia" w:ascii="宋体" w:hAnsi="宋体" w:eastAsia="宋体" w:cs="宋体"/>
                <w:color w:val="auto"/>
                <w:sz w:val="21"/>
                <w:szCs w:val="21"/>
                <w:highlight w:val="none"/>
              </w:rPr>
            </w:pPr>
          </w:p>
        </w:tc>
        <w:tc>
          <w:tcPr>
            <w:tcW w:w="6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1054F6">
            <w:pPr>
              <w:jc w:val="center"/>
              <w:rPr>
                <w:rFonts w:hint="eastAsia" w:ascii="宋体" w:hAnsi="宋体" w:eastAsia="宋体" w:cs="宋体"/>
                <w:color w:val="auto"/>
                <w:sz w:val="21"/>
                <w:szCs w:val="21"/>
                <w:highlight w:val="none"/>
              </w:rPr>
            </w:pPr>
          </w:p>
        </w:tc>
      </w:tr>
    </w:tbl>
    <w:p w14:paraId="763579E9">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6C9CCE5E">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049AE34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B574499">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附表A-4：响应性评审记录表</w:t>
      </w:r>
    </w:p>
    <w:p w14:paraId="62730824">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响应性评审记录表</w:t>
      </w:r>
    </w:p>
    <w:p w14:paraId="5124FB4B">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6"/>
        <w:gridCol w:w="1616"/>
        <w:gridCol w:w="808"/>
        <w:gridCol w:w="808"/>
        <w:gridCol w:w="808"/>
        <w:gridCol w:w="808"/>
        <w:gridCol w:w="808"/>
        <w:gridCol w:w="808"/>
        <w:gridCol w:w="808"/>
        <w:gridCol w:w="808"/>
        <w:gridCol w:w="1314"/>
      </w:tblGrid>
      <w:tr w14:paraId="2441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7D3FF9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3645D4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3850" w:type="pct"/>
            <w:gridSpan w:val="9"/>
            <w:tcBorders>
              <w:top w:val="single" w:color="000000" w:sz="6" w:space="0"/>
              <w:left w:val="single" w:color="000000" w:sz="6" w:space="0"/>
              <w:bottom w:val="single" w:color="000000" w:sz="6" w:space="0"/>
              <w:right w:val="single" w:color="000000" w:sz="6" w:space="0"/>
            </w:tcBorders>
            <w:shd w:val="clear" w:color="auto" w:fill="auto"/>
            <w:vAlign w:val="center"/>
          </w:tcPr>
          <w:p w14:paraId="3560CD9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投标人名称及评审意见</w:t>
            </w:r>
          </w:p>
        </w:tc>
      </w:tr>
      <w:tr w14:paraId="71A4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3BBAA8C">
            <w:pPr>
              <w:jc w:val="center"/>
              <w:rPr>
                <w:rFonts w:hint="eastAsia" w:ascii="宋体" w:hAnsi="宋体" w:eastAsia="宋体" w:cs="宋体"/>
                <w:color w:val="auto"/>
                <w:sz w:val="21"/>
                <w:szCs w:val="21"/>
                <w:highlight w:val="none"/>
              </w:rPr>
            </w:pPr>
          </w:p>
        </w:tc>
        <w:tc>
          <w:tcPr>
            <w:tcW w:w="7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CF4BBE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CCFAC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38FD5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4CEFE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699A2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2F20E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85038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525D0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D780D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2E7FA0">
            <w:pPr>
              <w:jc w:val="center"/>
              <w:rPr>
                <w:rFonts w:hint="eastAsia" w:ascii="宋体" w:hAnsi="宋体" w:eastAsia="宋体" w:cs="宋体"/>
                <w:color w:val="auto"/>
                <w:sz w:val="21"/>
                <w:szCs w:val="21"/>
                <w:highlight w:val="none"/>
              </w:rPr>
            </w:pPr>
          </w:p>
        </w:tc>
      </w:tr>
      <w:tr w14:paraId="1F72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58C99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EC6E3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4C626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8D012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C96CE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AEE18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E457B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3A980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BA1BB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F7A5A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7D2904">
            <w:pPr>
              <w:jc w:val="center"/>
              <w:rPr>
                <w:rFonts w:hint="eastAsia" w:ascii="宋体" w:hAnsi="宋体" w:eastAsia="宋体" w:cs="宋体"/>
                <w:color w:val="auto"/>
                <w:sz w:val="21"/>
                <w:szCs w:val="21"/>
                <w:highlight w:val="none"/>
              </w:rPr>
            </w:pPr>
          </w:p>
        </w:tc>
      </w:tr>
      <w:tr w14:paraId="7AF2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4E1C5A">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8A803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E7835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F4335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98017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CB1FA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4C958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E819D2">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8B73E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70E78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27AE5F">
            <w:pPr>
              <w:jc w:val="center"/>
              <w:rPr>
                <w:rFonts w:hint="eastAsia" w:ascii="宋体" w:hAnsi="宋体" w:eastAsia="宋体" w:cs="宋体"/>
                <w:color w:val="auto"/>
                <w:sz w:val="21"/>
                <w:szCs w:val="21"/>
                <w:highlight w:val="none"/>
              </w:rPr>
            </w:pPr>
          </w:p>
        </w:tc>
      </w:tr>
      <w:tr w14:paraId="7395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AB296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C4430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A1703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FD9CF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16301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879FC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97672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1870C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4552A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071D7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F036E7">
            <w:pPr>
              <w:jc w:val="center"/>
              <w:rPr>
                <w:rFonts w:hint="eastAsia" w:ascii="宋体" w:hAnsi="宋体" w:eastAsia="宋体" w:cs="宋体"/>
                <w:color w:val="auto"/>
                <w:sz w:val="21"/>
                <w:szCs w:val="21"/>
                <w:highlight w:val="none"/>
              </w:rPr>
            </w:pPr>
          </w:p>
        </w:tc>
      </w:tr>
      <w:tr w14:paraId="12D7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220DB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9AA93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2CB60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AA6F77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A38E4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D1990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60539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61086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888D6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D32E35">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77D29A">
            <w:pPr>
              <w:jc w:val="center"/>
              <w:rPr>
                <w:rFonts w:hint="eastAsia" w:ascii="宋体" w:hAnsi="宋体" w:eastAsia="宋体" w:cs="宋体"/>
                <w:color w:val="auto"/>
                <w:sz w:val="21"/>
                <w:szCs w:val="21"/>
                <w:highlight w:val="none"/>
              </w:rPr>
            </w:pPr>
          </w:p>
        </w:tc>
      </w:tr>
      <w:tr w14:paraId="1E3E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063C2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A1F6C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30F07A">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454B8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A21809">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B8C33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8497F5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78148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914CF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EC2E3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83E890">
            <w:pPr>
              <w:jc w:val="center"/>
              <w:rPr>
                <w:rFonts w:hint="eastAsia" w:ascii="宋体" w:hAnsi="宋体" w:eastAsia="宋体" w:cs="宋体"/>
                <w:color w:val="auto"/>
                <w:sz w:val="21"/>
                <w:szCs w:val="21"/>
                <w:highlight w:val="none"/>
              </w:rPr>
            </w:pPr>
          </w:p>
        </w:tc>
      </w:tr>
      <w:tr w14:paraId="3DBA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FDF27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358C6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583ECB">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6ABE6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937B0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0099E3">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31A85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5EE33D">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96EB2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613BB4">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8E419D">
            <w:pPr>
              <w:jc w:val="center"/>
              <w:rPr>
                <w:rFonts w:hint="eastAsia" w:ascii="宋体" w:hAnsi="宋体" w:eastAsia="宋体" w:cs="宋体"/>
                <w:color w:val="auto"/>
                <w:sz w:val="21"/>
                <w:szCs w:val="21"/>
                <w:highlight w:val="none"/>
              </w:rPr>
            </w:pPr>
          </w:p>
        </w:tc>
      </w:tr>
      <w:tr w14:paraId="3BD0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0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F035A1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是否通过评审</w:t>
            </w: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2667E1">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0B3147">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2FCCAE">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9AF5C8">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2EFD10">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1B057F">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E4B366">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4FC02C">
            <w:pPr>
              <w:jc w:val="center"/>
              <w:rPr>
                <w:rFonts w:hint="eastAsia" w:ascii="宋体" w:hAnsi="宋体" w:eastAsia="宋体" w:cs="宋体"/>
                <w:color w:val="auto"/>
                <w:sz w:val="21"/>
                <w:szCs w:val="21"/>
                <w:highlight w:val="none"/>
              </w:rPr>
            </w:pPr>
          </w:p>
        </w:tc>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8201A9">
            <w:pPr>
              <w:jc w:val="center"/>
              <w:rPr>
                <w:rFonts w:hint="eastAsia" w:ascii="宋体" w:hAnsi="宋体" w:eastAsia="宋体" w:cs="宋体"/>
                <w:color w:val="auto"/>
                <w:sz w:val="21"/>
                <w:szCs w:val="21"/>
                <w:highlight w:val="none"/>
              </w:rPr>
            </w:pPr>
          </w:p>
        </w:tc>
      </w:tr>
    </w:tbl>
    <w:p w14:paraId="3A748EE2">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412C4A62">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6DA3524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4FE8156">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附表A-5：技术标部分评审记录表</w:t>
      </w:r>
    </w:p>
    <w:p w14:paraId="477511EC">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技术标部分评审记录表</w:t>
      </w:r>
    </w:p>
    <w:p w14:paraId="18DB40B8">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　　　　　　　　　　　标准分：____分</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6"/>
        <w:gridCol w:w="2959"/>
        <w:gridCol w:w="1020"/>
        <w:gridCol w:w="1020"/>
        <w:gridCol w:w="1020"/>
        <w:gridCol w:w="1021"/>
        <w:gridCol w:w="1123"/>
        <w:gridCol w:w="1021"/>
      </w:tblGrid>
      <w:tr w14:paraId="1443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1C1860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802A0B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2550" w:type="pct"/>
            <w:gridSpan w:val="5"/>
            <w:tcBorders>
              <w:top w:val="single" w:color="000000" w:sz="6" w:space="0"/>
              <w:left w:val="single" w:color="000000" w:sz="6" w:space="0"/>
              <w:bottom w:val="single" w:color="000000" w:sz="6" w:space="0"/>
              <w:right w:val="single" w:color="000000" w:sz="6" w:space="0"/>
            </w:tcBorders>
            <w:shd w:val="clear" w:color="auto" w:fill="auto"/>
            <w:vAlign w:val="center"/>
          </w:tcPr>
          <w:p w14:paraId="75D2D0DC">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评委评审</w:t>
            </w:r>
          </w:p>
        </w:tc>
        <w:tc>
          <w:tcPr>
            <w:tcW w:w="50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F82F06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得分（A）</w:t>
            </w:r>
          </w:p>
        </w:tc>
      </w:tr>
      <w:tr w14:paraId="147D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2DE96D0">
            <w:pPr>
              <w:jc w:val="center"/>
              <w:rPr>
                <w:rFonts w:hint="eastAsia" w:ascii="宋体" w:hAnsi="宋体" w:eastAsia="宋体" w:cs="宋体"/>
                <w:color w:val="auto"/>
                <w:sz w:val="21"/>
                <w:szCs w:val="21"/>
                <w:highlight w:val="none"/>
              </w:rPr>
            </w:pPr>
          </w:p>
        </w:tc>
        <w:tc>
          <w:tcPr>
            <w:tcW w:w="145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4968D99">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C7DD5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评委1</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8820C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评委2</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8AE0D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评委3</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E9BDE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评委4</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02D9F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评委5</w:t>
            </w:r>
          </w:p>
        </w:tc>
        <w:tc>
          <w:tcPr>
            <w:tcW w:w="50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83D3658">
            <w:pPr>
              <w:jc w:val="center"/>
              <w:rPr>
                <w:rFonts w:hint="eastAsia" w:ascii="宋体" w:hAnsi="宋体" w:eastAsia="宋体" w:cs="宋体"/>
                <w:color w:val="auto"/>
                <w:sz w:val="21"/>
                <w:szCs w:val="21"/>
                <w:highlight w:val="none"/>
              </w:rPr>
            </w:pPr>
          </w:p>
        </w:tc>
      </w:tr>
      <w:tr w14:paraId="423C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C5AAA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4F888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728FBE">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90D72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2C905A">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7E13C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182608">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1F2BC3">
            <w:pPr>
              <w:jc w:val="center"/>
              <w:rPr>
                <w:rFonts w:hint="eastAsia" w:ascii="宋体" w:hAnsi="宋体" w:eastAsia="宋体" w:cs="宋体"/>
                <w:color w:val="auto"/>
                <w:sz w:val="21"/>
                <w:szCs w:val="21"/>
                <w:highlight w:val="none"/>
              </w:rPr>
            </w:pPr>
          </w:p>
        </w:tc>
      </w:tr>
      <w:tr w14:paraId="765B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9804E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25F97F">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06F0CC">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3C54EB">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96850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ED55E0">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1D86CC">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53BCF8">
            <w:pPr>
              <w:jc w:val="center"/>
              <w:rPr>
                <w:rFonts w:hint="eastAsia" w:ascii="宋体" w:hAnsi="宋体" w:eastAsia="宋体" w:cs="宋体"/>
                <w:color w:val="auto"/>
                <w:sz w:val="21"/>
                <w:szCs w:val="21"/>
                <w:highlight w:val="none"/>
              </w:rPr>
            </w:pPr>
          </w:p>
        </w:tc>
      </w:tr>
      <w:tr w14:paraId="702D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0FF6C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0A6270">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D5D4E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F6A164">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E5E34D">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77BD12">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4902C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CFC10F">
            <w:pPr>
              <w:jc w:val="center"/>
              <w:rPr>
                <w:rFonts w:hint="eastAsia" w:ascii="宋体" w:hAnsi="宋体" w:eastAsia="宋体" w:cs="宋体"/>
                <w:color w:val="auto"/>
                <w:sz w:val="21"/>
                <w:szCs w:val="21"/>
                <w:highlight w:val="none"/>
              </w:rPr>
            </w:pPr>
          </w:p>
        </w:tc>
      </w:tr>
      <w:tr w14:paraId="1CA8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2A137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8540F3">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2DF11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041C33">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6849C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B7940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3E8E5A">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9144C4">
            <w:pPr>
              <w:jc w:val="center"/>
              <w:rPr>
                <w:rFonts w:hint="eastAsia" w:ascii="宋体" w:hAnsi="宋体" w:eastAsia="宋体" w:cs="宋体"/>
                <w:color w:val="auto"/>
                <w:sz w:val="21"/>
                <w:szCs w:val="21"/>
                <w:highlight w:val="none"/>
              </w:rPr>
            </w:pPr>
          </w:p>
        </w:tc>
      </w:tr>
      <w:tr w14:paraId="79DD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122B0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919470">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137241">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40F28F">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8F9740">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C5FD6D">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D8012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C91049">
            <w:pPr>
              <w:jc w:val="center"/>
              <w:rPr>
                <w:rFonts w:hint="eastAsia" w:ascii="宋体" w:hAnsi="宋体" w:eastAsia="宋体" w:cs="宋体"/>
                <w:color w:val="auto"/>
                <w:sz w:val="21"/>
                <w:szCs w:val="21"/>
                <w:highlight w:val="none"/>
              </w:rPr>
            </w:pPr>
          </w:p>
        </w:tc>
      </w:tr>
      <w:tr w14:paraId="4D36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633EC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B27186">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7A2DA7">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EE36BB">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B7E164">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8B5648">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B62E55">
            <w:pPr>
              <w:jc w:val="center"/>
              <w:rPr>
                <w:rFonts w:hint="eastAsia" w:ascii="宋体" w:hAnsi="宋体" w:eastAsia="宋体" w:cs="宋体"/>
                <w:color w:val="auto"/>
                <w:sz w:val="21"/>
                <w:szCs w:val="21"/>
                <w:highlight w:val="none"/>
              </w:rPr>
            </w:pP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CFC437">
            <w:pPr>
              <w:jc w:val="center"/>
              <w:rPr>
                <w:rFonts w:hint="eastAsia" w:ascii="宋体" w:hAnsi="宋体" w:eastAsia="宋体" w:cs="宋体"/>
                <w:color w:val="auto"/>
                <w:sz w:val="21"/>
                <w:szCs w:val="21"/>
                <w:highlight w:val="none"/>
              </w:rPr>
            </w:pPr>
          </w:p>
        </w:tc>
      </w:tr>
    </w:tbl>
    <w:p w14:paraId="5D71B854">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1DD366D5">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7770E2D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155FF35">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最低投标价</w:t>
      </w:r>
      <w:r>
        <w:rPr>
          <w:rFonts w:hint="eastAsia" w:ascii="宋体" w:hAnsi="宋体" w:eastAsia="宋体" w:cs="宋体"/>
          <w:color w:val="auto"/>
          <w:sz w:val="21"/>
          <w:szCs w:val="21"/>
          <w:highlight w:val="none"/>
        </w:rPr>
        <w:t>法投标人得分汇总表</w:t>
      </w:r>
    </w:p>
    <w:p w14:paraId="7CD259B6">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综合评估打分法投标人得分汇总表</w:t>
      </w:r>
    </w:p>
    <w:p w14:paraId="67803EE8">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5"/>
        <w:gridCol w:w="2046"/>
        <w:gridCol w:w="1607"/>
        <w:gridCol w:w="1731"/>
        <w:gridCol w:w="1878"/>
        <w:gridCol w:w="1370"/>
      </w:tblGrid>
      <w:tr w14:paraId="40C3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E1E76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9DFF0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D66F3B">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技术标得分</w:t>
            </w: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DBE119">
            <w:pPr>
              <w:pStyle w:val="20"/>
              <w:keepNext w:val="0"/>
              <w:keepLines w:val="0"/>
              <w:widowControl/>
              <w:suppressLineNumbers w:val="0"/>
              <w:wordWrap w:val="0"/>
              <w:spacing w:line="23"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是否通过技术评审</w:t>
            </w: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D2231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报价</w:t>
            </w: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AA7F7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最后排名</w:t>
            </w:r>
          </w:p>
        </w:tc>
      </w:tr>
      <w:tr w14:paraId="3E9C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1B685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639D9A">
            <w:pPr>
              <w:jc w:val="center"/>
              <w:rPr>
                <w:rFonts w:hint="eastAsia" w:ascii="宋体" w:hAnsi="宋体" w:eastAsia="宋体" w:cs="宋体"/>
                <w:color w:val="auto"/>
                <w:sz w:val="21"/>
                <w:szCs w:val="21"/>
                <w:highlight w:val="none"/>
              </w:rPr>
            </w:pP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075E79">
            <w:pPr>
              <w:jc w:val="center"/>
              <w:rPr>
                <w:rFonts w:hint="eastAsia" w:ascii="宋体" w:hAnsi="宋体" w:eastAsia="宋体" w:cs="宋体"/>
                <w:color w:val="auto"/>
                <w:sz w:val="21"/>
                <w:szCs w:val="21"/>
                <w:highlight w:val="none"/>
              </w:rPr>
            </w:pP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4EF330">
            <w:pPr>
              <w:jc w:val="center"/>
              <w:rPr>
                <w:rFonts w:hint="eastAsia" w:ascii="宋体" w:hAnsi="宋体" w:eastAsia="宋体" w:cs="宋体"/>
                <w:color w:val="auto"/>
                <w:sz w:val="21"/>
                <w:szCs w:val="21"/>
                <w:highlight w:val="none"/>
              </w:rPr>
            </w:pP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E9D676">
            <w:pPr>
              <w:jc w:val="center"/>
              <w:rPr>
                <w:rFonts w:hint="eastAsia" w:ascii="宋体" w:hAnsi="宋体" w:eastAsia="宋体" w:cs="宋体"/>
                <w:color w:val="auto"/>
                <w:sz w:val="21"/>
                <w:szCs w:val="21"/>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C634E8">
            <w:pPr>
              <w:jc w:val="center"/>
              <w:rPr>
                <w:rFonts w:hint="eastAsia" w:ascii="宋体" w:hAnsi="宋体" w:eastAsia="宋体" w:cs="宋体"/>
                <w:color w:val="auto"/>
                <w:sz w:val="21"/>
                <w:szCs w:val="21"/>
                <w:highlight w:val="none"/>
              </w:rPr>
            </w:pPr>
          </w:p>
        </w:tc>
      </w:tr>
      <w:tr w14:paraId="2C98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6C805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641E5B">
            <w:pPr>
              <w:jc w:val="center"/>
              <w:rPr>
                <w:rFonts w:hint="eastAsia" w:ascii="宋体" w:hAnsi="宋体" w:eastAsia="宋体" w:cs="宋体"/>
                <w:color w:val="auto"/>
                <w:sz w:val="21"/>
                <w:szCs w:val="21"/>
                <w:highlight w:val="none"/>
              </w:rPr>
            </w:pP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94D8DF">
            <w:pPr>
              <w:jc w:val="center"/>
              <w:rPr>
                <w:rFonts w:hint="eastAsia" w:ascii="宋体" w:hAnsi="宋体" w:eastAsia="宋体" w:cs="宋体"/>
                <w:color w:val="auto"/>
                <w:sz w:val="21"/>
                <w:szCs w:val="21"/>
                <w:highlight w:val="none"/>
              </w:rPr>
            </w:pP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685F93">
            <w:pPr>
              <w:jc w:val="center"/>
              <w:rPr>
                <w:rFonts w:hint="eastAsia" w:ascii="宋体" w:hAnsi="宋体" w:eastAsia="宋体" w:cs="宋体"/>
                <w:color w:val="auto"/>
                <w:sz w:val="21"/>
                <w:szCs w:val="21"/>
                <w:highlight w:val="none"/>
              </w:rPr>
            </w:pP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50535F">
            <w:pPr>
              <w:jc w:val="center"/>
              <w:rPr>
                <w:rFonts w:hint="eastAsia" w:ascii="宋体" w:hAnsi="宋体" w:eastAsia="宋体" w:cs="宋体"/>
                <w:color w:val="auto"/>
                <w:sz w:val="21"/>
                <w:szCs w:val="21"/>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D7317D">
            <w:pPr>
              <w:jc w:val="center"/>
              <w:rPr>
                <w:rFonts w:hint="eastAsia" w:ascii="宋体" w:hAnsi="宋体" w:eastAsia="宋体" w:cs="宋体"/>
                <w:color w:val="auto"/>
                <w:sz w:val="21"/>
                <w:szCs w:val="21"/>
                <w:highlight w:val="none"/>
              </w:rPr>
            </w:pPr>
          </w:p>
        </w:tc>
      </w:tr>
      <w:tr w14:paraId="1AFB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424951">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27A511">
            <w:pPr>
              <w:jc w:val="center"/>
              <w:rPr>
                <w:rFonts w:hint="eastAsia" w:ascii="宋体" w:hAnsi="宋体" w:eastAsia="宋体" w:cs="宋体"/>
                <w:color w:val="auto"/>
                <w:sz w:val="21"/>
                <w:szCs w:val="21"/>
                <w:highlight w:val="none"/>
              </w:rPr>
            </w:pP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AFCE08">
            <w:pPr>
              <w:jc w:val="center"/>
              <w:rPr>
                <w:rFonts w:hint="eastAsia" w:ascii="宋体" w:hAnsi="宋体" w:eastAsia="宋体" w:cs="宋体"/>
                <w:color w:val="auto"/>
                <w:sz w:val="21"/>
                <w:szCs w:val="21"/>
                <w:highlight w:val="none"/>
              </w:rPr>
            </w:pP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3961D3">
            <w:pPr>
              <w:jc w:val="center"/>
              <w:rPr>
                <w:rFonts w:hint="eastAsia" w:ascii="宋体" w:hAnsi="宋体" w:eastAsia="宋体" w:cs="宋体"/>
                <w:color w:val="auto"/>
                <w:sz w:val="21"/>
                <w:szCs w:val="21"/>
                <w:highlight w:val="none"/>
              </w:rPr>
            </w:pP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EF45F6">
            <w:pPr>
              <w:jc w:val="center"/>
              <w:rPr>
                <w:rFonts w:hint="eastAsia" w:ascii="宋体" w:hAnsi="宋体" w:eastAsia="宋体" w:cs="宋体"/>
                <w:color w:val="auto"/>
                <w:sz w:val="21"/>
                <w:szCs w:val="21"/>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60D5FA">
            <w:pPr>
              <w:jc w:val="center"/>
              <w:rPr>
                <w:rFonts w:hint="eastAsia" w:ascii="宋体" w:hAnsi="宋体" w:eastAsia="宋体" w:cs="宋体"/>
                <w:color w:val="auto"/>
                <w:sz w:val="21"/>
                <w:szCs w:val="21"/>
                <w:highlight w:val="none"/>
              </w:rPr>
            </w:pPr>
          </w:p>
        </w:tc>
      </w:tr>
      <w:tr w14:paraId="0C9B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848DC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52AB99">
            <w:pPr>
              <w:jc w:val="center"/>
              <w:rPr>
                <w:rFonts w:hint="eastAsia" w:ascii="宋体" w:hAnsi="宋体" w:eastAsia="宋体" w:cs="宋体"/>
                <w:color w:val="auto"/>
                <w:sz w:val="21"/>
                <w:szCs w:val="21"/>
                <w:highlight w:val="none"/>
              </w:rPr>
            </w:pP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337595">
            <w:pPr>
              <w:jc w:val="center"/>
              <w:rPr>
                <w:rFonts w:hint="eastAsia" w:ascii="宋体" w:hAnsi="宋体" w:eastAsia="宋体" w:cs="宋体"/>
                <w:color w:val="auto"/>
                <w:sz w:val="21"/>
                <w:szCs w:val="21"/>
                <w:highlight w:val="none"/>
              </w:rPr>
            </w:pP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512430">
            <w:pPr>
              <w:jc w:val="center"/>
              <w:rPr>
                <w:rFonts w:hint="eastAsia" w:ascii="宋体" w:hAnsi="宋体" w:eastAsia="宋体" w:cs="宋体"/>
                <w:color w:val="auto"/>
                <w:sz w:val="21"/>
                <w:szCs w:val="21"/>
                <w:highlight w:val="none"/>
              </w:rPr>
            </w:pP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EA76F3">
            <w:pPr>
              <w:jc w:val="center"/>
              <w:rPr>
                <w:rFonts w:hint="eastAsia" w:ascii="宋体" w:hAnsi="宋体" w:eastAsia="宋体" w:cs="宋体"/>
                <w:color w:val="auto"/>
                <w:sz w:val="21"/>
                <w:szCs w:val="21"/>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97F89D">
            <w:pPr>
              <w:jc w:val="center"/>
              <w:rPr>
                <w:rFonts w:hint="eastAsia" w:ascii="宋体" w:hAnsi="宋体" w:eastAsia="宋体" w:cs="宋体"/>
                <w:color w:val="auto"/>
                <w:sz w:val="21"/>
                <w:szCs w:val="21"/>
                <w:highlight w:val="none"/>
              </w:rPr>
            </w:pPr>
          </w:p>
        </w:tc>
      </w:tr>
      <w:tr w14:paraId="5AFC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3BD880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1D7156">
            <w:pPr>
              <w:jc w:val="center"/>
              <w:rPr>
                <w:rFonts w:hint="eastAsia" w:ascii="宋体" w:hAnsi="宋体" w:eastAsia="宋体" w:cs="宋体"/>
                <w:color w:val="auto"/>
                <w:sz w:val="21"/>
                <w:szCs w:val="21"/>
                <w:highlight w:val="none"/>
              </w:rPr>
            </w:pP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96EC58">
            <w:pPr>
              <w:jc w:val="center"/>
              <w:rPr>
                <w:rFonts w:hint="eastAsia" w:ascii="宋体" w:hAnsi="宋体" w:eastAsia="宋体" w:cs="宋体"/>
                <w:color w:val="auto"/>
                <w:sz w:val="21"/>
                <w:szCs w:val="21"/>
                <w:highlight w:val="none"/>
              </w:rPr>
            </w:pP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2D7D77">
            <w:pPr>
              <w:jc w:val="center"/>
              <w:rPr>
                <w:rFonts w:hint="eastAsia" w:ascii="宋体" w:hAnsi="宋体" w:eastAsia="宋体" w:cs="宋体"/>
                <w:color w:val="auto"/>
                <w:sz w:val="21"/>
                <w:szCs w:val="21"/>
                <w:highlight w:val="none"/>
              </w:rPr>
            </w:pP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B99059">
            <w:pPr>
              <w:jc w:val="center"/>
              <w:rPr>
                <w:rFonts w:hint="eastAsia" w:ascii="宋体" w:hAnsi="宋体" w:eastAsia="宋体" w:cs="宋体"/>
                <w:color w:val="auto"/>
                <w:sz w:val="21"/>
                <w:szCs w:val="21"/>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194463">
            <w:pPr>
              <w:jc w:val="center"/>
              <w:rPr>
                <w:rFonts w:hint="eastAsia" w:ascii="宋体" w:hAnsi="宋体" w:eastAsia="宋体" w:cs="宋体"/>
                <w:color w:val="auto"/>
                <w:sz w:val="21"/>
                <w:szCs w:val="21"/>
                <w:highlight w:val="none"/>
              </w:rPr>
            </w:pPr>
          </w:p>
        </w:tc>
      </w:tr>
      <w:tr w14:paraId="2C35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E43A33">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158417">
            <w:pPr>
              <w:jc w:val="center"/>
              <w:rPr>
                <w:rFonts w:hint="eastAsia" w:ascii="宋体" w:hAnsi="宋体" w:eastAsia="宋体" w:cs="宋体"/>
                <w:color w:val="auto"/>
                <w:sz w:val="21"/>
                <w:szCs w:val="21"/>
                <w:highlight w:val="none"/>
              </w:rPr>
            </w:pPr>
          </w:p>
        </w:tc>
        <w:tc>
          <w:tcPr>
            <w:tcW w:w="8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C7AC02">
            <w:pPr>
              <w:jc w:val="center"/>
              <w:rPr>
                <w:rFonts w:hint="eastAsia" w:ascii="宋体" w:hAnsi="宋体" w:eastAsia="宋体" w:cs="宋体"/>
                <w:color w:val="auto"/>
                <w:sz w:val="21"/>
                <w:szCs w:val="21"/>
                <w:highlight w:val="none"/>
              </w:rPr>
            </w:pPr>
          </w:p>
        </w:tc>
        <w:tc>
          <w:tcPr>
            <w:tcW w:w="9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290FD6">
            <w:pPr>
              <w:jc w:val="center"/>
              <w:rPr>
                <w:rFonts w:hint="eastAsia" w:ascii="宋体" w:hAnsi="宋体" w:eastAsia="宋体" w:cs="宋体"/>
                <w:color w:val="auto"/>
                <w:sz w:val="21"/>
                <w:szCs w:val="21"/>
                <w:highlight w:val="none"/>
              </w:rPr>
            </w:pPr>
          </w:p>
        </w:tc>
        <w:tc>
          <w:tcPr>
            <w:tcW w:w="102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6D77C1">
            <w:pPr>
              <w:jc w:val="center"/>
              <w:rPr>
                <w:rFonts w:hint="eastAsia" w:ascii="宋体" w:hAnsi="宋体" w:eastAsia="宋体" w:cs="宋体"/>
                <w:color w:val="auto"/>
                <w:sz w:val="21"/>
                <w:szCs w:val="21"/>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DB41A6">
            <w:pPr>
              <w:jc w:val="center"/>
              <w:rPr>
                <w:rFonts w:hint="eastAsia" w:ascii="宋体" w:hAnsi="宋体" w:eastAsia="宋体" w:cs="宋体"/>
                <w:color w:val="auto"/>
                <w:sz w:val="21"/>
                <w:szCs w:val="21"/>
                <w:highlight w:val="none"/>
              </w:rPr>
            </w:pPr>
          </w:p>
        </w:tc>
      </w:tr>
    </w:tbl>
    <w:p w14:paraId="2D68B39B">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4EAFE2C1">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6C47D52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9D92483">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附表A-</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：否决投标原因汇总表</w:t>
      </w:r>
    </w:p>
    <w:p w14:paraId="7D613923">
      <w:pPr>
        <w:pStyle w:val="41"/>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否决投标原因汇总表</w:t>
      </w:r>
    </w:p>
    <w:p w14:paraId="037B2048">
      <w:pPr>
        <w:pStyle w:val="3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工程名称：_______________（项目名称）______标段</w:t>
      </w:r>
    </w:p>
    <w:tbl>
      <w:tblPr>
        <w:tblStyle w:val="21"/>
        <w:tblW w:w="54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6"/>
        <w:gridCol w:w="2142"/>
        <w:gridCol w:w="5409"/>
        <w:gridCol w:w="1122"/>
      </w:tblGrid>
      <w:tr w14:paraId="2432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B36D39">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CCBB72">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196728">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否决投标原因</w:t>
            </w: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142C84">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6AD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3ECD8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BC9085">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B63E3C">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25B50C">
            <w:pPr>
              <w:jc w:val="center"/>
              <w:rPr>
                <w:rFonts w:hint="eastAsia" w:ascii="宋体" w:hAnsi="宋体" w:eastAsia="宋体" w:cs="宋体"/>
                <w:color w:val="auto"/>
                <w:sz w:val="21"/>
                <w:szCs w:val="21"/>
                <w:highlight w:val="none"/>
              </w:rPr>
            </w:pPr>
          </w:p>
        </w:tc>
      </w:tr>
      <w:tr w14:paraId="4DB3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9325C5">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97FCA1">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F4E1F4">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EF4776">
            <w:pPr>
              <w:jc w:val="center"/>
              <w:rPr>
                <w:rFonts w:hint="eastAsia" w:ascii="宋体" w:hAnsi="宋体" w:eastAsia="宋体" w:cs="宋体"/>
                <w:color w:val="auto"/>
                <w:sz w:val="21"/>
                <w:szCs w:val="21"/>
                <w:highlight w:val="none"/>
              </w:rPr>
            </w:pPr>
          </w:p>
        </w:tc>
      </w:tr>
      <w:tr w14:paraId="468E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2DE8E7">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2D22F0">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65340E">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914449">
            <w:pPr>
              <w:jc w:val="center"/>
              <w:rPr>
                <w:rFonts w:hint="eastAsia" w:ascii="宋体" w:hAnsi="宋体" w:eastAsia="宋体" w:cs="宋体"/>
                <w:color w:val="auto"/>
                <w:sz w:val="21"/>
                <w:szCs w:val="21"/>
                <w:highlight w:val="none"/>
              </w:rPr>
            </w:pPr>
          </w:p>
        </w:tc>
      </w:tr>
      <w:tr w14:paraId="3AD0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EB74DE">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7D878C">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A78675">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007901">
            <w:pPr>
              <w:jc w:val="center"/>
              <w:rPr>
                <w:rFonts w:hint="eastAsia" w:ascii="宋体" w:hAnsi="宋体" w:eastAsia="宋体" w:cs="宋体"/>
                <w:color w:val="auto"/>
                <w:sz w:val="21"/>
                <w:szCs w:val="21"/>
                <w:highlight w:val="none"/>
              </w:rPr>
            </w:pPr>
          </w:p>
        </w:tc>
      </w:tr>
      <w:tr w14:paraId="7511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8CA0926">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7D7773">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A2835D">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1AA2D4">
            <w:pPr>
              <w:jc w:val="center"/>
              <w:rPr>
                <w:rFonts w:hint="eastAsia" w:ascii="宋体" w:hAnsi="宋体" w:eastAsia="宋体" w:cs="宋体"/>
                <w:color w:val="auto"/>
                <w:sz w:val="21"/>
                <w:szCs w:val="21"/>
                <w:highlight w:val="none"/>
              </w:rPr>
            </w:pPr>
          </w:p>
        </w:tc>
      </w:tr>
      <w:tr w14:paraId="4B60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721B1D">
            <w:pPr>
              <w:pStyle w:val="20"/>
              <w:keepNext w:val="0"/>
              <w:keepLines w:val="0"/>
              <w:widowControl/>
              <w:suppressLineNumbers w:val="0"/>
              <w:wordWrap w:val="0"/>
              <w:spacing w:line="23"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3F4AC5">
            <w:pPr>
              <w:jc w:val="center"/>
              <w:rPr>
                <w:rFonts w:hint="eastAsia" w:ascii="宋体" w:hAnsi="宋体" w:eastAsia="宋体" w:cs="宋体"/>
                <w:color w:val="auto"/>
                <w:sz w:val="21"/>
                <w:szCs w:val="21"/>
                <w:highlight w:val="none"/>
              </w:rPr>
            </w:pPr>
          </w:p>
        </w:tc>
        <w:tc>
          <w:tcPr>
            <w:tcW w:w="27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CA9B84">
            <w:pPr>
              <w:jc w:val="center"/>
              <w:rPr>
                <w:rFonts w:hint="eastAsia" w:ascii="宋体" w:hAnsi="宋体" w:eastAsia="宋体" w:cs="宋体"/>
                <w:color w:val="auto"/>
                <w:sz w:val="21"/>
                <w:szCs w:val="21"/>
                <w:highlight w:val="none"/>
              </w:rPr>
            </w:pPr>
          </w:p>
        </w:tc>
        <w:tc>
          <w:tcPr>
            <w:tcW w:w="5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AC4ACE">
            <w:pPr>
              <w:jc w:val="center"/>
              <w:rPr>
                <w:rFonts w:hint="eastAsia" w:ascii="宋体" w:hAnsi="宋体" w:eastAsia="宋体" w:cs="宋体"/>
                <w:color w:val="auto"/>
                <w:sz w:val="21"/>
                <w:szCs w:val="21"/>
                <w:highlight w:val="none"/>
              </w:rPr>
            </w:pPr>
          </w:p>
        </w:tc>
      </w:tr>
    </w:tbl>
    <w:p w14:paraId="26820422">
      <w:pPr>
        <w:pStyle w:val="39"/>
        <w:keepNext w:val="0"/>
        <w:keepLines w:val="0"/>
        <w:widowControl/>
        <w:suppressLineNumbers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评委确认签字：　　　　　　　　　　　　　　　　　　　　　　　　　　　　 年　　月　 日</w:t>
      </w:r>
    </w:p>
    <w:p w14:paraId="139AFA3F">
      <w:pPr>
        <w:rPr>
          <w:rFonts w:hint="eastAsia" w:ascii="宋体" w:hAnsi="宋体" w:eastAsia="宋体" w:cs="宋体"/>
          <w:b/>
          <w:bCs/>
          <w:color w:val="auto"/>
          <w:sz w:val="21"/>
          <w:szCs w:val="21"/>
          <w:highlight w:val="none"/>
        </w:rPr>
      </w:pPr>
      <w:bookmarkStart w:id="229" w:name="_bookmark102"/>
      <w:bookmarkEnd w:id="229"/>
      <w:bookmarkStart w:id="230" w:name="第四章合同条款及格式"/>
      <w:bookmarkEnd w:id="230"/>
      <w:bookmarkStart w:id="231" w:name="_Toc9030"/>
      <w:r>
        <w:rPr>
          <w:rFonts w:hint="eastAsia" w:ascii="宋体" w:hAnsi="宋体" w:eastAsia="宋体" w:cs="宋体"/>
          <w:b/>
          <w:bCs/>
          <w:color w:val="auto"/>
          <w:sz w:val="21"/>
          <w:szCs w:val="21"/>
          <w:highlight w:val="none"/>
        </w:rPr>
        <w:br w:type="page"/>
      </w:r>
    </w:p>
    <w:p w14:paraId="4E43277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232" w:name="_Toc28319"/>
      <w:bookmarkStart w:id="233" w:name="_Toc13334"/>
      <w:r>
        <w:rPr>
          <w:rFonts w:hint="eastAsia" w:asciiTheme="majorEastAsia" w:hAnsiTheme="majorEastAsia" w:eastAsiaTheme="majorEastAsia" w:cstheme="majorEastAsia"/>
          <w:b/>
          <w:bCs/>
          <w:color w:val="auto"/>
          <w:sz w:val="44"/>
          <w:szCs w:val="44"/>
          <w:highlight w:val="none"/>
        </w:rPr>
        <w:t>第四章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合同条款及格式</w:t>
      </w:r>
      <w:bookmarkEnd w:id="231"/>
      <w:bookmarkEnd w:id="232"/>
      <w:bookmarkEnd w:id="233"/>
    </w:p>
    <w:p w14:paraId="5F0C0EF7">
      <w:pPr>
        <w:keepNext/>
        <w:keepLines/>
        <w:widowControl w:val="0"/>
        <w:spacing w:line="360" w:lineRule="auto"/>
        <w:jc w:val="center"/>
        <w:outlineLvl w:val="1"/>
        <w:rPr>
          <w:rFonts w:hint="eastAsia" w:ascii="宋体" w:hAnsi="宋体" w:eastAsia="宋体" w:cs="Times New Roman"/>
          <w:b/>
          <w:color w:val="auto"/>
          <w:kern w:val="2"/>
          <w:sz w:val="24"/>
          <w:highlight w:val="none"/>
          <w:lang w:val="en-US" w:eastAsia="zh-CN" w:bidi="ar-SA"/>
        </w:rPr>
      </w:pPr>
      <w:bookmarkStart w:id="234" w:name="_bookmark103"/>
      <w:bookmarkEnd w:id="234"/>
      <w:bookmarkStart w:id="235" w:name="附件1：合同协议书"/>
      <w:bookmarkEnd w:id="235"/>
      <w:bookmarkStart w:id="236" w:name="_bookmark260"/>
      <w:bookmarkEnd w:id="236"/>
      <w:bookmarkStart w:id="237" w:name="第一节 通用合同条款"/>
      <w:bookmarkEnd w:id="237"/>
      <w:bookmarkStart w:id="238" w:name="第五章工程量清单"/>
      <w:bookmarkEnd w:id="238"/>
      <w:bookmarkStart w:id="239" w:name="_bookmark259"/>
      <w:bookmarkEnd w:id="239"/>
      <w:bookmarkStart w:id="240" w:name="_bookmark261"/>
      <w:bookmarkEnd w:id="240"/>
      <w:bookmarkStart w:id="241" w:name="第三节合同附件格式"/>
      <w:bookmarkEnd w:id="241"/>
      <w:bookmarkStart w:id="242" w:name="第二节专用合同条款"/>
      <w:bookmarkEnd w:id="242"/>
      <w:bookmarkStart w:id="243" w:name="_Toc5362"/>
      <w:bookmarkStart w:id="244" w:name="_Toc401749503"/>
      <w:bookmarkStart w:id="245" w:name="_Toc14533"/>
      <w:bookmarkStart w:id="246" w:name="_Toc401749505"/>
      <w:bookmarkStart w:id="247" w:name="_Toc346527141"/>
      <w:bookmarkStart w:id="248" w:name="_Toc135381015"/>
      <w:bookmarkStart w:id="249" w:name="_Toc138132560"/>
      <w:bookmarkStart w:id="250" w:name="_Toc29664"/>
      <w:r>
        <w:rPr>
          <w:rFonts w:hint="eastAsia" w:ascii="宋体" w:hAnsi="宋体" w:eastAsia="宋体" w:cs="Times New Roman"/>
          <w:b/>
          <w:color w:val="auto"/>
          <w:kern w:val="2"/>
          <w:sz w:val="24"/>
          <w:highlight w:val="none"/>
          <w:lang w:val="en-US" w:eastAsia="zh-CN" w:bidi="ar-SA"/>
        </w:rPr>
        <w:t>第一节  合同协议书</w:t>
      </w:r>
      <w:bookmarkEnd w:id="243"/>
      <w:bookmarkEnd w:id="244"/>
    </w:p>
    <w:p w14:paraId="5B0D7731">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根据《中华人民共和国民法典》、《中华人民共和国建筑法》及有关法律规定，遵循平等、自愿、公平和诚实信用的原则，双方就</w:t>
      </w:r>
      <w:r>
        <w:rPr>
          <w:rFonts w:hint="eastAsia" w:ascii="宋体" w:hAnsi="宋体" w:eastAsia="宋体" w:cs="Times New Roman"/>
          <w:color w:val="auto"/>
          <w:kern w:val="2"/>
          <w:sz w:val="21"/>
          <w:szCs w:val="21"/>
          <w:highlight w:val="none"/>
          <w:lang w:eastAsia="zh-CN"/>
        </w:rPr>
        <w:t>本</w:t>
      </w:r>
      <w:r>
        <w:rPr>
          <w:rFonts w:ascii="宋体" w:hAnsi="宋体" w:eastAsia="宋体" w:cs="Times New Roman"/>
          <w:color w:val="auto"/>
          <w:kern w:val="2"/>
          <w:sz w:val="21"/>
          <w:szCs w:val="21"/>
          <w:highlight w:val="none"/>
          <w:lang w:eastAsia="zh-CN"/>
        </w:rPr>
        <w:t>工程施工及有关事项协商一致</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lang w:eastAsia="zh-CN"/>
        </w:rPr>
        <w:t>共同达成如下协议：</w:t>
      </w:r>
    </w:p>
    <w:p w14:paraId="1AF3C3EB">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51" w:name="_Toc19254"/>
      <w:bookmarkStart w:id="252" w:name="_Toc351203481"/>
      <w:r>
        <w:rPr>
          <w:rFonts w:ascii="宋体" w:hAnsi="宋体" w:eastAsia="宋体" w:cs="Times New Roman"/>
          <w:b w:val="0"/>
          <w:bCs/>
          <w:color w:val="auto"/>
          <w:kern w:val="2"/>
          <w:sz w:val="21"/>
          <w:szCs w:val="21"/>
          <w:highlight w:val="none"/>
          <w:lang w:val="en-US" w:eastAsia="zh-CN" w:bidi="ar-SA"/>
        </w:rPr>
        <w:t>一、工程概况</w:t>
      </w:r>
      <w:bookmarkEnd w:id="251"/>
      <w:bookmarkEnd w:id="252"/>
    </w:p>
    <w:p w14:paraId="056BED56">
      <w:pPr>
        <w:spacing w:after="0" w:line="360" w:lineRule="auto"/>
        <w:ind w:firstLine="420" w:firstLineChars="200"/>
        <w:jc w:val="left"/>
        <w:rPr>
          <w:rFonts w:ascii="宋体" w:hAnsi="宋体" w:eastAsia="宋体" w:cs="Times New Roman"/>
          <w:color w:val="auto"/>
          <w:kern w:val="2"/>
          <w:sz w:val="21"/>
          <w:szCs w:val="21"/>
          <w:highlight w:val="none"/>
          <w:u w:val="single"/>
          <w:lang w:eastAsia="zh-CN"/>
        </w:rPr>
      </w:pPr>
      <w:r>
        <w:rPr>
          <w:rFonts w:ascii="宋体" w:hAnsi="宋体" w:eastAsia="宋体" w:cs="Times New Roman"/>
          <w:bCs/>
          <w:color w:val="auto"/>
          <w:kern w:val="2"/>
          <w:sz w:val="21"/>
          <w:szCs w:val="21"/>
          <w:highlight w:val="none"/>
          <w:lang w:eastAsia="zh-CN"/>
        </w:rPr>
        <w:t>1.工程名称</w:t>
      </w:r>
      <w:r>
        <w:rPr>
          <w:rFonts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w:t>
      </w:r>
    </w:p>
    <w:p w14:paraId="6FEEA018">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2.工程地点：</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w:t>
      </w:r>
    </w:p>
    <w:p w14:paraId="27728C0B">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3.工程立项批准文号：</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w:t>
      </w:r>
    </w:p>
    <w:p w14:paraId="3AB369A0">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4.资金来源：</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w:t>
      </w:r>
    </w:p>
    <w:p w14:paraId="26C607D2">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5.工程内容：</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w:t>
      </w:r>
    </w:p>
    <w:p w14:paraId="662B4E46">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6</w:t>
      </w:r>
      <w:r>
        <w:rPr>
          <w:rFonts w:ascii="宋体" w:hAnsi="宋体" w:eastAsia="宋体" w:cs="Times New Roman"/>
          <w:bCs/>
          <w:color w:val="auto"/>
          <w:kern w:val="2"/>
          <w:sz w:val="21"/>
          <w:szCs w:val="21"/>
          <w:highlight w:val="none"/>
          <w:lang w:eastAsia="zh-CN"/>
        </w:rPr>
        <w:t>.工程承包范围：</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w:t>
      </w:r>
    </w:p>
    <w:p w14:paraId="37FD6CB2">
      <w:pPr>
        <w:keepNext/>
        <w:keepLines/>
        <w:widowControl w:val="0"/>
        <w:spacing w:before="280" w:after="290" w:line="360" w:lineRule="auto"/>
        <w:ind w:firstLine="420" w:firstLineChars="200"/>
        <w:jc w:val="left"/>
        <w:outlineLvl w:val="2"/>
        <w:rPr>
          <w:rFonts w:ascii="宋体" w:hAnsi="宋体" w:eastAsia="宋体" w:cs="Times New Roman"/>
          <w:b w:val="0"/>
          <w:bCs/>
          <w:color w:val="auto"/>
          <w:kern w:val="2"/>
          <w:sz w:val="21"/>
          <w:szCs w:val="21"/>
          <w:highlight w:val="none"/>
          <w:lang w:val="en-US" w:eastAsia="zh-CN" w:bidi="ar-SA"/>
        </w:rPr>
      </w:pPr>
      <w:bookmarkStart w:id="253" w:name="_Toc351203482"/>
      <w:bookmarkStart w:id="254" w:name="_Toc3474"/>
      <w:r>
        <w:rPr>
          <w:rFonts w:ascii="宋体" w:hAnsi="宋体" w:eastAsia="宋体" w:cs="Times New Roman"/>
          <w:b w:val="0"/>
          <w:bCs/>
          <w:color w:val="auto"/>
          <w:kern w:val="2"/>
          <w:sz w:val="21"/>
          <w:szCs w:val="21"/>
          <w:highlight w:val="none"/>
          <w:lang w:val="en-US" w:eastAsia="zh-CN" w:bidi="ar-SA"/>
        </w:rPr>
        <w:t>二、合同工期</w:t>
      </w:r>
      <w:bookmarkEnd w:id="253"/>
      <w:bookmarkEnd w:id="254"/>
    </w:p>
    <w:p w14:paraId="124E3CB9">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计划开工日期：</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年</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月</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日。</w:t>
      </w:r>
    </w:p>
    <w:p w14:paraId="5694F5C5">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计划竣工日期：</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年</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月</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日。</w:t>
      </w:r>
    </w:p>
    <w:p w14:paraId="3ADC7CA1">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工期总日历天数：</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天。工期总日历天数与根据前述计划开竣工日期计算的工期天数不一致的，以工期总日历天数为准。</w:t>
      </w:r>
    </w:p>
    <w:p w14:paraId="6666ED0B">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55" w:name="_Toc2039"/>
      <w:bookmarkStart w:id="256" w:name="_Toc351203483"/>
      <w:r>
        <w:rPr>
          <w:rFonts w:ascii="宋体" w:hAnsi="宋体" w:eastAsia="宋体" w:cs="Times New Roman"/>
          <w:b w:val="0"/>
          <w:bCs/>
          <w:color w:val="auto"/>
          <w:kern w:val="2"/>
          <w:sz w:val="21"/>
          <w:szCs w:val="21"/>
          <w:highlight w:val="none"/>
          <w:lang w:val="en-US" w:eastAsia="zh-CN" w:bidi="ar-SA"/>
        </w:rPr>
        <w:t>三、质量标准</w:t>
      </w:r>
      <w:bookmarkEnd w:id="255"/>
      <w:bookmarkEnd w:id="256"/>
    </w:p>
    <w:p w14:paraId="1665F354">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工程质量符合</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标准。</w:t>
      </w:r>
    </w:p>
    <w:p w14:paraId="74A68352">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57" w:name="_Toc351203484"/>
      <w:bookmarkStart w:id="258" w:name="_Toc16779"/>
      <w:r>
        <w:rPr>
          <w:rFonts w:ascii="宋体" w:hAnsi="宋体" w:eastAsia="宋体" w:cs="Times New Roman"/>
          <w:b w:val="0"/>
          <w:bCs/>
          <w:color w:val="auto"/>
          <w:kern w:val="2"/>
          <w:sz w:val="21"/>
          <w:szCs w:val="21"/>
          <w:highlight w:val="none"/>
          <w:lang w:val="en-US" w:eastAsia="zh-CN" w:bidi="ar-SA"/>
        </w:rPr>
        <w:t>四、签约合同价与合同价格形式</w:t>
      </w:r>
      <w:bookmarkEnd w:id="257"/>
      <w:bookmarkEnd w:id="258"/>
    </w:p>
    <w:p w14:paraId="6D9C90EA">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暂定</w:t>
      </w:r>
      <w:r>
        <w:rPr>
          <w:rFonts w:ascii="宋体" w:hAnsi="宋体" w:eastAsia="宋体" w:cs="Times New Roman"/>
          <w:color w:val="auto"/>
          <w:kern w:val="2"/>
          <w:sz w:val="21"/>
          <w:szCs w:val="21"/>
          <w:highlight w:val="none"/>
          <w:lang w:eastAsia="zh-CN"/>
        </w:rPr>
        <w:t>合同价为：人民币（大写）</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元)</w:t>
      </w:r>
      <w:r>
        <w:rPr>
          <w:rFonts w:hint="eastAsia" w:ascii="宋体" w:hAnsi="宋体" w:eastAsia="宋体" w:cs="Times New Roman"/>
          <w:color w:val="auto"/>
          <w:kern w:val="2"/>
          <w:sz w:val="21"/>
          <w:szCs w:val="21"/>
          <w:highlight w:val="none"/>
          <w:lang w:eastAsia="zh-CN"/>
        </w:rPr>
        <w:t>。</w:t>
      </w:r>
    </w:p>
    <w:p w14:paraId="2735043F">
      <w:pPr>
        <w:keepNext/>
        <w:keepLines/>
        <w:widowControl w:val="0"/>
        <w:spacing w:before="280" w:after="290" w:line="360" w:lineRule="auto"/>
        <w:ind w:firstLine="420" w:firstLineChars="200"/>
        <w:jc w:val="left"/>
        <w:outlineLvl w:val="2"/>
        <w:rPr>
          <w:rFonts w:ascii="宋体" w:hAnsi="宋体" w:eastAsia="宋体" w:cs="Times New Roman"/>
          <w:b w:val="0"/>
          <w:bCs/>
          <w:color w:val="auto"/>
          <w:kern w:val="2"/>
          <w:sz w:val="21"/>
          <w:szCs w:val="21"/>
          <w:highlight w:val="none"/>
          <w:lang w:val="en-US" w:eastAsia="zh-CN" w:bidi="ar-SA"/>
        </w:rPr>
      </w:pPr>
      <w:bookmarkStart w:id="259" w:name="_Toc351203485"/>
      <w:bookmarkStart w:id="260" w:name="_Toc4854"/>
      <w:r>
        <w:rPr>
          <w:rFonts w:ascii="宋体" w:hAnsi="宋体" w:eastAsia="宋体" w:cs="Times New Roman"/>
          <w:b w:val="0"/>
          <w:bCs/>
          <w:color w:val="auto"/>
          <w:kern w:val="2"/>
          <w:sz w:val="21"/>
          <w:szCs w:val="21"/>
          <w:highlight w:val="none"/>
          <w:lang w:val="en-US" w:eastAsia="zh-CN" w:bidi="ar-SA"/>
        </w:rPr>
        <w:t>五、</w:t>
      </w:r>
      <w:bookmarkEnd w:id="259"/>
      <w:r>
        <w:rPr>
          <w:rFonts w:hint="eastAsia" w:ascii="宋体" w:hAnsi="宋体" w:eastAsia="宋体" w:cs="Times New Roman"/>
          <w:b w:val="0"/>
          <w:bCs/>
          <w:color w:val="auto"/>
          <w:kern w:val="2"/>
          <w:sz w:val="21"/>
          <w:szCs w:val="21"/>
          <w:highlight w:val="none"/>
          <w:lang w:val="en-US" w:eastAsia="zh-CN" w:bidi="ar-SA"/>
        </w:rPr>
        <w:t>项目负责人</w:t>
      </w:r>
      <w:bookmarkEnd w:id="260"/>
    </w:p>
    <w:p w14:paraId="406E718D">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承包人</w:t>
      </w:r>
      <w:r>
        <w:rPr>
          <w:rFonts w:hint="eastAsia" w:ascii="宋体" w:hAnsi="宋体" w:eastAsia="宋体" w:cs="Times New Roman"/>
          <w:color w:val="auto"/>
          <w:kern w:val="2"/>
          <w:sz w:val="21"/>
          <w:szCs w:val="21"/>
          <w:highlight w:val="none"/>
          <w:lang w:eastAsia="zh-CN"/>
        </w:rPr>
        <w:t>项目负责人</w:t>
      </w:r>
      <w:r>
        <w:rPr>
          <w:rFonts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w:t>
      </w:r>
      <w:r>
        <w:rPr>
          <w:rFonts w:ascii="宋体" w:hAnsi="宋体" w:eastAsia="宋体" w:cs="Times New Roman"/>
          <w:color w:val="auto"/>
          <w:kern w:val="2"/>
          <w:sz w:val="21"/>
          <w:szCs w:val="21"/>
          <w:highlight w:val="none"/>
          <w:lang w:eastAsia="zh-CN"/>
        </w:rPr>
        <w:t>。</w:t>
      </w:r>
    </w:p>
    <w:p w14:paraId="31BD3660">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61" w:name="_Toc31475"/>
      <w:bookmarkStart w:id="262" w:name="_Toc351203486"/>
      <w:r>
        <w:rPr>
          <w:rFonts w:ascii="宋体" w:hAnsi="宋体" w:eastAsia="宋体" w:cs="Times New Roman"/>
          <w:b w:val="0"/>
          <w:bCs/>
          <w:color w:val="auto"/>
          <w:kern w:val="2"/>
          <w:sz w:val="21"/>
          <w:szCs w:val="21"/>
          <w:highlight w:val="none"/>
          <w:lang w:val="en-US" w:eastAsia="zh-CN" w:bidi="ar-SA"/>
        </w:rPr>
        <w:t>六、合同文件构成</w:t>
      </w:r>
      <w:bookmarkEnd w:id="261"/>
      <w:bookmarkEnd w:id="262"/>
    </w:p>
    <w:p w14:paraId="77A2857D">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本协议书与下列文件一起构成合同文件：</w:t>
      </w:r>
    </w:p>
    <w:p w14:paraId="61D285F9">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（1）中标通知书（如果有）；</w:t>
      </w:r>
    </w:p>
    <w:p w14:paraId="4E2015BC">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 xml:space="preserve">（2）投标函及其附录（如果有）； </w:t>
      </w:r>
    </w:p>
    <w:p w14:paraId="08A33D2B">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（3）专用合同条款及其附件；</w:t>
      </w:r>
    </w:p>
    <w:p w14:paraId="712309C8">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（4）通用合同条款；</w:t>
      </w:r>
    </w:p>
    <w:p w14:paraId="7FFF3AED">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（5）技术标准和要求；</w:t>
      </w:r>
    </w:p>
    <w:p w14:paraId="0903AB69">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（6）图纸；</w:t>
      </w:r>
    </w:p>
    <w:p w14:paraId="61F43BC1">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（7）已标价工程量清单或预算书</w:t>
      </w:r>
      <w:r>
        <w:rPr>
          <w:rFonts w:hint="eastAsia" w:ascii="宋体" w:hAnsi="宋体" w:eastAsia="宋体" w:cs="Times New Roman"/>
          <w:color w:val="auto"/>
          <w:kern w:val="2"/>
          <w:sz w:val="21"/>
          <w:szCs w:val="21"/>
          <w:highlight w:val="none"/>
          <w:lang w:eastAsia="zh-CN"/>
        </w:rPr>
        <w:t>（如有）</w:t>
      </w:r>
      <w:r>
        <w:rPr>
          <w:rFonts w:ascii="宋体" w:hAnsi="宋体" w:eastAsia="宋体" w:cs="Times New Roman"/>
          <w:color w:val="auto"/>
          <w:kern w:val="2"/>
          <w:sz w:val="21"/>
          <w:szCs w:val="21"/>
          <w:highlight w:val="none"/>
          <w:lang w:eastAsia="zh-CN"/>
        </w:rPr>
        <w:t>；</w:t>
      </w:r>
    </w:p>
    <w:p w14:paraId="6C450DF1">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（8）其他合同文件。</w:t>
      </w:r>
    </w:p>
    <w:p w14:paraId="7C996C0D">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在合同订立及履行过程中形成的与合同有关的文件均构成合同文件组成部分。</w:t>
      </w:r>
    </w:p>
    <w:p w14:paraId="02E89B87">
      <w:pPr>
        <w:pStyle w:val="8"/>
        <w:pageBreakBefore w:val="0"/>
        <w:kinsoku/>
        <w:wordWrap/>
        <w:overflowPunct/>
        <w:topLinePunct w:val="0"/>
        <w:autoSpaceDE/>
        <w:autoSpaceDN/>
        <w:bidi w:val="0"/>
        <w:adjustRightInd/>
        <w:snapToGrid/>
        <w:spacing w:after="0" w:line="360" w:lineRule="auto"/>
        <w:ind w:firstLineChars="0"/>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上述各项合同文件包括合同当事人就该项合同文件所做出的补充和修改，属于同一类内容的文件，应以最新签署的为准。在合同订立及履行过程中形成的与合同有关的文件构成合同文件组成部分，并根据其性质确定优先解释顺序。</w:t>
      </w:r>
    </w:p>
    <w:p w14:paraId="56418E70">
      <w:pPr>
        <w:keepNext/>
        <w:keepLines/>
        <w:pageBreakBefore w:val="0"/>
        <w:widowControl w:val="0"/>
        <w:kinsoku/>
        <w:wordWrap/>
        <w:overflowPunct/>
        <w:topLinePunct w:val="0"/>
        <w:autoSpaceDE/>
        <w:autoSpaceDN/>
        <w:bidi w:val="0"/>
        <w:adjustRightInd/>
        <w:snapToGrid/>
        <w:spacing w:before="280" w:after="290" w:line="360" w:lineRule="auto"/>
        <w:ind w:firstLine="420" w:firstLineChars="200"/>
        <w:jc w:val="left"/>
        <w:textAlignment w:val="auto"/>
        <w:outlineLvl w:val="2"/>
        <w:rPr>
          <w:rFonts w:ascii="宋体" w:hAnsi="宋体" w:eastAsia="宋体" w:cs="Times New Roman"/>
          <w:b w:val="0"/>
          <w:bCs/>
          <w:color w:val="auto"/>
          <w:kern w:val="2"/>
          <w:sz w:val="21"/>
          <w:szCs w:val="21"/>
          <w:highlight w:val="none"/>
          <w:lang w:val="en-US" w:eastAsia="zh-CN" w:bidi="ar-SA"/>
        </w:rPr>
      </w:pPr>
      <w:bookmarkStart w:id="263" w:name="_Toc27186"/>
      <w:r>
        <w:rPr>
          <w:rFonts w:ascii="宋体" w:hAnsi="宋体" w:eastAsia="宋体" w:cs="Times New Roman"/>
          <w:b w:val="0"/>
          <w:bCs/>
          <w:color w:val="auto"/>
          <w:kern w:val="2"/>
          <w:sz w:val="21"/>
          <w:szCs w:val="21"/>
          <w:highlight w:val="none"/>
          <w:lang w:val="en-US" w:eastAsia="zh-CN" w:bidi="ar-SA"/>
        </w:rPr>
        <w:t>七、工程质量保</w:t>
      </w:r>
      <w:r>
        <w:rPr>
          <w:rFonts w:hint="eastAsia" w:ascii="宋体" w:hAnsi="宋体" w:eastAsia="宋体" w:cs="Times New Roman"/>
          <w:b w:val="0"/>
          <w:bCs/>
          <w:color w:val="auto"/>
          <w:kern w:val="2"/>
          <w:sz w:val="21"/>
          <w:szCs w:val="21"/>
          <w:highlight w:val="none"/>
          <w:lang w:val="en-US" w:eastAsia="zh-CN" w:bidi="ar-SA"/>
        </w:rPr>
        <w:t>修</w:t>
      </w:r>
      <w:r>
        <w:rPr>
          <w:rFonts w:ascii="宋体" w:hAnsi="宋体" w:eastAsia="宋体" w:cs="Times New Roman"/>
          <w:b w:val="0"/>
          <w:bCs/>
          <w:color w:val="auto"/>
          <w:kern w:val="2"/>
          <w:sz w:val="21"/>
          <w:szCs w:val="21"/>
          <w:highlight w:val="none"/>
          <w:lang w:val="en-US" w:eastAsia="zh-CN" w:bidi="ar-SA"/>
        </w:rPr>
        <w:t>金</w:t>
      </w:r>
      <w:r>
        <w:rPr>
          <w:rFonts w:hint="eastAsia" w:ascii="宋体" w:hAnsi="宋体" w:eastAsia="宋体" w:cs="Times New Roman"/>
          <w:b w:val="0"/>
          <w:bCs/>
          <w:color w:val="auto"/>
          <w:kern w:val="2"/>
          <w:sz w:val="21"/>
          <w:szCs w:val="21"/>
          <w:highlight w:val="none"/>
          <w:lang w:val="en-US" w:eastAsia="zh-CN" w:bidi="ar-SA"/>
        </w:rPr>
        <w:t>、履约保证金</w:t>
      </w:r>
      <w:r>
        <w:rPr>
          <w:rFonts w:ascii="宋体" w:hAnsi="宋体" w:eastAsia="宋体" w:cs="Times New Roman"/>
          <w:b w:val="0"/>
          <w:bCs/>
          <w:color w:val="auto"/>
          <w:kern w:val="2"/>
          <w:sz w:val="21"/>
          <w:szCs w:val="21"/>
          <w:highlight w:val="none"/>
          <w:lang w:val="en-US" w:eastAsia="zh-CN" w:bidi="ar-SA"/>
        </w:rPr>
        <w:t>及期限</w:t>
      </w:r>
      <w:bookmarkEnd w:id="263"/>
    </w:p>
    <w:p w14:paraId="0E0C4908">
      <w:pPr>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lang w:eastAsia="zh-CN"/>
        </w:rPr>
        <w:t>1.</w:t>
      </w:r>
      <w:r>
        <w:rPr>
          <w:rFonts w:hint="eastAsia" w:ascii="宋体" w:hAnsi="宋体" w:eastAsia="宋体" w:cs="Times New Roman"/>
          <w:color w:val="auto"/>
          <w:kern w:val="0"/>
          <w:sz w:val="21"/>
          <w:szCs w:val="21"/>
          <w:highlight w:val="none"/>
          <w:lang w:eastAsia="zh-CN"/>
        </w:rPr>
        <w:t>本工程约定的</w:t>
      </w:r>
      <w:r>
        <w:rPr>
          <w:rFonts w:ascii="宋体" w:hAnsi="宋体" w:eastAsia="宋体" w:cs="Times New Roman"/>
          <w:color w:val="auto"/>
          <w:kern w:val="0"/>
          <w:sz w:val="21"/>
          <w:szCs w:val="21"/>
          <w:highlight w:val="none"/>
          <w:lang w:eastAsia="zh-Hans"/>
        </w:rPr>
        <w:t>质量</w:t>
      </w:r>
      <w:r>
        <w:rPr>
          <w:rFonts w:ascii="宋体" w:hAnsi="宋体" w:eastAsia="宋体" w:cs="Times New Roman"/>
          <w:color w:val="auto"/>
          <w:kern w:val="0"/>
          <w:sz w:val="21"/>
          <w:szCs w:val="21"/>
          <w:highlight w:val="none"/>
          <w:lang w:eastAsia="zh-CN"/>
        </w:rPr>
        <w:t>保</w:t>
      </w:r>
      <w:r>
        <w:rPr>
          <w:rFonts w:hint="eastAsia" w:ascii="宋体" w:hAnsi="宋体" w:eastAsia="宋体" w:cs="Times New Roman"/>
          <w:color w:val="auto"/>
          <w:kern w:val="0"/>
          <w:sz w:val="21"/>
          <w:szCs w:val="21"/>
          <w:highlight w:val="none"/>
          <w:lang w:eastAsia="zh-CN"/>
        </w:rPr>
        <w:t>修</w:t>
      </w:r>
      <w:r>
        <w:rPr>
          <w:rFonts w:ascii="宋体" w:hAnsi="宋体" w:eastAsia="宋体" w:cs="Times New Roman"/>
          <w:color w:val="auto"/>
          <w:kern w:val="0"/>
          <w:sz w:val="21"/>
          <w:szCs w:val="21"/>
          <w:highlight w:val="none"/>
          <w:lang w:eastAsia="zh-CN"/>
        </w:rPr>
        <w:t>金为</w:t>
      </w:r>
      <w:r>
        <w:rPr>
          <w:rFonts w:hint="eastAsia" w:ascii="宋体" w:hAnsi="宋体" w:eastAsia="宋体" w:cs="Times New Roman"/>
          <w:color w:val="auto"/>
          <w:kern w:val="0"/>
          <w:sz w:val="21"/>
          <w:szCs w:val="21"/>
          <w:highlight w:val="none"/>
          <w:lang w:eastAsia="zh-CN"/>
        </w:rPr>
        <w:t>工程审定结算价款的3%</w:t>
      </w:r>
      <w:r>
        <w:rPr>
          <w:rFonts w:ascii="宋体" w:hAnsi="宋体" w:eastAsia="宋体" w:cs="Times New Roman"/>
          <w:color w:val="auto"/>
          <w:kern w:val="0"/>
          <w:sz w:val="21"/>
          <w:szCs w:val="21"/>
          <w:highlight w:val="none"/>
          <w:lang w:eastAsia="zh-CN"/>
        </w:rPr>
        <w:t>；</w:t>
      </w:r>
    </w:p>
    <w:p w14:paraId="6F7EEB87">
      <w:pPr>
        <w:pStyle w:val="19"/>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w:t>
      </w:r>
      <w:r>
        <w:rPr>
          <w:rFonts w:hint="eastAsia" w:ascii="宋体" w:hAnsi="宋体" w:eastAsia="宋体" w:cs="Times New Roman"/>
          <w:color w:val="auto"/>
          <w:kern w:val="0"/>
          <w:sz w:val="21"/>
          <w:szCs w:val="21"/>
          <w:highlight w:val="none"/>
          <w:lang w:val="en-US" w:eastAsia="zh-CN" w:bidi="ar-SA"/>
        </w:rPr>
        <w:t>工程缺陷责任期</w:t>
      </w:r>
      <w:r>
        <w:rPr>
          <w:rFonts w:hint="eastAsia" w:ascii="宋体" w:hAnsi="宋体" w:eastAsia="宋体" w:cs="Times New Roman"/>
          <w:color w:val="auto"/>
          <w:kern w:val="0"/>
          <w:sz w:val="21"/>
          <w:szCs w:val="21"/>
          <w:highlight w:val="none"/>
          <w:lang w:eastAsia="zh-CN"/>
        </w:rPr>
        <w:t>为工程实际竣工并经发包人验收合格之日起</w:t>
      </w:r>
      <w:r>
        <w:rPr>
          <w:rFonts w:ascii="宋体" w:hAnsi="宋体" w:eastAsia="宋体" w:cs="Times New Roman"/>
          <w:color w:val="auto"/>
          <w:kern w:val="0"/>
          <w:sz w:val="21"/>
          <w:szCs w:val="21"/>
          <w:highlight w:val="none"/>
          <w:lang w:eastAsia="zh-CN"/>
        </w:rPr>
        <w:t>2</w:t>
      </w:r>
      <w:r>
        <w:rPr>
          <w:rFonts w:hint="eastAsia" w:ascii="宋体" w:hAnsi="宋体" w:eastAsia="宋体" w:cs="Times New Roman"/>
          <w:color w:val="auto"/>
          <w:kern w:val="0"/>
          <w:sz w:val="21"/>
          <w:szCs w:val="21"/>
          <w:highlight w:val="none"/>
          <w:lang w:eastAsia="zh-CN"/>
        </w:rPr>
        <w:t>年；</w:t>
      </w:r>
    </w:p>
    <w:p w14:paraId="3C6C5D66">
      <w:pPr>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lang w:eastAsia="zh-CN"/>
        </w:rPr>
        <w:t>3.</w:t>
      </w:r>
      <w:r>
        <w:rPr>
          <w:rFonts w:ascii="宋体" w:hAnsi="宋体" w:eastAsia="宋体" w:cs="Times New Roman"/>
          <w:color w:val="auto"/>
          <w:kern w:val="0"/>
          <w:sz w:val="21"/>
          <w:szCs w:val="21"/>
          <w:highlight w:val="none"/>
          <w:lang w:eastAsia="zh-Hans"/>
        </w:rPr>
        <w:t>质量</w:t>
      </w:r>
      <w:r>
        <w:rPr>
          <w:rFonts w:ascii="宋体" w:hAnsi="宋体" w:eastAsia="宋体" w:cs="Times New Roman"/>
          <w:color w:val="auto"/>
          <w:kern w:val="0"/>
          <w:sz w:val="21"/>
          <w:szCs w:val="21"/>
          <w:highlight w:val="none"/>
          <w:lang w:eastAsia="zh-CN"/>
        </w:rPr>
        <w:t>保</w:t>
      </w:r>
      <w:r>
        <w:rPr>
          <w:rFonts w:hint="eastAsia" w:ascii="宋体" w:hAnsi="宋体" w:eastAsia="宋体" w:cs="Times New Roman"/>
          <w:color w:val="auto"/>
          <w:kern w:val="0"/>
          <w:sz w:val="21"/>
          <w:szCs w:val="21"/>
          <w:highlight w:val="none"/>
          <w:lang w:eastAsia="zh-CN"/>
        </w:rPr>
        <w:t>修</w:t>
      </w:r>
      <w:r>
        <w:rPr>
          <w:rFonts w:ascii="宋体" w:hAnsi="宋体" w:eastAsia="宋体" w:cs="Times New Roman"/>
          <w:color w:val="auto"/>
          <w:kern w:val="0"/>
          <w:sz w:val="21"/>
          <w:szCs w:val="21"/>
          <w:highlight w:val="none"/>
          <w:lang w:eastAsia="zh-CN"/>
        </w:rPr>
        <w:t>金退还时间：</w:t>
      </w:r>
      <w:r>
        <w:rPr>
          <w:rFonts w:hint="eastAsia" w:ascii="宋体" w:hAnsi="宋体" w:eastAsia="宋体" w:cs="Times New Roman"/>
          <w:color w:val="auto"/>
          <w:kern w:val="0"/>
          <w:sz w:val="21"/>
          <w:szCs w:val="21"/>
          <w:highlight w:val="none"/>
          <w:lang w:val="en-US" w:eastAsia="zh-CN" w:bidi="ar-SA"/>
        </w:rPr>
        <w:t>工程缺陷责任期</w:t>
      </w:r>
      <w:r>
        <w:rPr>
          <w:rFonts w:ascii="宋体" w:hAnsi="宋体" w:eastAsia="宋体" w:cs="Times New Roman"/>
          <w:color w:val="auto"/>
          <w:kern w:val="0"/>
          <w:sz w:val="21"/>
          <w:szCs w:val="21"/>
          <w:highlight w:val="none"/>
          <w:lang w:eastAsia="zh-CN"/>
        </w:rPr>
        <w:t>内无工程质量问题，</w:t>
      </w:r>
      <w:r>
        <w:rPr>
          <w:rFonts w:hint="eastAsia" w:ascii="宋体" w:hAnsi="宋体" w:eastAsia="宋体" w:cs="Times New Roman"/>
          <w:color w:val="auto"/>
          <w:kern w:val="0"/>
          <w:sz w:val="21"/>
          <w:szCs w:val="21"/>
          <w:highlight w:val="none"/>
          <w:lang w:val="en-US" w:eastAsia="zh-CN" w:bidi="ar-SA"/>
        </w:rPr>
        <w:t>工程缺陷责任期</w:t>
      </w:r>
      <w:r>
        <w:rPr>
          <w:rFonts w:ascii="宋体" w:hAnsi="宋体" w:eastAsia="宋体" w:cs="Times New Roman"/>
          <w:color w:val="auto"/>
          <w:kern w:val="0"/>
          <w:sz w:val="21"/>
          <w:szCs w:val="21"/>
          <w:highlight w:val="none"/>
          <w:lang w:eastAsia="zh-CN"/>
        </w:rPr>
        <w:t>结束后无息返还承包人；</w:t>
      </w:r>
    </w:p>
    <w:p w14:paraId="1916A58C">
      <w:pPr>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Times New Roman"/>
          <w:color w:val="auto"/>
          <w:kern w:val="2"/>
          <w:sz w:val="22"/>
          <w:szCs w:val="21"/>
          <w:highlight w:val="none"/>
          <w:lang w:eastAsia="zh-CN"/>
        </w:rPr>
      </w:pPr>
      <w:r>
        <w:rPr>
          <w:rFonts w:hint="eastAsia" w:ascii="宋体" w:hAnsi="宋体" w:eastAsia="宋体" w:cs="Times New Roman"/>
          <w:color w:val="auto"/>
          <w:kern w:val="0"/>
          <w:sz w:val="21"/>
          <w:szCs w:val="21"/>
          <w:highlight w:val="none"/>
          <w:lang w:eastAsia="zh-CN"/>
        </w:rPr>
        <w:t>4.承包人须在合同签订</w:t>
      </w:r>
      <w:r>
        <w:rPr>
          <w:rFonts w:hint="eastAsia" w:ascii="宋体" w:hAnsi="宋体" w:eastAsia="宋体" w:cs="Times New Roman"/>
          <w:color w:val="auto"/>
          <w:kern w:val="0"/>
          <w:sz w:val="21"/>
          <w:szCs w:val="21"/>
          <w:highlight w:val="none"/>
          <w:lang w:val="en-US" w:eastAsia="zh-CN"/>
        </w:rPr>
        <w:t>前</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个工作日内向发包人缴纳中标金额</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%的履约保证金，履约保证金在</w:t>
      </w:r>
      <w:r>
        <w:rPr>
          <w:rFonts w:ascii="宋体" w:hAnsi="宋体" w:eastAsia="宋体" w:cs="Times New Roman"/>
          <w:color w:val="auto"/>
          <w:kern w:val="0"/>
          <w:sz w:val="21"/>
          <w:szCs w:val="21"/>
          <w:highlight w:val="none"/>
          <w:lang w:eastAsia="zh-CN"/>
        </w:rPr>
        <w:t>工程完工初验后</w:t>
      </w:r>
      <w:r>
        <w:rPr>
          <w:rFonts w:hint="eastAsia" w:ascii="宋体" w:hAnsi="宋体" w:eastAsia="宋体" w:cs="Times New Roman"/>
          <w:color w:val="auto"/>
          <w:kern w:val="0"/>
          <w:sz w:val="21"/>
          <w:szCs w:val="21"/>
          <w:highlight w:val="none"/>
          <w:lang w:eastAsia="zh-CN"/>
        </w:rPr>
        <w:t>发包人一次性无息</w:t>
      </w:r>
      <w:r>
        <w:rPr>
          <w:rFonts w:ascii="宋体" w:hAnsi="宋体" w:eastAsia="宋体" w:cs="Times New Roman"/>
          <w:color w:val="auto"/>
          <w:kern w:val="0"/>
          <w:sz w:val="21"/>
          <w:szCs w:val="21"/>
          <w:highlight w:val="none"/>
          <w:lang w:eastAsia="zh-CN"/>
        </w:rPr>
        <w:t>退还</w:t>
      </w:r>
      <w:r>
        <w:rPr>
          <w:rFonts w:hint="eastAsia" w:ascii="宋体" w:hAnsi="宋体" w:eastAsia="宋体" w:cs="Times New Roman"/>
          <w:color w:val="auto"/>
          <w:kern w:val="0"/>
          <w:sz w:val="21"/>
          <w:szCs w:val="21"/>
          <w:highlight w:val="none"/>
          <w:lang w:eastAsia="zh-CN"/>
        </w:rPr>
        <w:t>承包人。</w:t>
      </w:r>
    </w:p>
    <w:p w14:paraId="3E7F7EC2">
      <w:pPr>
        <w:keepNext/>
        <w:keepLines/>
        <w:pageBreakBefore w:val="0"/>
        <w:widowControl w:val="0"/>
        <w:kinsoku/>
        <w:wordWrap/>
        <w:overflowPunct/>
        <w:topLinePunct w:val="0"/>
        <w:autoSpaceDE/>
        <w:autoSpaceDN/>
        <w:bidi w:val="0"/>
        <w:adjustRightInd/>
        <w:snapToGrid/>
        <w:spacing w:before="280" w:after="290" w:line="360" w:lineRule="auto"/>
        <w:ind w:firstLine="420" w:firstLineChars="200"/>
        <w:jc w:val="left"/>
        <w:textAlignment w:val="auto"/>
        <w:outlineLvl w:val="2"/>
        <w:rPr>
          <w:rFonts w:ascii="宋体" w:hAnsi="宋体" w:eastAsia="宋体" w:cs="Times New Roman"/>
          <w:b w:val="0"/>
          <w:bCs w:val="0"/>
          <w:color w:val="auto"/>
          <w:kern w:val="2"/>
          <w:sz w:val="21"/>
          <w:szCs w:val="21"/>
          <w:highlight w:val="none"/>
          <w:lang w:val="en-US" w:eastAsia="zh-CN" w:bidi="ar-SA"/>
        </w:rPr>
      </w:pPr>
      <w:bookmarkStart w:id="264" w:name="_Toc13061"/>
      <w:bookmarkStart w:id="265" w:name="_Toc351203487"/>
      <w:r>
        <w:rPr>
          <w:rFonts w:hint="eastAsia" w:ascii="宋体" w:hAnsi="宋体" w:eastAsia="宋体" w:cs="Times New Roman"/>
          <w:b w:val="0"/>
          <w:bCs/>
          <w:color w:val="auto"/>
          <w:kern w:val="2"/>
          <w:sz w:val="21"/>
          <w:szCs w:val="21"/>
          <w:highlight w:val="none"/>
          <w:lang w:val="en-US" w:eastAsia="zh-CN" w:bidi="ar-SA"/>
        </w:rPr>
        <w:t>八</w:t>
      </w:r>
      <w:r>
        <w:rPr>
          <w:rFonts w:ascii="宋体" w:hAnsi="宋体" w:eastAsia="宋体" w:cs="Times New Roman"/>
          <w:b w:val="0"/>
          <w:bCs/>
          <w:color w:val="auto"/>
          <w:kern w:val="2"/>
          <w:sz w:val="21"/>
          <w:szCs w:val="21"/>
          <w:highlight w:val="none"/>
          <w:lang w:val="en-US" w:eastAsia="zh-CN" w:bidi="ar-SA"/>
        </w:rPr>
        <w:t>、承诺</w:t>
      </w:r>
      <w:bookmarkEnd w:id="264"/>
      <w:bookmarkEnd w:id="265"/>
    </w:p>
    <w:p w14:paraId="01364F31">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1.发包人承诺按照法律规定履行项目审批手续、筹集工程建设资金并按照合同约定的期限和方式支付合同价款。</w:t>
      </w:r>
    </w:p>
    <w:p w14:paraId="2EDB1216">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2.承包人承诺按照法律规定及合同约定组织完成工程施工，确保工程质量和安全，不进行转包及违法分包，并在缺陷责任期及保修期内承担相应的工程维修责任。</w:t>
      </w:r>
    </w:p>
    <w:p w14:paraId="67F369CE">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3.发包人和承包人通过招投标形式签订合同的，双方理解并</w:t>
      </w:r>
      <w:r>
        <w:rPr>
          <w:rFonts w:hint="eastAsia" w:ascii="宋体" w:hAnsi="宋体" w:eastAsia="宋体" w:cs="Times New Roman"/>
          <w:bCs/>
          <w:color w:val="auto"/>
          <w:kern w:val="2"/>
          <w:sz w:val="21"/>
          <w:szCs w:val="21"/>
          <w:highlight w:val="none"/>
          <w:lang w:eastAsia="zh-CN"/>
        </w:rPr>
        <w:t>承诺</w:t>
      </w:r>
      <w:r>
        <w:rPr>
          <w:rFonts w:ascii="宋体" w:hAnsi="宋体" w:eastAsia="宋体" w:cs="Times New Roman"/>
          <w:bCs/>
          <w:color w:val="auto"/>
          <w:kern w:val="2"/>
          <w:sz w:val="21"/>
          <w:szCs w:val="21"/>
          <w:highlight w:val="none"/>
          <w:lang w:eastAsia="zh-CN"/>
        </w:rPr>
        <w:t>不再就同一工程另行签订与合同实质性内容相背离的协议。</w:t>
      </w:r>
    </w:p>
    <w:p w14:paraId="2D93669D">
      <w:pPr>
        <w:keepNext/>
        <w:keepLines/>
        <w:widowControl w:val="0"/>
        <w:spacing w:before="280" w:after="290" w:line="360" w:lineRule="auto"/>
        <w:ind w:firstLine="420" w:firstLineChars="200"/>
        <w:jc w:val="left"/>
        <w:outlineLvl w:val="2"/>
        <w:rPr>
          <w:rFonts w:ascii="宋体" w:hAnsi="宋体" w:eastAsia="宋体" w:cs="Times New Roman"/>
          <w:b w:val="0"/>
          <w:bCs/>
          <w:color w:val="auto"/>
          <w:kern w:val="2"/>
          <w:sz w:val="21"/>
          <w:szCs w:val="21"/>
          <w:highlight w:val="none"/>
          <w:lang w:val="en-US" w:eastAsia="zh-CN" w:bidi="ar-SA"/>
        </w:rPr>
      </w:pPr>
      <w:bookmarkStart w:id="266" w:name="_Toc12362"/>
      <w:bookmarkStart w:id="267" w:name="_Toc351203488"/>
      <w:r>
        <w:rPr>
          <w:rFonts w:hint="eastAsia" w:ascii="宋体" w:hAnsi="宋体" w:eastAsia="宋体" w:cs="Times New Roman"/>
          <w:b w:val="0"/>
          <w:bCs/>
          <w:color w:val="auto"/>
          <w:kern w:val="2"/>
          <w:sz w:val="21"/>
          <w:szCs w:val="21"/>
          <w:highlight w:val="none"/>
          <w:lang w:val="en-US" w:eastAsia="zh-CN" w:bidi="ar-SA"/>
        </w:rPr>
        <w:t>九</w:t>
      </w:r>
      <w:r>
        <w:rPr>
          <w:rFonts w:ascii="宋体" w:hAnsi="宋体" w:eastAsia="宋体" w:cs="Times New Roman"/>
          <w:b w:val="0"/>
          <w:bCs/>
          <w:color w:val="auto"/>
          <w:kern w:val="2"/>
          <w:sz w:val="21"/>
          <w:szCs w:val="21"/>
          <w:highlight w:val="none"/>
          <w:lang w:val="en-US" w:eastAsia="zh-CN" w:bidi="ar-SA"/>
        </w:rPr>
        <w:t>、词语含义</w:t>
      </w:r>
      <w:bookmarkEnd w:id="266"/>
      <w:bookmarkEnd w:id="267"/>
    </w:p>
    <w:p w14:paraId="507A0D2A">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本协议书中词语含义与第二部分通用合同条款中赋予的含义相同。</w:t>
      </w:r>
    </w:p>
    <w:p w14:paraId="11B3943C">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68" w:name="_Toc351203489"/>
      <w:bookmarkStart w:id="269" w:name="_Toc7917"/>
      <w:r>
        <w:rPr>
          <w:rFonts w:hint="eastAsia" w:ascii="宋体" w:hAnsi="宋体" w:eastAsia="宋体" w:cs="Times New Roman"/>
          <w:b w:val="0"/>
          <w:bCs/>
          <w:color w:val="auto"/>
          <w:kern w:val="2"/>
          <w:sz w:val="21"/>
          <w:szCs w:val="21"/>
          <w:highlight w:val="none"/>
          <w:lang w:val="en-US" w:eastAsia="zh-CN" w:bidi="ar-SA"/>
        </w:rPr>
        <w:t>十</w:t>
      </w:r>
      <w:r>
        <w:rPr>
          <w:rFonts w:ascii="宋体" w:hAnsi="宋体" w:eastAsia="宋体" w:cs="Times New Roman"/>
          <w:b w:val="0"/>
          <w:bCs/>
          <w:color w:val="auto"/>
          <w:kern w:val="2"/>
          <w:sz w:val="21"/>
          <w:szCs w:val="21"/>
          <w:highlight w:val="none"/>
          <w:lang w:val="en-US" w:eastAsia="zh-CN" w:bidi="ar-SA"/>
        </w:rPr>
        <w:t>、签订时间</w:t>
      </w:r>
      <w:bookmarkEnd w:id="268"/>
      <w:bookmarkEnd w:id="269"/>
    </w:p>
    <w:p w14:paraId="20770AA2">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本合同于</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年</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月</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日签订。</w:t>
      </w:r>
    </w:p>
    <w:p w14:paraId="19AFAB00">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70" w:name="_Toc5792"/>
      <w:bookmarkStart w:id="271" w:name="_Toc351203490"/>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一</w:t>
      </w:r>
      <w:r>
        <w:rPr>
          <w:rFonts w:ascii="宋体" w:hAnsi="宋体" w:eastAsia="宋体" w:cs="Times New Roman"/>
          <w:b w:val="0"/>
          <w:bCs/>
          <w:color w:val="auto"/>
          <w:kern w:val="2"/>
          <w:sz w:val="21"/>
          <w:szCs w:val="21"/>
          <w:highlight w:val="none"/>
          <w:lang w:val="en-US" w:eastAsia="zh-CN" w:bidi="ar-SA"/>
        </w:rPr>
        <w:t>、签订地点</w:t>
      </w:r>
      <w:bookmarkEnd w:id="270"/>
      <w:bookmarkEnd w:id="271"/>
    </w:p>
    <w:p w14:paraId="16C86F91">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本合同在</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签订。</w:t>
      </w:r>
    </w:p>
    <w:p w14:paraId="639B9EC7">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72" w:name="_Toc351203491"/>
      <w:bookmarkStart w:id="273" w:name="_Toc16352"/>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二</w:t>
      </w:r>
      <w:r>
        <w:rPr>
          <w:rFonts w:ascii="宋体" w:hAnsi="宋体" w:eastAsia="宋体" w:cs="Times New Roman"/>
          <w:b w:val="0"/>
          <w:bCs/>
          <w:color w:val="auto"/>
          <w:kern w:val="2"/>
          <w:sz w:val="21"/>
          <w:szCs w:val="21"/>
          <w:highlight w:val="none"/>
          <w:lang w:val="en-US" w:eastAsia="zh-CN" w:bidi="ar-SA"/>
        </w:rPr>
        <w:t>、补充协议</w:t>
      </w:r>
      <w:bookmarkEnd w:id="272"/>
      <w:bookmarkEnd w:id="273"/>
    </w:p>
    <w:p w14:paraId="2DC0371E">
      <w:pPr>
        <w:spacing w:after="0" w:line="360" w:lineRule="auto"/>
        <w:ind w:firstLine="420" w:firstLineChars="200"/>
        <w:jc w:val="left"/>
        <w:rPr>
          <w:rFonts w:ascii="宋体" w:hAnsi="宋体" w:eastAsia="宋体" w:cs="Times New Roman"/>
          <w:b/>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合同未尽事宜，合同当事人另行签订补充协议</w:t>
      </w:r>
      <w:r>
        <w:rPr>
          <w:rFonts w:hint="eastAsia" w:ascii="宋体" w:hAnsi="宋体" w:eastAsia="宋体" w:cs="Times New Roman"/>
          <w:bCs/>
          <w:color w:val="auto"/>
          <w:kern w:val="2"/>
          <w:sz w:val="21"/>
          <w:szCs w:val="21"/>
          <w:highlight w:val="none"/>
          <w:lang w:eastAsia="zh-CN"/>
        </w:rPr>
        <w:t>，</w:t>
      </w:r>
      <w:r>
        <w:rPr>
          <w:rFonts w:ascii="宋体" w:hAnsi="宋体" w:eastAsia="宋体" w:cs="Times New Roman"/>
          <w:bCs/>
          <w:color w:val="auto"/>
          <w:kern w:val="2"/>
          <w:sz w:val="21"/>
          <w:szCs w:val="21"/>
          <w:highlight w:val="none"/>
          <w:lang w:eastAsia="zh-CN"/>
        </w:rPr>
        <w:t>补充协议是合同的组成部分。</w:t>
      </w:r>
    </w:p>
    <w:p w14:paraId="0ECBC596">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74" w:name="_Toc351203492"/>
      <w:bookmarkStart w:id="275" w:name="_Toc16775"/>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三</w:t>
      </w:r>
      <w:r>
        <w:rPr>
          <w:rFonts w:ascii="宋体" w:hAnsi="宋体" w:eastAsia="宋体" w:cs="Times New Roman"/>
          <w:b w:val="0"/>
          <w:bCs/>
          <w:color w:val="auto"/>
          <w:kern w:val="2"/>
          <w:sz w:val="21"/>
          <w:szCs w:val="21"/>
          <w:highlight w:val="none"/>
          <w:lang w:val="en-US" w:eastAsia="zh-CN" w:bidi="ar-SA"/>
        </w:rPr>
        <w:t>、合同生效</w:t>
      </w:r>
      <w:bookmarkEnd w:id="274"/>
      <w:bookmarkEnd w:id="275"/>
    </w:p>
    <w:p w14:paraId="2B77DB13">
      <w:pPr>
        <w:spacing w:after="0" w:line="360" w:lineRule="auto"/>
        <w:ind w:firstLine="420" w:firstLineChars="200"/>
        <w:jc w:val="left"/>
        <w:rPr>
          <w:rFonts w:ascii="宋体" w:hAnsi="宋体" w:eastAsia="宋体" w:cs="Times New Roman"/>
          <w:bCs/>
          <w:color w:val="auto"/>
          <w:kern w:val="2"/>
          <w:sz w:val="21"/>
          <w:szCs w:val="21"/>
          <w:highlight w:val="none"/>
          <w:lang w:eastAsia="zh-CN"/>
        </w:rPr>
      </w:pPr>
      <w:bookmarkStart w:id="276" w:name="_Toc351203493"/>
      <w:r>
        <w:rPr>
          <w:rFonts w:ascii="宋体" w:hAnsi="宋体" w:eastAsia="宋体" w:cs="Times New Roman"/>
          <w:bCs/>
          <w:color w:val="auto"/>
          <w:kern w:val="2"/>
          <w:sz w:val="21"/>
          <w:szCs w:val="21"/>
          <w:highlight w:val="none"/>
          <w:lang w:eastAsia="zh-CN"/>
        </w:rPr>
        <w:t>本合同自双方法定代表人或</w:t>
      </w:r>
      <w:r>
        <w:rPr>
          <w:rFonts w:hint="eastAsia" w:ascii="宋体" w:hAnsi="宋体" w:eastAsia="宋体" w:cs="Times New Roman"/>
          <w:bCs/>
          <w:color w:val="auto"/>
          <w:kern w:val="2"/>
          <w:sz w:val="21"/>
          <w:szCs w:val="21"/>
          <w:highlight w:val="none"/>
          <w:lang w:eastAsia="zh-CN"/>
        </w:rPr>
        <w:t>委托代理人</w:t>
      </w:r>
      <w:r>
        <w:rPr>
          <w:rFonts w:ascii="宋体" w:hAnsi="宋体" w:eastAsia="宋体" w:cs="Times New Roman"/>
          <w:bCs/>
          <w:color w:val="auto"/>
          <w:kern w:val="2"/>
          <w:sz w:val="21"/>
          <w:szCs w:val="21"/>
          <w:highlight w:val="none"/>
          <w:lang w:eastAsia="zh-CN"/>
        </w:rPr>
        <w:t>签字</w:t>
      </w:r>
      <w:r>
        <w:rPr>
          <w:rFonts w:hint="eastAsia" w:ascii="宋体" w:hAnsi="宋体" w:eastAsia="宋体" w:cs="Times New Roman"/>
          <w:bCs/>
          <w:color w:val="auto"/>
          <w:kern w:val="2"/>
          <w:sz w:val="21"/>
          <w:szCs w:val="21"/>
          <w:highlight w:val="none"/>
          <w:lang w:eastAsia="zh-CN"/>
        </w:rPr>
        <w:t>并加</w:t>
      </w:r>
      <w:r>
        <w:rPr>
          <w:rFonts w:ascii="宋体" w:hAnsi="宋体" w:eastAsia="宋体" w:cs="Times New Roman"/>
          <w:bCs/>
          <w:color w:val="auto"/>
          <w:kern w:val="2"/>
          <w:sz w:val="21"/>
          <w:szCs w:val="21"/>
          <w:highlight w:val="none"/>
          <w:lang w:eastAsia="zh-CN"/>
        </w:rPr>
        <w:t>盖</w:t>
      </w:r>
      <w:r>
        <w:rPr>
          <w:rFonts w:hint="eastAsia" w:ascii="宋体" w:hAnsi="宋体" w:eastAsia="宋体" w:cs="Times New Roman"/>
          <w:bCs/>
          <w:color w:val="auto"/>
          <w:kern w:val="2"/>
          <w:sz w:val="21"/>
          <w:szCs w:val="21"/>
          <w:highlight w:val="none"/>
          <w:lang w:eastAsia="zh-CN"/>
        </w:rPr>
        <w:t>公</w:t>
      </w:r>
      <w:r>
        <w:rPr>
          <w:rFonts w:ascii="宋体" w:hAnsi="宋体" w:eastAsia="宋体" w:cs="Times New Roman"/>
          <w:bCs/>
          <w:color w:val="auto"/>
          <w:kern w:val="2"/>
          <w:sz w:val="21"/>
          <w:szCs w:val="21"/>
          <w:highlight w:val="none"/>
          <w:lang w:eastAsia="zh-CN"/>
        </w:rPr>
        <w:t>章</w:t>
      </w:r>
      <w:r>
        <w:rPr>
          <w:rFonts w:hint="eastAsia" w:ascii="宋体" w:hAnsi="宋体" w:eastAsia="宋体" w:cs="Times New Roman"/>
          <w:bCs/>
          <w:color w:val="auto"/>
          <w:kern w:val="2"/>
          <w:sz w:val="21"/>
          <w:szCs w:val="21"/>
          <w:highlight w:val="none"/>
          <w:lang w:eastAsia="zh-CN"/>
        </w:rPr>
        <w:t>/合同专用章</w:t>
      </w:r>
      <w:r>
        <w:rPr>
          <w:rFonts w:ascii="宋体" w:hAnsi="宋体" w:eastAsia="宋体" w:cs="Times New Roman"/>
          <w:bCs/>
          <w:color w:val="auto"/>
          <w:kern w:val="2"/>
          <w:sz w:val="21"/>
          <w:szCs w:val="21"/>
          <w:highlight w:val="none"/>
          <w:lang w:eastAsia="zh-CN"/>
        </w:rPr>
        <w:t>后生效。</w:t>
      </w:r>
    </w:p>
    <w:p w14:paraId="72D8628A">
      <w:pPr>
        <w:keepNext/>
        <w:keepLines/>
        <w:widowControl w:val="0"/>
        <w:spacing w:before="280" w:after="290" w:line="360" w:lineRule="auto"/>
        <w:ind w:firstLine="420" w:firstLineChars="200"/>
        <w:jc w:val="left"/>
        <w:outlineLvl w:val="2"/>
        <w:rPr>
          <w:rFonts w:ascii="宋体" w:hAnsi="宋体" w:eastAsia="宋体" w:cs="Times New Roman"/>
          <w:b/>
          <w:bCs w:val="0"/>
          <w:color w:val="auto"/>
          <w:kern w:val="2"/>
          <w:sz w:val="21"/>
          <w:szCs w:val="21"/>
          <w:highlight w:val="none"/>
          <w:lang w:val="en-US" w:eastAsia="zh-CN" w:bidi="ar-SA"/>
        </w:rPr>
      </w:pPr>
      <w:bookmarkStart w:id="277" w:name="_Toc30993"/>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四</w:t>
      </w:r>
      <w:r>
        <w:rPr>
          <w:rFonts w:ascii="宋体" w:hAnsi="宋体" w:eastAsia="宋体" w:cs="Times New Roman"/>
          <w:b w:val="0"/>
          <w:bCs/>
          <w:color w:val="auto"/>
          <w:kern w:val="2"/>
          <w:sz w:val="21"/>
          <w:szCs w:val="21"/>
          <w:highlight w:val="none"/>
          <w:lang w:val="en-US" w:eastAsia="zh-CN" w:bidi="ar-SA"/>
        </w:rPr>
        <w:t>、合同份数</w:t>
      </w:r>
      <w:bookmarkEnd w:id="276"/>
      <w:bookmarkEnd w:id="277"/>
    </w:p>
    <w:p w14:paraId="25EDC3AD">
      <w:pPr>
        <w:snapToGrid w:val="0"/>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本合同一式</w:t>
      </w:r>
      <w:r>
        <w:rPr>
          <w:rFonts w:ascii="宋体" w:hAnsi="宋体" w:eastAsia="宋体" w:cs="Times New Roman"/>
          <w:bCs/>
          <w:color w:val="auto"/>
          <w:kern w:val="2"/>
          <w:sz w:val="21"/>
          <w:szCs w:val="21"/>
          <w:highlight w:val="none"/>
          <w:u w:val="single"/>
          <w:lang w:eastAsia="zh-CN"/>
        </w:rPr>
        <w:t xml:space="preserve">  </w:t>
      </w:r>
      <w:r>
        <w:rPr>
          <w:rFonts w:hint="eastAsia"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份，均具有同等法律效力，发包人执</w:t>
      </w:r>
      <w:r>
        <w:rPr>
          <w:rFonts w:ascii="宋体" w:hAnsi="宋体" w:eastAsia="宋体" w:cs="Times New Roman"/>
          <w:bCs/>
          <w:color w:val="auto"/>
          <w:kern w:val="2"/>
          <w:sz w:val="21"/>
          <w:szCs w:val="21"/>
          <w:highlight w:val="none"/>
          <w:u w:val="single"/>
          <w:lang w:eastAsia="zh-CN"/>
        </w:rPr>
        <w:t xml:space="preserve">  </w:t>
      </w:r>
      <w:r>
        <w:rPr>
          <w:rFonts w:hint="eastAsia"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份，承包人执</w:t>
      </w:r>
      <w:r>
        <w:rPr>
          <w:rFonts w:ascii="宋体" w:hAnsi="宋体" w:eastAsia="宋体" w:cs="Times New Roman"/>
          <w:bCs/>
          <w:color w:val="auto"/>
          <w:kern w:val="2"/>
          <w:sz w:val="21"/>
          <w:szCs w:val="21"/>
          <w:highlight w:val="none"/>
          <w:u w:val="single"/>
          <w:lang w:eastAsia="zh-CN"/>
        </w:rPr>
        <w:t xml:space="preserve">  </w:t>
      </w:r>
      <w:r>
        <w:rPr>
          <w:rFonts w:hint="eastAsia"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份。</w:t>
      </w:r>
    </w:p>
    <w:p w14:paraId="12109EFC">
      <w:pPr>
        <w:keepNext/>
        <w:keepLines/>
        <w:widowControl w:val="0"/>
        <w:spacing w:before="280" w:after="290" w:line="360" w:lineRule="auto"/>
        <w:ind w:firstLine="420" w:firstLineChars="200"/>
        <w:jc w:val="left"/>
        <w:outlineLvl w:val="2"/>
        <w:rPr>
          <w:rFonts w:hint="eastAsia" w:ascii="宋体" w:hAnsi="宋体" w:eastAsia="宋体" w:cs="Times New Roman"/>
          <w:b w:val="0"/>
          <w:bCs/>
          <w:color w:val="auto"/>
          <w:kern w:val="2"/>
          <w:sz w:val="21"/>
          <w:szCs w:val="21"/>
          <w:highlight w:val="none"/>
          <w:lang w:val="en-US" w:eastAsia="zh-CN" w:bidi="ar-SA"/>
        </w:rPr>
      </w:pPr>
      <w:bookmarkStart w:id="278" w:name="_Toc16100"/>
      <w:r>
        <w:rPr>
          <w:rFonts w:hint="eastAsia" w:ascii="宋体" w:hAnsi="宋体" w:eastAsia="宋体" w:cs="Times New Roman"/>
          <w:b w:val="0"/>
          <w:bCs/>
          <w:color w:val="auto"/>
          <w:kern w:val="2"/>
          <w:sz w:val="21"/>
          <w:szCs w:val="21"/>
          <w:highlight w:val="none"/>
          <w:lang w:val="en-US" w:eastAsia="zh-CN" w:bidi="ar-SA"/>
        </w:rPr>
        <w:t>十五、其他</w:t>
      </w:r>
      <w:bookmarkEnd w:id="278"/>
    </w:p>
    <w:p w14:paraId="7B72F6BE">
      <w:pPr>
        <w:spacing w:after="0" w:line="360" w:lineRule="auto"/>
        <w:ind w:firstLine="480" w:firstLineChars="0"/>
        <w:rPr>
          <w:rFonts w:hint="eastAsia" w:ascii="宋体" w:hAnsi="宋体" w:eastAsia="宋体" w:cs="Times New Roman"/>
          <w:color w:val="auto"/>
          <w:kern w:val="2"/>
          <w:sz w:val="21"/>
          <w:szCs w:val="21"/>
          <w:highlight w:val="none"/>
          <w:lang w:eastAsia="zh-CN"/>
        </w:rPr>
      </w:pPr>
    </w:p>
    <w:p w14:paraId="5DD5ADA0">
      <w:pPr>
        <w:spacing w:after="0" w:line="360" w:lineRule="auto"/>
        <w:ind w:firstLine="480" w:firstLineChars="0"/>
        <w:rPr>
          <w:rFonts w:hint="eastAsia" w:ascii="宋体" w:hAnsi="宋体" w:eastAsia="宋体" w:cs="Times New Roman"/>
          <w:color w:val="auto"/>
          <w:kern w:val="2"/>
          <w:sz w:val="21"/>
          <w:szCs w:val="21"/>
          <w:highlight w:val="none"/>
          <w:lang w:eastAsia="zh-CN"/>
        </w:rPr>
      </w:pPr>
    </w:p>
    <w:p w14:paraId="3BDF3E2D">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发  包  人：（公章）</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承  包  人：（公章）</w:t>
      </w:r>
    </w:p>
    <w:p w14:paraId="5CB43F01">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住</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所：</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住</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所：</w:t>
      </w:r>
    </w:p>
    <w:p w14:paraId="4318813B">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法定代表人或</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法定代表人或</w:t>
      </w:r>
    </w:p>
    <w:p w14:paraId="3B9FEF03">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委托代理人</w:t>
      </w:r>
      <w:r>
        <w:rPr>
          <w:rFonts w:ascii="宋体" w:hAnsi="宋体" w:eastAsia="宋体" w:cs="Times New Roman"/>
          <w:color w:val="auto"/>
          <w:kern w:val="2"/>
          <w:sz w:val="21"/>
          <w:szCs w:val="21"/>
          <w:highlight w:val="none"/>
          <w:lang w:eastAsia="zh-CN"/>
        </w:rPr>
        <w:t>（签字）</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委托代理人</w:t>
      </w:r>
      <w:r>
        <w:rPr>
          <w:rFonts w:ascii="宋体" w:hAnsi="宋体" w:eastAsia="宋体" w:cs="Times New Roman"/>
          <w:color w:val="auto"/>
          <w:kern w:val="2"/>
          <w:sz w:val="21"/>
          <w:szCs w:val="21"/>
          <w:highlight w:val="none"/>
          <w:lang w:eastAsia="zh-CN"/>
        </w:rPr>
        <w:t>（签字）</w:t>
      </w:r>
      <w:r>
        <w:rPr>
          <w:rFonts w:hint="eastAsia" w:ascii="宋体" w:hAnsi="宋体" w:eastAsia="宋体" w:cs="Times New Roman"/>
          <w:color w:val="auto"/>
          <w:kern w:val="2"/>
          <w:sz w:val="21"/>
          <w:szCs w:val="21"/>
          <w:highlight w:val="none"/>
          <w:lang w:eastAsia="zh-CN"/>
        </w:rPr>
        <w:t>：</w:t>
      </w:r>
    </w:p>
    <w:p w14:paraId="6D72B96D">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电</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话：</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电</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话：</w:t>
      </w:r>
    </w:p>
    <w:p w14:paraId="0980B999">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传</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真：</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传</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真：</w:t>
      </w:r>
    </w:p>
    <w:p w14:paraId="137A6E53">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开户  银行：</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开户  银行：</w:t>
      </w:r>
    </w:p>
    <w:p w14:paraId="1955F020">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账</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号：</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账</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号：</w:t>
      </w:r>
    </w:p>
    <w:p w14:paraId="5ADDC786">
      <w:pPr>
        <w:rPr>
          <w:rFonts w:ascii="宋体" w:hAnsi="宋体" w:eastAsia="宋体" w:cs="Times New Roman"/>
          <w:b/>
          <w:color w:val="auto"/>
          <w:kern w:val="2"/>
          <w:sz w:val="24"/>
          <w:highlight w:val="none"/>
          <w:lang w:val="en-US" w:eastAsia="zh-CN" w:bidi="ar-SA"/>
        </w:rPr>
      </w:pPr>
      <w:r>
        <w:rPr>
          <w:rFonts w:ascii="宋体" w:hAnsi="宋体" w:eastAsia="宋体" w:cs="Times New Roman"/>
          <w:b/>
          <w:color w:val="auto"/>
          <w:kern w:val="2"/>
          <w:sz w:val="24"/>
          <w:highlight w:val="none"/>
          <w:lang w:val="en-US" w:eastAsia="zh-CN" w:bidi="ar-SA"/>
        </w:rPr>
        <w:br w:type="page"/>
      </w:r>
    </w:p>
    <w:p w14:paraId="7F482632">
      <w:pPr>
        <w:keepNext/>
        <w:keepLines/>
        <w:widowControl w:val="0"/>
        <w:spacing w:line="360" w:lineRule="auto"/>
        <w:jc w:val="center"/>
        <w:outlineLvl w:val="1"/>
        <w:rPr>
          <w:rFonts w:ascii="宋体" w:hAnsi="宋体" w:eastAsia="宋体" w:cs="Times New Roman"/>
          <w:b/>
          <w:color w:val="auto"/>
          <w:kern w:val="2"/>
          <w:sz w:val="28"/>
          <w:highlight w:val="none"/>
          <w:lang w:val="en-US" w:eastAsia="zh-CN" w:bidi="ar-SA"/>
        </w:rPr>
      </w:pPr>
      <w:bookmarkStart w:id="279" w:name="_Toc401749504"/>
      <w:bookmarkStart w:id="280" w:name="_Toc584"/>
      <w:r>
        <w:rPr>
          <w:rFonts w:hint="eastAsia" w:ascii="宋体" w:hAnsi="宋体" w:eastAsia="宋体" w:cs="Times New Roman"/>
          <w:b/>
          <w:color w:val="auto"/>
          <w:kern w:val="2"/>
          <w:sz w:val="24"/>
          <w:highlight w:val="none"/>
          <w:lang w:val="en-US" w:eastAsia="zh-CN" w:bidi="ar-SA"/>
        </w:rPr>
        <w:t>第二节  通用合同条款</w:t>
      </w:r>
      <w:bookmarkEnd w:id="279"/>
      <w:bookmarkEnd w:id="280"/>
      <w:r>
        <w:rPr>
          <w:rFonts w:ascii="宋体" w:hAnsi="宋体" w:eastAsia="宋体" w:cs="Times New Roman"/>
          <w:b/>
          <w:color w:val="auto"/>
          <w:kern w:val="2"/>
          <w:sz w:val="24"/>
          <w:highlight w:val="none"/>
          <w:lang w:val="en-US" w:eastAsia="zh-CN" w:bidi="ar-SA"/>
        </w:rPr>
        <w:t xml:space="preserve">  </w:t>
      </w:r>
      <w:bookmarkStart w:id="281" w:name="_Toc337558727"/>
    </w:p>
    <w:bookmarkEnd w:id="281"/>
    <w:p w14:paraId="0094A8DE">
      <w:pPr>
        <w:pStyle w:val="4"/>
        <w:spacing w:before="120" w:after="120" w:line="360" w:lineRule="auto"/>
        <w:outlineLvl w:val="2"/>
        <w:rPr>
          <w:rFonts w:hint="eastAsia" w:ascii="宋体" w:hAnsi="宋体" w:eastAsia="宋体" w:cs="宋体"/>
          <w:b w:val="0"/>
          <w:color w:val="auto"/>
          <w:sz w:val="21"/>
          <w:szCs w:val="21"/>
          <w:highlight w:val="none"/>
        </w:rPr>
      </w:pPr>
      <w:bookmarkStart w:id="282" w:name="_Toc351203495"/>
      <w:bookmarkStart w:id="283" w:name="_Toc10994"/>
      <w:r>
        <w:rPr>
          <w:rFonts w:hint="eastAsia" w:ascii="宋体" w:hAnsi="宋体" w:eastAsia="宋体" w:cs="宋体"/>
          <w:b w:val="0"/>
          <w:color w:val="auto"/>
          <w:sz w:val="21"/>
          <w:szCs w:val="21"/>
          <w:highlight w:val="none"/>
        </w:rPr>
        <w:t>1.</w:t>
      </w:r>
      <w:bookmarkStart w:id="284" w:name="_Toc303538975"/>
      <w:bookmarkEnd w:id="284"/>
      <w:bookmarkStart w:id="285" w:name="_Toc303538973"/>
      <w:bookmarkEnd w:id="285"/>
      <w:bookmarkStart w:id="286" w:name="_Toc303538974"/>
      <w:bookmarkEnd w:id="286"/>
      <w:bookmarkStart w:id="287" w:name="_Toc303538976"/>
      <w:bookmarkEnd w:id="287"/>
      <w:bookmarkStart w:id="288" w:name="_Toc303538972"/>
      <w:bookmarkEnd w:id="288"/>
      <w:bookmarkStart w:id="289" w:name="_Toc296346528"/>
      <w:bookmarkStart w:id="290" w:name="_Toc296503027"/>
      <w:r>
        <w:rPr>
          <w:rFonts w:hint="eastAsia" w:ascii="宋体" w:hAnsi="宋体" w:eastAsia="宋体" w:cs="宋体"/>
          <w:b w:val="0"/>
          <w:color w:val="auto"/>
          <w:sz w:val="21"/>
          <w:szCs w:val="21"/>
          <w:highlight w:val="none"/>
        </w:rPr>
        <w:t xml:space="preserve"> 一般约定</w:t>
      </w:r>
      <w:bookmarkEnd w:id="282"/>
      <w:bookmarkEnd w:id="283"/>
      <w:bookmarkEnd w:id="289"/>
      <w:bookmarkEnd w:id="290"/>
    </w:p>
    <w:p w14:paraId="097C4258">
      <w:pPr>
        <w:pStyle w:val="6"/>
        <w:spacing w:before="120" w:after="120" w:line="360" w:lineRule="auto"/>
        <w:ind w:firstLine="420" w:firstLineChars="200"/>
        <w:outlineLvl w:val="4"/>
        <w:rPr>
          <w:rFonts w:hint="eastAsia" w:ascii="宋体" w:hAnsi="宋体" w:eastAsia="宋体" w:cs="宋体"/>
          <w:b w:val="0"/>
          <w:color w:val="auto"/>
          <w:sz w:val="21"/>
          <w:szCs w:val="21"/>
          <w:highlight w:val="none"/>
          <w:u w:val="none"/>
        </w:rPr>
      </w:pPr>
      <w:bookmarkStart w:id="291" w:name="_Toc296503028"/>
      <w:bookmarkStart w:id="292" w:name="_Toc296346529"/>
      <w:bookmarkStart w:id="293" w:name="_Toc337558728"/>
      <w:bookmarkStart w:id="294" w:name="_Toc351203496"/>
      <w:r>
        <w:rPr>
          <w:rFonts w:hint="eastAsia" w:ascii="宋体" w:hAnsi="宋体" w:eastAsia="宋体" w:cs="宋体"/>
          <w:b w:val="0"/>
          <w:color w:val="auto"/>
          <w:sz w:val="21"/>
          <w:szCs w:val="21"/>
          <w:highlight w:val="none"/>
          <w:u w:val="none"/>
        </w:rPr>
        <w:t>1.1词语定义</w:t>
      </w:r>
      <w:bookmarkEnd w:id="291"/>
      <w:bookmarkEnd w:id="292"/>
      <w:bookmarkEnd w:id="293"/>
      <w:r>
        <w:rPr>
          <w:rFonts w:hint="eastAsia" w:ascii="宋体" w:hAnsi="宋体" w:eastAsia="宋体" w:cs="宋体"/>
          <w:b w:val="0"/>
          <w:color w:val="auto"/>
          <w:sz w:val="21"/>
          <w:szCs w:val="21"/>
          <w:highlight w:val="none"/>
          <w:u w:val="none"/>
        </w:rPr>
        <w:t>与解释</w:t>
      </w:r>
      <w:bookmarkEnd w:id="294"/>
    </w:p>
    <w:p w14:paraId="3554B08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350522E7">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 合同</w:t>
      </w:r>
    </w:p>
    <w:p w14:paraId="25AA7F2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、通用合同条款、技术标准和要求、图纸、已标价工程量清单或预算书以及其他合同文件。</w:t>
      </w:r>
    </w:p>
    <w:p w14:paraId="784B451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合同协议书：是指构成合同的由发包人和承包人共同签署的称为“合同协议书”的书面文件。</w:t>
      </w:r>
    </w:p>
    <w:p w14:paraId="7C2D298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中标通知书：是指构成合同的由发包人通知承包人中标的书面文件。</w:t>
      </w:r>
    </w:p>
    <w:p w14:paraId="039E528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投标函：是指构成合同的由承包人填写并签署的用于投标的称为“投标函”的文件。</w:t>
      </w:r>
    </w:p>
    <w:p w14:paraId="007B23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1.1.1.5 投标函附录：是指构成合同的附在投标函后的称为“投标函附录”的文件。</w:t>
      </w:r>
    </w:p>
    <w:p w14:paraId="7123BA8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1.1.1.6 技术标准和要求：是指构成合同的施工应当遵守的或指导施工的国家、行业或地方的技术标准和要求，以及合同约定的技术标准和要求。</w:t>
      </w:r>
    </w:p>
    <w:p w14:paraId="2C8D478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FEDE37C">
      <w:pPr>
        <w:autoSpaceDE w:val="0"/>
        <w:autoSpaceDN w:val="0"/>
        <w:adjustRightInd w:val="0"/>
        <w:spacing w:line="36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已标价工程量清单：是指构成合同的由承包人按照规定的格式和要求填写并标明价格的工程量清单，包括说明和表格。</w:t>
      </w:r>
    </w:p>
    <w:p w14:paraId="71477D16">
      <w:pPr>
        <w:autoSpaceDE w:val="0"/>
        <w:autoSpaceDN w:val="0"/>
        <w:adjustRightInd w:val="0"/>
        <w:spacing w:line="36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1.1.1.9 预算书：是指构成合同的由承包人按照发包人规定的格式和要求编制的工程预算文件。</w:t>
      </w:r>
    </w:p>
    <w:p w14:paraId="1D9AA64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F299D1A">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1.1.2 合同当事人及其他相关方</w:t>
      </w:r>
    </w:p>
    <w:p w14:paraId="5278AF2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合同当事人：是指发包人和（或）承包人。</w:t>
      </w:r>
    </w:p>
    <w:p w14:paraId="0E0C3A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发包人：是指与承包人签订合同协议书的当事人及取得该当事人资格的合法继承人。</w:t>
      </w:r>
    </w:p>
    <w:p w14:paraId="6EF20F5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承包人：是指与发包人签订合同协议书的，具有相应工程施工承包资质的当事人及取得该当事人资格的合法继承人。</w:t>
      </w:r>
    </w:p>
    <w:p w14:paraId="4DE6F08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监理人：是指在专用合同条款中指明的，受发包人委托按照法律规定进行工程监督管理的法人或其他组织。</w:t>
      </w:r>
    </w:p>
    <w:p w14:paraId="202324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设计人：是指在专用合同条款中指明的，受发包人委托负责工程设计并具备相应工程设计资质的法人或其他组织。</w:t>
      </w:r>
    </w:p>
    <w:p w14:paraId="68F6BEAE">
      <w:pPr>
        <w:spacing w:line="36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分包人：</w:t>
      </w:r>
      <w:bookmarkStart w:id="295" w:name="#go5"/>
      <w:bookmarkEnd w:id="295"/>
      <w:r>
        <w:rPr>
          <w:rFonts w:hint="eastAsia" w:ascii="宋体" w:hAnsi="宋体" w:eastAsia="宋体" w:cs="宋体"/>
          <w:color w:val="auto"/>
          <w:kern w:val="0"/>
          <w:sz w:val="21"/>
          <w:szCs w:val="21"/>
          <w:highlight w:val="none"/>
        </w:rPr>
        <w:t>是指按照法律规定和合同约定，分包部分工程或工作，并与承包人签订分包合同的具有相应资质的法人。</w:t>
      </w:r>
    </w:p>
    <w:p w14:paraId="08D6724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发包人代表：是指由发包人任命并派驻施工现场在发包人授权范围内行使发包人权利的人。</w:t>
      </w:r>
    </w:p>
    <w:p w14:paraId="7E8D488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1.1.2.8 项目经理：是指由承包人任命并派驻施工现场，在承包人授权范围内负责合同履行，且按照法律规定具有相应资格的项目负责人。</w:t>
      </w:r>
    </w:p>
    <w:p w14:paraId="7F6D90A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1.1.2.9 总监理工程师：是指由监理人任命并派驻施工现场进行工程监理的总负责人。</w:t>
      </w:r>
    </w:p>
    <w:p w14:paraId="237E6B5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6EA2CFC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工程：是指与合同协议书中工程承包范围对应的永久工程和（或）临时工程。</w:t>
      </w:r>
    </w:p>
    <w:p w14:paraId="5B39FBA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永久工程：是指按合同约定建造并移交给发包人的工程，包括工程设备。</w:t>
      </w:r>
    </w:p>
    <w:p w14:paraId="185A684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临时工程：是指为完成合同约定的永久工程所修建的各类临时性工程，不包括施工设备。</w:t>
      </w:r>
    </w:p>
    <w:p w14:paraId="1BE29D7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1.1.3.4 单位工程：是指在合同协议书中指明的，具备独立施工条件并能形成独立使用功能的永久工程。</w:t>
      </w:r>
    </w:p>
    <w:p w14:paraId="6D3E7F7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工程设备：是指构成永久工程的机电设备、金属结构设备、仪器及其他类似的设备和装置。</w:t>
      </w:r>
    </w:p>
    <w:p w14:paraId="5FFC808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1.1.3.6 施工设备：是指为完成合同约定的各项工作所需的设备、器具和其他物品，但不包括工程设备、临时工程和材料。</w:t>
      </w:r>
    </w:p>
    <w:p w14:paraId="66FD375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施工现场：是指用于工程施工的场所，以及在专用合同条款中指明作为施工场所组成部分的其他场所，包括永久占地和临时占地。</w:t>
      </w:r>
    </w:p>
    <w:p w14:paraId="73B7D66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1.1.3.8临时设施：是指为完成合同约定的各项工作所服务的临时性生产和生活设施。</w:t>
      </w:r>
    </w:p>
    <w:p w14:paraId="47061EA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永久占地：是指专用合同条款中指明为实施工程需永久占用的土地。</w:t>
      </w:r>
    </w:p>
    <w:p w14:paraId="4B459C4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临时占地：是指专用合同条款中指明为实施工程需要临时占用的土地。</w:t>
      </w:r>
    </w:p>
    <w:p w14:paraId="3242AA3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7456334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F100A1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55768FD2">
      <w:pPr>
        <w:spacing w:line="360" w:lineRule="auto"/>
        <w:ind w:firstLine="426" w:firstLineChars="20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工期：是指在合同协议书约定的承包人完成工程所需的期限，包括按照合同约定所作的期限变更。</w:t>
      </w:r>
    </w:p>
    <w:p w14:paraId="35AB59C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缺陷责任期：是指承包人按照合同约定承担缺陷修复义务，且发包人预留质量保证金（已缴纳履约保证金的除外）的期限，自工程实际竣工日期起计算。</w:t>
      </w:r>
    </w:p>
    <w:p w14:paraId="7C513F7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保修期：是指承包人按照合同约定对工程承担保修责任的期限，从工程竣工验收合格之日起计算。</w:t>
      </w:r>
    </w:p>
    <w:p w14:paraId="22996A9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1.1.4.6 基准日期：招标发包的工程以投标截止日前28天的日期为基准日期，直接发包的工程以合同签订日前28天的日期为基准日期。</w:t>
      </w:r>
    </w:p>
    <w:p w14:paraId="56B5156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1.1.4.7 天：除特别指明外，均指日历天。合同中按天计算时间的，开始当天不计入，从次日开始计算，期限最后一天的截止时间为当天24:00时。</w:t>
      </w:r>
    </w:p>
    <w:p w14:paraId="7A1A90F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 合同价格和费用</w:t>
      </w:r>
    </w:p>
    <w:p w14:paraId="1A65F8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发包人和承包人在合同协议书中确定的总金额，包括安全文明施工费、暂估价及暂列金额等。</w:t>
      </w:r>
    </w:p>
    <w:p w14:paraId="4539C3E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合同价格：是指发包人用于支付承包人按照合同约定完成承包范围内全部工作的金额，包括合同履行过程中按合同约定发生的价格变化。</w:t>
      </w:r>
    </w:p>
    <w:p w14:paraId="2033EBB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1.1.5.3 费用：是指为履行合同所发生的或将要发生的所有必需的开支，包括管理费和应分摊的其他费用，但不包括利润。</w:t>
      </w:r>
    </w:p>
    <w:p w14:paraId="302199F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015DDBE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C3BA56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1D4C8F2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1.1.5.7 质量保证金</w:t>
      </w:r>
      <w:bookmarkStart w:id="296" w:name="#go2"/>
      <w:bookmarkEnd w:id="296"/>
      <w:r>
        <w:rPr>
          <w:rFonts w:hint="eastAsia" w:ascii="宋体" w:hAnsi="宋体" w:eastAsia="宋体" w:cs="宋体"/>
          <w:color w:val="auto"/>
          <w:kern w:val="0"/>
          <w:sz w:val="21"/>
          <w:szCs w:val="21"/>
          <w:highlight w:val="none"/>
        </w:rPr>
        <w:t>：是指按照第15.3款〔质量保证金〕约定承包人用于保证其在缺陷责任期内履行缺陷修补义务的担保</w:t>
      </w:r>
      <w:r>
        <w:rPr>
          <w:rFonts w:hint="eastAsia" w:ascii="宋体" w:hAnsi="宋体" w:eastAsia="宋体" w:cs="宋体"/>
          <w:color w:val="auto"/>
          <w:sz w:val="21"/>
          <w:szCs w:val="21"/>
          <w:highlight w:val="none"/>
        </w:rPr>
        <w:t>。</w:t>
      </w:r>
    </w:p>
    <w:p w14:paraId="14EDC1B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639B462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4D62FA1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书面形式：是指合同文件、信函、电报、传真等可以有形地表现所载内容的形式。</w:t>
      </w:r>
    </w:p>
    <w:p w14:paraId="23F4E01A">
      <w:pPr>
        <w:pStyle w:val="6"/>
        <w:spacing w:before="120" w:after="120" w:line="360" w:lineRule="auto"/>
        <w:outlineLvl w:val="4"/>
        <w:rPr>
          <w:rFonts w:hint="eastAsia" w:ascii="宋体" w:hAnsi="宋体" w:eastAsia="宋体" w:cs="宋体"/>
          <w:b w:val="0"/>
          <w:color w:val="auto"/>
          <w:sz w:val="21"/>
          <w:szCs w:val="21"/>
          <w:highlight w:val="none"/>
        </w:rPr>
      </w:pPr>
      <w:bookmarkStart w:id="297" w:name="_Toc337558729"/>
      <w:bookmarkStart w:id="298" w:name="_Toc296503029"/>
      <w:bookmarkStart w:id="299" w:name="_Toc296346530"/>
      <w:bookmarkStart w:id="300" w:name="_Toc351203497"/>
      <w:r>
        <w:rPr>
          <w:rFonts w:hint="eastAsia" w:ascii="宋体" w:hAnsi="宋体" w:eastAsia="宋体" w:cs="宋体"/>
          <w:b w:val="0"/>
          <w:color w:val="auto"/>
          <w:sz w:val="21"/>
          <w:szCs w:val="21"/>
          <w:highlight w:val="none"/>
        </w:rPr>
        <w:t>1.2语言文字</w:t>
      </w:r>
      <w:bookmarkEnd w:id="297"/>
      <w:bookmarkEnd w:id="298"/>
      <w:bookmarkEnd w:id="299"/>
      <w:bookmarkEnd w:id="300"/>
    </w:p>
    <w:p w14:paraId="50A38AC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28A6773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01" w:name="_Toc351203498"/>
      <w:bookmarkStart w:id="302" w:name="_Toc337558730"/>
      <w:bookmarkStart w:id="303" w:name="_Toc296503030"/>
      <w:bookmarkStart w:id="304" w:name="_Toc296346531"/>
      <w:r>
        <w:rPr>
          <w:rFonts w:hint="eastAsia" w:ascii="宋体" w:hAnsi="宋体" w:eastAsia="宋体" w:cs="宋体"/>
          <w:b w:val="0"/>
          <w:color w:val="auto"/>
          <w:sz w:val="21"/>
          <w:szCs w:val="21"/>
          <w:highlight w:val="none"/>
        </w:rPr>
        <w:t>1.3法律</w:t>
      </w:r>
      <w:bookmarkEnd w:id="301"/>
      <w:bookmarkEnd w:id="302"/>
      <w:bookmarkEnd w:id="303"/>
      <w:bookmarkEnd w:id="304"/>
    </w:p>
    <w:p w14:paraId="4B8851F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415D7B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3657E74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05" w:name="_Toc351203499"/>
      <w:r>
        <w:rPr>
          <w:rFonts w:hint="eastAsia" w:ascii="宋体" w:hAnsi="宋体" w:eastAsia="宋体" w:cs="宋体"/>
          <w:b w:val="0"/>
          <w:color w:val="auto"/>
          <w:sz w:val="21"/>
          <w:szCs w:val="21"/>
          <w:highlight w:val="none"/>
        </w:rPr>
        <w:t>1.4 标准和规范</w:t>
      </w:r>
      <w:bookmarkEnd w:id="305"/>
    </w:p>
    <w:p w14:paraId="12112571">
      <w:pPr>
        <w:autoSpaceDE w:val="0"/>
        <w:autoSpaceDN w:val="0"/>
        <w:adjustRightInd w:val="0"/>
        <w:spacing w:line="36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适用于工程的国家标准、行业标准、工程所在地的地方性标准，以及相应的规范、规程等，合同当事人有特别要求的，应在专用合同条款中约定。</w:t>
      </w:r>
    </w:p>
    <w:p w14:paraId="00AFDCC6">
      <w:pPr>
        <w:autoSpaceDE w:val="0"/>
        <w:autoSpaceDN w:val="0"/>
        <w:adjustRightInd w:val="0"/>
        <w:spacing w:line="36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发包人要求使用国外标准、规范的，发包人负责提供原文版本和中文译本，并在专用合同条款中约定提供标准规范的名称、份数和时间。</w:t>
      </w:r>
    </w:p>
    <w:p w14:paraId="37502F71">
      <w:pPr>
        <w:autoSpaceDE w:val="0"/>
        <w:autoSpaceDN w:val="0"/>
        <w:adjustRightInd w:val="0"/>
        <w:spacing w:line="36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FE357E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06" w:name="_Toc351203500"/>
      <w:r>
        <w:rPr>
          <w:rFonts w:hint="eastAsia" w:ascii="宋体" w:hAnsi="宋体" w:eastAsia="宋体" w:cs="宋体"/>
          <w:b w:val="0"/>
          <w:color w:val="auto"/>
          <w:sz w:val="21"/>
          <w:szCs w:val="21"/>
          <w:highlight w:val="none"/>
        </w:rPr>
        <w:t>1</w:t>
      </w:r>
      <w:bookmarkStart w:id="307" w:name="_Toc337558731"/>
      <w:bookmarkStart w:id="308" w:name="_Toc296346532"/>
      <w:bookmarkStart w:id="309" w:name="_Toc296503031"/>
      <w:r>
        <w:rPr>
          <w:rFonts w:hint="eastAsia" w:ascii="宋体" w:hAnsi="宋体" w:eastAsia="宋体" w:cs="宋体"/>
          <w:b w:val="0"/>
          <w:color w:val="auto"/>
          <w:sz w:val="21"/>
          <w:szCs w:val="21"/>
          <w:highlight w:val="none"/>
        </w:rPr>
        <w:t>.5 合同文件的优先顺序</w:t>
      </w:r>
      <w:bookmarkEnd w:id="306"/>
    </w:p>
    <w:bookmarkEnd w:id="307"/>
    <w:bookmarkEnd w:id="308"/>
    <w:bookmarkEnd w:id="309"/>
    <w:p w14:paraId="77C7332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1B1098C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108158B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（2）中标通知书（如果有）；</w:t>
      </w:r>
    </w:p>
    <w:p w14:paraId="7EA79D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（3）投标函及其附录（如果有）；</w:t>
      </w:r>
    </w:p>
    <w:p w14:paraId="4026F15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w:t>
      </w:r>
    </w:p>
    <w:p w14:paraId="16A23AE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0454E8E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w:t>
      </w:r>
    </w:p>
    <w:p w14:paraId="50AD383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（7）图纸；</w:t>
      </w:r>
    </w:p>
    <w:p w14:paraId="74E5D43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（8）已标价工程量清单或预算书；</w:t>
      </w:r>
    </w:p>
    <w:p w14:paraId="6643CCC8">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5F7A5881">
      <w:pPr>
        <w:spacing w:line="36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1123953F">
      <w:pPr>
        <w:spacing w:line="36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41DDF37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10" w:name="_Toc351203501"/>
      <w:r>
        <w:rPr>
          <w:rFonts w:hint="eastAsia" w:ascii="宋体" w:hAnsi="宋体" w:eastAsia="宋体" w:cs="宋体"/>
          <w:b w:val="0"/>
          <w:color w:val="auto"/>
          <w:sz w:val="21"/>
          <w:szCs w:val="21"/>
          <w:highlight w:val="none"/>
        </w:rPr>
        <w:t>1</w:t>
      </w:r>
      <w:bookmarkStart w:id="311" w:name="_Toc296346533"/>
      <w:bookmarkStart w:id="312" w:name="_Toc337558732"/>
      <w:bookmarkStart w:id="313" w:name="_Toc296503032"/>
      <w:r>
        <w:rPr>
          <w:rFonts w:hint="eastAsia" w:ascii="宋体" w:hAnsi="宋体" w:eastAsia="宋体" w:cs="宋体"/>
          <w:b w:val="0"/>
          <w:color w:val="auto"/>
          <w:sz w:val="21"/>
          <w:szCs w:val="21"/>
          <w:highlight w:val="none"/>
        </w:rPr>
        <w:t>.6图纸和承包人文件</w:t>
      </w:r>
      <w:bookmarkEnd w:id="310"/>
    </w:p>
    <w:bookmarkEnd w:id="311"/>
    <w:bookmarkEnd w:id="312"/>
    <w:bookmarkEnd w:id="313"/>
    <w:p w14:paraId="0202A0C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7C29621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E6839B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因发包人未按合同约定提供图纸导致承包人费用增加和（或）工期延误的，按照第7.5.1项〔因发包人原因导致工期延误〕约定办理。</w:t>
      </w:r>
    </w:p>
    <w:p w14:paraId="15578B1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图纸的错误</w:t>
      </w:r>
    </w:p>
    <w:p w14:paraId="4890024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DD518E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图纸的修改和补充</w:t>
      </w:r>
    </w:p>
    <w:p w14:paraId="214740B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7D6DCF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4B3C2E6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0766CF1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40E03C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26B38E6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除专用合同条款另有约定外，承包人应在施工现场另外保存一套完整的图纸和承包人文件，供发包人、监理人及有关人员进行工程检查时使用。</w:t>
      </w:r>
    </w:p>
    <w:p w14:paraId="02B58D95">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14" w:name="_Toc351203502"/>
      <w:r>
        <w:rPr>
          <w:rFonts w:hint="eastAsia" w:ascii="宋体" w:hAnsi="宋体" w:eastAsia="宋体" w:cs="宋体"/>
          <w:b w:val="0"/>
          <w:color w:val="auto"/>
          <w:sz w:val="21"/>
          <w:szCs w:val="21"/>
          <w:highlight w:val="none"/>
        </w:rPr>
        <w:t>1</w:t>
      </w:r>
      <w:bookmarkStart w:id="315" w:name="_Toc296503033"/>
      <w:bookmarkStart w:id="316" w:name="_Toc337558733"/>
      <w:bookmarkStart w:id="317" w:name="_Toc296346534"/>
      <w:r>
        <w:rPr>
          <w:rFonts w:hint="eastAsia" w:ascii="宋体" w:hAnsi="宋体" w:eastAsia="宋体" w:cs="宋体"/>
          <w:b w:val="0"/>
          <w:color w:val="auto"/>
          <w:sz w:val="21"/>
          <w:szCs w:val="21"/>
          <w:highlight w:val="none"/>
        </w:rPr>
        <w:t>.7联络</w:t>
      </w:r>
      <w:bookmarkEnd w:id="314"/>
    </w:p>
    <w:bookmarkEnd w:id="315"/>
    <w:bookmarkEnd w:id="316"/>
    <w:bookmarkEnd w:id="317"/>
    <w:p w14:paraId="0A32F30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6F9D839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525900B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发包人和承包人应当及时签收另一方送达至送达地点和指定接收人的来往信函。拒不签收的，由此增加的费用和（或）延误的工期由拒绝接收一方承担。</w:t>
      </w:r>
    </w:p>
    <w:p w14:paraId="250A78F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18" w:name="_Toc351203503"/>
      <w:r>
        <w:rPr>
          <w:rFonts w:hint="eastAsia" w:ascii="宋体" w:hAnsi="宋体" w:eastAsia="宋体" w:cs="宋体"/>
          <w:b w:val="0"/>
          <w:color w:val="auto"/>
          <w:sz w:val="21"/>
          <w:szCs w:val="21"/>
          <w:highlight w:val="none"/>
        </w:rPr>
        <w:t>1</w:t>
      </w:r>
      <w:bookmarkStart w:id="319" w:name="_Toc337558734"/>
      <w:bookmarkStart w:id="320" w:name="_Toc296503035"/>
      <w:bookmarkStart w:id="321" w:name="_Toc296346536"/>
      <w:r>
        <w:rPr>
          <w:rFonts w:hint="eastAsia" w:ascii="宋体" w:hAnsi="宋体" w:eastAsia="宋体" w:cs="宋体"/>
          <w:b w:val="0"/>
          <w:color w:val="auto"/>
          <w:sz w:val="21"/>
          <w:szCs w:val="21"/>
          <w:highlight w:val="none"/>
        </w:rPr>
        <w:t>.8严禁贿赂</w:t>
      </w:r>
      <w:bookmarkEnd w:id="318"/>
    </w:p>
    <w:bookmarkEnd w:id="319"/>
    <w:bookmarkEnd w:id="320"/>
    <w:bookmarkEnd w:id="321"/>
    <w:p w14:paraId="20B7281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08032BA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6DEF8E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22" w:name="_Toc351203504"/>
      <w:r>
        <w:rPr>
          <w:rFonts w:hint="eastAsia" w:ascii="宋体" w:hAnsi="宋体" w:eastAsia="宋体" w:cs="宋体"/>
          <w:b w:val="0"/>
          <w:color w:val="auto"/>
          <w:sz w:val="21"/>
          <w:szCs w:val="21"/>
          <w:highlight w:val="none"/>
        </w:rPr>
        <w:t>1</w:t>
      </w:r>
      <w:bookmarkStart w:id="323" w:name="_Toc296346537"/>
      <w:bookmarkStart w:id="324" w:name="_Toc337558735"/>
      <w:bookmarkStart w:id="325" w:name="_Toc296503036"/>
      <w:r>
        <w:rPr>
          <w:rFonts w:hint="eastAsia" w:ascii="宋体" w:hAnsi="宋体" w:eastAsia="宋体" w:cs="宋体"/>
          <w:b w:val="0"/>
          <w:color w:val="auto"/>
          <w:sz w:val="21"/>
          <w:szCs w:val="21"/>
          <w:highlight w:val="none"/>
        </w:rPr>
        <w:t>.9化石、文物</w:t>
      </w:r>
      <w:bookmarkEnd w:id="322"/>
    </w:p>
    <w:bookmarkEnd w:id="323"/>
    <w:bookmarkEnd w:id="324"/>
    <w:bookmarkEnd w:id="325"/>
    <w:p w14:paraId="181F4E6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861E16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发包人、监理人和承包人应按有关政府行政管理部门要求采取妥善的保护措施，由此增加的费用和（或）延误的工期由发包人承担。</w:t>
      </w:r>
    </w:p>
    <w:p w14:paraId="7EE8BF2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承包人发现文物后不及时报告或隐瞒不报，致使文物丢失或损坏的，应赔偿损失，并承担相应的法律责任。</w:t>
      </w:r>
    </w:p>
    <w:p w14:paraId="11B970FC">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26" w:name="_Toc351203505"/>
      <w:r>
        <w:rPr>
          <w:rFonts w:hint="eastAsia" w:ascii="宋体" w:hAnsi="宋体" w:eastAsia="宋体" w:cs="宋体"/>
          <w:b w:val="0"/>
          <w:color w:val="auto"/>
          <w:sz w:val="21"/>
          <w:szCs w:val="21"/>
          <w:highlight w:val="none"/>
        </w:rPr>
        <w:t>1</w:t>
      </w:r>
      <w:bookmarkStart w:id="327" w:name="_Toc337558736"/>
      <w:r>
        <w:rPr>
          <w:rFonts w:hint="eastAsia" w:ascii="宋体" w:hAnsi="宋体" w:eastAsia="宋体" w:cs="宋体"/>
          <w:b w:val="0"/>
          <w:color w:val="auto"/>
          <w:sz w:val="21"/>
          <w:szCs w:val="21"/>
          <w:highlight w:val="none"/>
        </w:rPr>
        <w:t>.10交通运输</w:t>
      </w:r>
      <w:bookmarkEnd w:id="326"/>
    </w:p>
    <w:bookmarkEnd w:id="327"/>
    <w:p w14:paraId="0B9B880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1F4909E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D4B009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2587F2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1.10.2 场外交通</w:t>
      </w:r>
    </w:p>
    <w:p w14:paraId="7586DD7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AF32A3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1.10.3场内交通</w:t>
      </w:r>
    </w:p>
    <w:p w14:paraId="1A1E385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C37046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EB42BB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场外交通和场内交通的边界由合同当事人在专用合同条款中约定。</w:t>
      </w:r>
    </w:p>
    <w:p w14:paraId="084F715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25DEC45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F8F3AE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1.10.5 道路和桥梁的损坏责任</w:t>
      </w:r>
    </w:p>
    <w:p w14:paraId="2B7197F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因承包人运输造成施工场地内外公共道路和桥梁损坏的，由承包人承担修复损坏的全部费用和可能引起的赔偿。</w:t>
      </w:r>
    </w:p>
    <w:p w14:paraId="27BF710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1.10.6 水路和航空运输</w:t>
      </w:r>
    </w:p>
    <w:p w14:paraId="3E30DB1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7D9E61E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28" w:name="_Toc351203506"/>
      <w:r>
        <w:rPr>
          <w:rFonts w:hint="eastAsia" w:ascii="宋体" w:hAnsi="宋体" w:eastAsia="宋体" w:cs="宋体"/>
          <w:b w:val="0"/>
          <w:color w:val="auto"/>
          <w:sz w:val="21"/>
          <w:szCs w:val="21"/>
          <w:highlight w:val="none"/>
        </w:rPr>
        <w:t>1</w:t>
      </w:r>
      <w:bookmarkStart w:id="329" w:name="_Toc337558737"/>
      <w:bookmarkStart w:id="330" w:name="_Toc296503037"/>
      <w:bookmarkStart w:id="331" w:name="_Toc296346538"/>
      <w:r>
        <w:rPr>
          <w:rFonts w:hint="eastAsia" w:ascii="宋体" w:hAnsi="宋体" w:eastAsia="宋体" w:cs="宋体"/>
          <w:b w:val="0"/>
          <w:color w:val="auto"/>
          <w:sz w:val="21"/>
          <w:szCs w:val="21"/>
          <w:highlight w:val="none"/>
        </w:rPr>
        <w:t>.11知识产权</w:t>
      </w:r>
      <w:bookmarkEnd w:id="328"/>
      <w:r>
        <w:rPr>
          <w:rFonts w:hint="eastAsia" w:ascii="宋体" w:hAnsi="宋体" w:eastAsia="宋体" w:cs="宋体"/>
          <w:b w:val="0"/>
          <w:color w:val="auto"/>
          <w:sz w:val="21"/>
          <w:szCs w:val="21"/>
          <w:highlight w:val="none"/>
        </w:rPr>
        <w:t xml:space="preserve"> </w:t>
      </w:r>
      <w:bookmarkEnd w:id="329"/>
    </w:p>
    <w:bookmarkEnd w:id="330"/>
    <w:bookmarkEnd w:id="331"/>
    <w:p w14:paraId="7E23D38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61F47A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2247D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5A5802B">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1.11.4 除专用合同条款另有约定外，承包人在合同签订前和签订时已确定采用的专利、专有技术、技术秘密的使用费已包含在签约合同价中。</w:t>
      </w:r>
    </w:p>
    <w:p w14:paraId="19623DD5">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32" w:name="_Toc351203507"/>
      <w:r>
        <w:rPr>
          <w:rFonts w:hint="eastAsia" w:ascii="宋体" w:hAnsi="宋体" w:eastAsia="宋体" w:cs="宋体"/>
          <w:b w:val="0"/>
          <w:color w:val="auto"/>
          <w:sz w:val="21"/>
          <w:szCs w:val="21"/>
          <w:highlight w:val="none"/>
        </w:rPr>
        <w:t>1</w:t>
      </w:r>
      <w:bookmarkStart w:id="333" w:name="_Toc337558738"/>
      <w:r>
        <w:rPr>
          <w:rFonts w:hint="eastAsia" w:ascii="宋体" w:hAnsi="宋体" w:eastAsia="宋体" w:cs="宋体"/>
          <w:b w:val="0"/>
          <w:color w:val="auto"/>
          <w:sz w:val="21"/>
          <w:szCs w:val="21"/>
          <w:highlight w:val="none"/>
        </w:rPr>
        <w:t>.12保密</w:t>
      </w:r>
      <w:bookmarkEnd w:id="332"/>
    </w:p>
    <w:bookmarkEnd w:id="333"/>
    <w:p w14:paraId="4FC6C25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29BC908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除法律规定或合同另有约定外，未经承包人同意，发包人不得将承包人提供的技术秘密及声明需要保密的资料信息等商业秘密泄露给第三方。</w:t>
      </w:r>
    </w:p>
    <w:p w14:paraId="2DA43B7E">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34" w:name="_Toc351203508"/>
      <w:r>
        <w:rPr>
          <w:rFonts w:hint="eastAsia" w:ascii="宋体" w:hAnsi="宋体" w:eastAsia="宋体" w:cs="宋体"/>
          <w:b w:val="0"/>
          <w:color w:val="auto"/>
          <w:sz w:val="21"/>
          <w:szCs w:val="21"/>
          <w:highlight w:val="none"/>
        </w:rPr>
        <w:t>1.13工程量清单错误的修正</w:t>
      </w:r>
      <w:bookmarkEnd w:id="334"/>
    </w:p>
    <w:p w14:paraId="433BEA6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4042B45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（1）工程量清单存在缺项、漏项的；</w:t>
      </w:r>
    </w:p>
    <w:p w14:paraId="526ACC7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（2）工程量清单偏差超出专用合同条款约定的工程量偏差范围的；</w:t>
      </w:r>
    </w:p>
    <w:p w14:paraId="519B298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（3）未按照国家现行计量规范强制性规定计量的。</w:t>
      </w:r>
    </w:p>
    <w:p w14:paraId="11F830D1">
      <w:pPr>
        <w:pStyle w:val="4"/>
        <w:spacing w:before="120" w:after="120" w:line="360" w:lineRule="auto"/>
        <w:outlineLvl w:val="2"/>
        <w:rPr>
          <w:rFonts w:hint="eastAsia" w:ascii="宋体" w:hAnsi="宋体" w:eastAsia="宋体" w:cs="宋体"/>
          <w:b w:val="0"/>
          <w:color w:val="auto"/>
          <w:sz w:val="21"/>
          <w:szCs w:val="21"/>
          <w:highlight w:val="none"/>
        </w:rPr>
      </w:pPr>
      <w:bookmarkStart w:id="335" w:name="_Toc351203509"/>
      <w:bookmarkStart w:id="336" w:name="_Toc1056"/>
      <w:r>
        <w:rPr>
          <w:rFonts w:hint="eastAsia" w:ascii="宋体" w:hAnsi="宋体" w:eastAsia="宋体" w:cs="宋体"/>
          <w:b w:val="0"/>
          <w:color w:val="auto"/>
          <w:sz w:val="21"/>
          <w:szCs w:val="21"/>
          <w:highlight w:val="none"/>
        </w:rPr>
        <w:t>2</w:t>
      </w:r>
      <w:bookmarkStart w:id="337" w:name="_Toc296346539"/>
      <w:bookmarkStart w:id="338" w:name="_Toc337558739"/>
      <w:bookmarkStart w:id="339" w:name="_Toc296503038"/>
      <w:bookmarkStart w:id="340" w:name="OLE_LINK2"/>
      <w:bookmarkStart w:id="341" w:name="OLE_LINK1"/>
      <w:r>
        <w:rPr>
          <w:rFonts w:hint="eastAsia" w:ascii="宋体" w:hAnsi="宋体" w:eastAsia="宋体" w:cs="宋体"/>
          <w:b w:val="0"/>
          <w:color w:val="auto"/>
          <w:sz w:val="21"/>
          <w:szCs w:val="21"/>
          <w:highlight w:val="none"/>
        </w:rPr>
        <w:t>. 发包人</w:t>
      </w:r>
      <w:bookmarkEnd w:id="335"/>
      <w:bookmarkEnd w:id="336"/>
    </w:p>
    <w:bookmarkEnd w:id="337"/>
    <w:bookmarkEnd w:id="338"/>
    <w:bookmarkEnd w:id="339"/>
    <w:p w14:paraId="5ED4185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42" w:name="_Toc351203510"/>
      <w:r>
        <w:rPr>
          <w:rFonts w:hint="eastAsia" w:ascii="宋体" w:hAnsi="宋体" w:eastAsia="宋体" w:cs="宋体"/>
          <w:b w:val="0"/>
          <w:color w:val="auto"/>
          <w:sz w:val="21"/>
          <w:szCs w:val="21"/>
          <w:highlight w:val="none"/>
        </w:rPr>
        <w:t>2</w:t>
      </w:r>
      <w:bookmarkStart w:id="343" w:name="_Toc296346540"/>
      <w:bookmarkStart w:id="344" w:name="_Toc337558740"/>
      <w:bookmarkStart w:id="345" w:name="_Toc296503039"/>
      <w:r>
        <w:rPr>
          <w:rFonts w:hint="eastAsia" w:ascii="宋体" w:hAnsi="宋体" w:eastAsia="宋体" w:cs="宋体"/>
          <w:b w:val="0"/>
          <w:color w:val="auto"/>
          <w:sz w:val="21"/>
          <w:szCs w:val="21"/>
          <w:highlight w:val="none"/>
        </w:rPr>
        <w:t>.1 许可或批准</w:t>
      </w:r>
      <w:bookmarkEnd w:id="342"/>
    </w:p>
    <w:p w14:paraId="4D192C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5CF79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因发包人原因未能及时办理完毕前述许可、批准或备案，由发包人承担由此增加的费用和（或）延误的工期，并支付承包人合理的利润。</w:t>
      </w:r>
    </w:p>
    <w:p w14:paraId="00B39FD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46" w:name="_Toc351203511"/>
      <w:r>
        <w:rPr>
          <w:rFonts w:hint="eastAsia" w:ascii="宋体" w:hAnsi="宋体" w:eastAsia="宋体" w:cs="宋体"/>
          <w:b w:val="0"/>
          <w:color w:val="auto"/>
          <w:sz w:val="21"/>
          <w:szCs w:val="21"/>
          <w:highlight w:val="none"/>
        </w:rPr>
        <w:t>2.2 发包人代表</w:t>
      </w:r>
      <w:bookmarkEnd w:id="346"/>
    </w:p>
    <w:p w14:paraId="56F25E3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30B1B79">
      <w:pPr>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发包人代表不能按照合同约定履行其职责及义务，并导致合同无法继续正常履行的，承包人可以要求发包人撤换发包人代表。</w:t>
      </w:r>
    </w:p>
    <w:p w14:paraId="36FDDF1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不属于法定必须监理的工程，监理人的职权可以由发包人代表或发包人指定的其他人员行使。</w:t>
      </w:r>
    </w:p>
    <w:p w14:paraId="062D27F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47" w:name="_Toc351203512"/>
      <w:r>
        <w:rPr>
          <w:rFonts w:hint="eastAsia" w:ascii="宋体" w:hAnsi="宋体" w:eastAsia="宋体" w:cs="宋体"/>
          <w:b w:val="0"/>
          <w:color w:val="auto"/>
          <w:sz w:val="21"/>
          <w:szCs w:val="21"/>
          <w:highlight w:val="none"/>
        </w:rPr>
        <w:t>2.3 发包人人员</w:t>
      </w:r>
      <w:bookmarkEnd w:id="347"/>
    </w:p>
    <w:p w14:paraId="47922B7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7DC543BA">
      <w:pPr>
        <w:spacing w:line="36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发包人人员包括发包人代表及其他由发包人派驻施工现场的人员。</w:t>
      </w:r>
      <w:bookmarkEnd w:id="343"/>
      <w:bookmarkEnd w:id="344"/>
      <w:bookmarkEnd w:id="345"/>
    </w:p>
    <w:p w14:paraId="607304C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48" w:name="_Toc351203513"/>
      <w:r>
        <w:rPr>
          <w:rFonts w:hint="eastAsia" w:ascii="宋体" w:hAnsi="宋体" w:eastAsia="宋体" w:cs="宋体"/>
          <w:b w:val="0"/>
          <w:color w:val="auto"/>
          <w:sz w:val="21"/>
          <w:szCs w:val="21"/>
          <w:highlight w:val="none"/>
        </w:rPr>
        <w:t>2</w:t>
      </w:r>
      <w:bookmarkStart w:id="349" w:name="_Toc296346541"/>
      <w:bookmarkStart w:id="350" w:name="_Toc296503040"/>
      <w:bookmarkStart w:id="351" w:name="_Toc337558741"/>
      <w:r>
        <w:rPr>
          <w:rFonts w:hint="eastAsia" w:ascii="宋体" w:hAnsi="宋体" w:eastAsia="宋体" w:cs="宋体"/>
          <w:b w:val="0"/>
          <w:color w:val="auto"/>
          <w:sz w:val="21"/>
          <w:szCs w:val="21"/>
          <w:highlight w:val="none"/>
        </w:rPr>
        <w:t>.4 施工现场、施工条件和基础资料的提供</w:t>
      </w:r>
      <w:bookmarkEnd w:id="348"/>
      <w:r>
        <w:rPr>
          <w:rFonts w:hint="eastAsia" w:ascii="宋体" w:hAnsi="宋体" w:eastAsia="宋体" w:cs="宋体"/>
          <w:b w:val="0"/>
          <w:color w:val="auto"/>
          <w:sz w:val="21"/>
          <w:szCs w:val="21"/>
          <w:highlight w:val="none"/>
        </w:rPr>
        <w:t xml:space="preserve"> </w:t>
      </w:r>
      <w:bookmarkEnd w:id="349"/>
      <w:bookmarkEnd w:id="350"/>
      <w:bookmarkEnd w:id="351"/>
      <w:r>
        <w:rPr>
          <w:rFonts w:hint="eastAsia" w:ascii="宋体" w:hAnsi="宋体" w:eastAsia="宋体" w:cs="宋体"/>
          <w:b w:val="0"/>
          <w:color w:val="auto"/>
          <w:sz w:val="21"/>
          <w:szCs w:val="21"/>
          <w:highlight w:val="none"/>
        </w:rPr>
        <w:t xml:space="preserve"> </w:t>
      </w:r>
    </w:p>
    <w:p w14:paraId="4D63BD3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3D9644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w:t>
      </w:r>
      <w:bookmarkEnd w:id="340"/>
      <w:bookmarkEnd w:id="341"/>
      <w:r>
        <w:rPr>
          <w:rFonts w:hint="eastAsia" w:ascii="宋体" w:hAnsi="宋体" w:eastAsia="宋体" w:cs="宋体"/>
          <w:color w:val="auto"/>
          <w:kern w:val="0"/>
          <w:sz w:val="21"/>
          <w:szCs w:val="21"/>
          <w:highlight w:val="none"/>
        </w:rPr>
        <w:t>专用合同条款另有约定外，发包人应最迟于开工日期7天前向承包人移交施工现场。</w:t>
      </w:r>
    </w:p>
    <w:p w14:paraId="4B8AF3B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6451D0F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除专用合同条款另有约定外，发包人应负责提供施工所需要的条件，包括：</w:t>
      </w:r>
    </w:p>
    <w:p w14:paraId="3BF64F5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（1）将施工用水、电力、通讯线路等施工所必需的条件接至施工现场内；</w:t>
      </w:r>
    </w:p>
    <w:p w14:paraId="2964733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（2）保证向承包人提供正常施工所需要的进入施工现场的交通条件；</w:t>
      </w:r>
    </w:p>
    <w:p w14:paraId="3DA0952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（3）协调处理施工现场周围地下管线和邻近建筑物、构筑物、古树名木的保护工作，并承担相关费用；</w:t>
      </w:r>
    </w:p>
    <w:p w14:paraId="707623A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（4）按照专用合同条款约定应提供的其他设施和条件。</w:t>
      </w:r>
    </w:p>
    <w:p w14:paraId="4F4E92B1">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2.4.3 提供基础资料</w:t>
      </w:r>
    </w:p>
    <w:p w14:paraId="460C0E4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3DD7E0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612BE90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 逾期提供的责任</w:t>
      </w:r>
    </w:p>
    <w:p w14:paraId="30775DC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因发包人原因未能按合同约定及时向承包人提供施工现场、施工条件、基础资料的，由发包人承担由此增加的费用和（或）延误的工期。</w:t>
      </w:r>
    </w:p>
    <w:p w14:paraId="20D7E3DC">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52" w:name="_Toc351203514"/>
      <w:r>
        <w:rPr>
          <w:rFonts w:hint="eastAsia" w:ascii="宋体" w:hAnsi="宋体" w:eastAsia="宋体" w:cs="宋体"/>
          <w:b w:val="0"/>
          <w:color w:val="auto"/>
          <w:sz w:val="21"/>
          <w:szCs w:val="21"/>
          <w:highlight w:val="none"/>
        </w:rPr>
        <w:t>2</w:t>
      </w:r>
      <w:bookmarkStart w:id="353" w:name="_Toc296346543"/>
      <w:bookmarkStart w:id="354" w:name="_Toc337558745"/>
      <w:bookmarkStart w:id="355" w:name="_Toc296503042"/>
      <w:r>
        <w:rPr>
          <w:rFonts w:hint="eastAsia" w:ascii="宋体" w:hAnsi="宋体" w:eastAsia="宋体" w:cs="宋体"/>
          <w:b w:val="0"/>
          <w:color w:val="auto"/>
          <w:sz w:val="21"/>
          <w:szCs w:val="21"/>
          <w:highlight w:val="none"/>
        </w:rPr>
        <w:t>.5 资</w:t>
      </w:r>
      <w:bookmarkEnd w:id="353"/>
      <w:bookmarkEnd w:id="354"/>
      <w:bookmarkEnd w:id="355"/>
      <w:r>
        <w:rPr>
          <w:rFonts w:hint="eastAsia" w:ascii="宋体" w:hAnsi="宋体" w:eastAsia="宋体" w:cs="宋体"/>
          <w:b w:val="0"/>
          <w:color w:val="auto"/>
          <w:sz w:val="21"/>
          <w:szCs w:val="21"/>
          <w:highlight w:val="none"/>
        </w:rPr>
        <w:t>金来源证明及支付担保</w:t>
      </w:r>
      <w:bookmarkEnd w:id="352"/>
    </w:p>
    <w:p w14:paraId="31F4127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6EDA7F5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1AFF8AE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56" w:name="_Toc351203515"/>
      <w:r>
        <w:rPr>
          <w:rFonts w:hint="eastAsia" w:ascii="宋体" w:hAnsi="宋体" w:eastAsia="宋体" w:cs="宋体"/>
          <w:b w:val="0"/>
          <w:color w:val="auto"/>
          <w:sz w:val="21"/>
          <w:szCs w:val="21"/>
          <w:highlight w:val="none"/>
        </w:rPr>
        <w:t>2.6 支付合同价款</w:t>
      </w:r>
      <w:bookmarkEnd w:id="356"/>
    </w:p>
    <w:p w14:paraId="6AB92C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发包人应按合同约定向承包人及时支付合同价款。</w:t>
      </w:r>
    </w:p>
    <w:p w14:paraId="3A63FC4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57" w:name="_Toc351203516"/>
      <w:r>
        <w:rPr>
          <w:rFonts w:hint="eastAsia" w:ascii="宋体" w:hAnsi="宋体" w:eastAsia="宋体" w:cs="宋体"/>
          <w:b w:val="0"/>
          <w:color w:val="auto"/>
          <w:sz w:val="21"/>
          <w:szCs w:val="21"/>
          <w:highlight w:val="none"/>
        </w:rPr>
        <w:t>2.7 组织竣工验收</w:t>
      </w:r>
      <w:bookmarkEnd w:id="357"/>
    </w:p>
    <w:p w14:paraId="0F7B2A2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发包人应按合同约定及时组织竣工验收。</w:t>
      </w:r>
    </w:p>
    <w:p w14:paraId="415DD31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58" w:name="_Toc351203517"/>
      <w:r>
        <w:rPr>
          <w:rFonts w:hint="eastAsia" w:ascii="宋体" w:hAnsi="宋体" w:eastAsia="宋体" w:cs="宋体"/>
          <w:b w:val="0"/>
          <w:color w:val="auto"/>
          <w:sz w:val="21"/>
          <w:szCs w:val="21"/>
          <w:highlight w:val="none"/>
        </w:rPr>
        <w:t>2.8 现场统一管理协议</w:t>
      </w:r>
      <w:bookmarkEnd w:id="358"/>
    </w:p>
    <w:p w14:paraId="175D8EC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563E5413">
      <w:pPr>
        <w:pStyle w:val="4"/>
        <w:spacing w:before="120" w:after="120" w:line="360" w:lineRule="auto"/>
        <w:outlineLvl w:val="2"/>
        <w:rPr>
          <w:rFonts w:hint="eastAsia" w:ascii="宋体" w:hAnsi="宋体" w:eastAsia="宋体" w:cs="宋体"/>
          <w:b w:val="0"/>
          <w:color w:val="auto"/>
          <w:sz w:val="21"/>
          <w:szCs w:val="21"/>
          <w:highlight w:val="none"/>
        </w:rPr>
      </w:pPr>
      <w:bookmarkStart w:id="359" w:name="_Toc351203518"/>
      <w:bookmarkStart w:id="360" w:name="_Toc15366"/>
      <w:r>
        <w:rPr>
          <w:rFonts w:hint="eastAsia" w:ascii="宋体" w:hAnsi="宋体" w:eastAsia="宋体" w:cs="宋体"/>
          <w:b w:val="0"/>
          <w:color w:val="auto"/>
          <w:sz w:val="21"/>
          <w:szCs w:val="21"/>
          <w:highlight w:val="none"/>
        </w:rPr>
        <w:t>3</w:t>
      </w:r>
      <w:bookmarkStart w:id="361" w:name="_Toc337558746"/>
      <w:bookmarkStart w:id="362" w:name="_Toc296346546"/>
      <w:bookmarkStart w:id="363" w:name="_Toc296503045"/>
      <w:r>
        <w:rPr>
          <w:rFonts w:hint="eastAsia" w:ascii="宋体" w:hAnsi="宋体" w:eastAsia="宋体" w:cs="宋体"/>
          <w:b w:val="0"/>
          <w:color w:val="auto"/>
          <w:sz w:val="21"/>
          <w:szCs w:val="21"/>
          <w:highlight w:val="none"/>
        </w:rPr>
        <w:t>. 承包人</w:t>
      </w:r>
      <w:bookmarkEnd w:id="359"/>
      <w:bookmarkEnd w:id="360"/>
    </w:p>
    <w:bookmarkEnd w:id="361"/>
    <w:bookmarkEnd w:id="362"/>
    <w:bookmarkEnd w:id="363"/>
    <w:p w14:paraId="4D1D385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64" w:name="_Toc351203519"/>
      <w:r>
        <w:rPr>
          <w:rFonts w:hint="eastAsia" w:ascii="宋体" w:hAnsi="宋体" w:eastAsia="宋体" w:cs="宋体"/>
          <w:b w:val="0"/>
          <w:color w:val="auto"/>
          <w:sz w:val="21"/>
          <w:szCs w:val="21"/>
          <w:highlight w:val="none"/>
        </w:rPr>
        <w:t>3</w:t>
      </w:r>
      <w:bookmarkStart w:id="365" w:name="_Toc296503046"/>
      <w:bookmarkStart w:id="366" w:name="_Toc296346547"/>
      <w:bookmarkStart w:id="367" w:name="_Toc337558747"/>
      <w:r>
        <w:rPr>
          <w:rFonts w:hint="eastAsia" w:ascii="宋体" w:hAnsi="宋体" w:eastAsia="宋体" w:cs="宋体"/>
          <w:b w:val="0"/>
          <w:color w:val="auto"/>
          <w:sz w:val="21"/>
          <w:szCs w:val="21"/>
          <w:highlight w:val="none"/>
        </w:rPr>
        <w:t>.1 承包人的一般义务</w:t>
      </w:r>
      <w:bookmarkEnd w:id="364"/>
    </w:p>
    <w:bookmarkEnd w:id="365"/>
    <w:bookmarkEnd w:id="366"/>
    <w:bookmarkEnd w:id="367"/>
    <w:p w14:paraId="2D137E1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承包人在履行合同过程中应遵守法律和工程建设标准规范，并履行以下义务：</w:t>
      </w:r>
    </w:p>
    <w:p w14:paraId="666D3F8C">
      <w:pPr>
        <w:numPr>
          <w:ilvl w:val="0"/>
          <w:numId w:val="1"/>
        </w:num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办理法律规定应由承包人办理的许可和批准，并将办理结果书面报送发包人留存；</w:t>
      </w:r>
    </w:p>
    <w:p w14:paraId="5726304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（2）按法律规定和合同约定完成工程，并在保修期内承担保修义务；</w:t>
      </w:r>
    </w:p>
    <w:p w14:paraId="3542C62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14:paraId="15E05C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w:t>
      </w:r>
    </w:p>
    <w:p w14:paraId="74170F4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709618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（6）按照第6.3款〔环境保护〕约定负责施工场地及其周边环境与生态的保护工作；</w:t>
      </w:r>
    </w:p>
    <w:p w14:paraId="5D8039A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（7）按第6.1款〔安全文明施工〕约定采取施工安全措施，确保工程及其人员、材料、设备和设施的安全，防止因工程施工造成的人身伤害和财产损失；</w:t>
      </w:r>
    </w:p>
    <w:p w14:paraId="1941167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（8）将发包人按合同约定支付的各项价款专用于合同工程，且应及时支付其雇用人员工资，并及时向分包人支付合同价款；</w:t>
      </w:r>
    </w:p>
    <w:p w14:paraId="17976DA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（9）按照法律规定和合同约定编制竣工资料，完成竣工资料立卷及归档，并按专用合同条款约定的竣工资料的套数、内容、时间等要求移交发包人；</w:t>
      </w:r>
    </w:p>
    <w:p w14:paraId="6A6130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（10）应履行的其他义务。</w:t>
      </w:r>
    </w:p>
    <w:p w14:paraId="57506A86">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68" w:name="_Toc351203520"/>
      <w:r>
        <w:rPr>
          <w:rFonts w:hint="eastAsia" w:ascii="宋体" w:hAnsi="宋体" w:eastAsia="宋体" w:cs="宋体"/>
          <w:b w:val="0"/>
          <w:color w:val="auto"/>
          <w:sz w:val="21"/>
          <w:szCs w:val="21"/>
          <w:highlight w:val="none"/>
        </w:rPr>
        <w:t>3</w:t>
      </w:r>
      <w:bookmarkStart w:id="369" w:name="_Toc296346548"/>
      <w:bookmarkStart w:id="370" w:name="_Toc337558748"/>
      <w:bookmarkStart w:id="371" w:name="_Toc296503047"/>
      <w:r>
        <w:rPr>
          <w:rFonts w:hint="eastAsia" w:ascii="宋体" w:hAnsi="宋体" w:eastAsia="宋体" w:cs="宋体"/>
          <w:b w:val="0"/>
          <w:color w:val="auto"/>
          <w:sz w:val="21"/>
          <w:szCs w:val="21"/>
          <w:highlight w:val="none"/>
        </w:rPr>
        <w:t xml:space="preserve">.2 </w:t>
      </w:r>
      <w:bookmarkEnd w:id="368"/>
      <w:r>
        <w:rPr>
          <w:rFonts w:hint="eastAsia" w:ascii="宋体" w:hAnsi="宋体" w:eastAsia="宋体" w:cs="宋体"/>
          <w:b w:val="0"/>
          <w:color w:val="auto"/>
          <w:sz w:val="21"/>
          <w:szCs w:val="21"/>
          <w:highlight w:val="none"/>
        </w:rPr>
        <w:t>项目经理</w:t>
      </w:r>
    </w:p>
    <w:bookmarkEnd w:id="369"/>
    <w:bookmarkEnd w:id="370"/>
    <w:bookmarkEnd w:id="371"/>
    <w:p w14:paraId="2DAC817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3BC589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2995C0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承包人违反上述约定的，应按照专用合同条款的约定，承担违约责任。</w:t>
      </w:r>
    </w:p>
    <w:p w14:paraId="4686687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81BAB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3330A1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2A345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5461A9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72" w:name="_Toc351203521"/>
      <w:r>
        <w:rPr>
          <w:rFonts w:hint="eastAsia" w:ascii="宋体" w:hAnsi="宋体" w:eastAsia="宋体" w:cs="宋体"/>
          <w:b w:val="0"/>
          <w:color w:val="auto"/>
          <w:sz w:val="21"/>
          <w:szCs w:val="21"/>
          <w:highlight w:val="none"/>
        </w:rPr>
        <w:t>3</w:t>
      </w:r>
      <w:bookmarkStart w:id="373" w:name="_Toc296503048"/>
      <w:bookmarkStart w:id="374" w:name="_Toc296346549"/>
      <w:bookmarkStart w:id="375" w:name="_Toc337558749"/>
      <w:r>
        <w:rPr>
          <w:rFonts w:hint="eastAsia" w:ascii="宋体" w:hAnsi="宋体" w:eastAsia="宋体" w:cs="宋体"/>
          <w:b w:val="0"/>
          <w:color w:val="auto"/>
          <w:sz w:val="21"/>
          <w:szCs w:val="21"/>
          <w:highlight w:val="none"/>
        </w:rPr>
        <w:t xml:space="preserve">.3 </w:t>
      </w:r>
      <w:bookmarkEnd w:id="373"/>
      <w:bookmarkEnd w:id="374"/>
      <w:r>
        <w:rPr>
          <w:rFonts w:hint="eastAsia" w:ascii="宋体" w:hAnsi="宋体" w:eastAsia="宋体" w:cs="宋体"/>
          <w:b w:val="0"/>
          <w:color w:val="auto"/>
          <w:sz w:val="21"/>
          <w:szCs w:val="21"/>
          <w:highlight w:val="none"/>
        </w:rPr>
        <w:t>承包人人员</w:t>
      </w:r>
      <w:bookmarkEnd w:id="372"/>
    </w:p>
    <w:bookmarkEnd w:id="375"/>
    <w:p w14:paraId="7F567AA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4D31DE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80E72D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特殊工种作业人员均应持有相应的资格证明，监理人可以随时检查。</w:t>
      </w:r>
    </w:p>
    <w:p w14:paraId="04F8A2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BD5612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56BD5F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承包人擅自更换主要施工管理人员，或前述人员未经监理人或发包人同意擅自离开施工现场的，应按照专用合同条款约定承担违约责任。</w:t>
      </w:r>
    </w:p>
    <w:p w14:paraId="6556F0E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76" w:name="_Toc351203522"/>
      <w:r>
        <w:rPr>
          <w:rFonts w:hint="eastAsia" w:ascii="宋体" w:hAnsi="宋体" w:eastAsia="宋体" w:cs="宋体"/>
          <w:b w:val="0"/>
          <w:color w:val="auto"/>
          <w:sz w:val="21"/>
          <w:szCs w:val="21"/>
          <w:highlight w:val="none"/>
        </w:rPr>
        <w:t>3</w:t>
      </w:r>
      <w:bookmarkStart w:id="377" w:name="_Toc296503050"/>
      <w:bookmarkStart w:id="378" w:name="_Toc296346551"/>
      <w:bookmarkStart w:id="379" w:name="_Toc337558750"/>
      <w:r>
        <w:rPr>
          <w:rFonts w:hint="eastAsia" w:ascii="宋体" w:hAnsi="宋体" w:eastAsia="宋体" w:cs="宋体"/>
          <w:b w:val="0"/>
          <w:color w:val="auto"/>
          <w:sz w:val="21"/>
          <w:szCs w:val="21"/>
          <w:highlight w:val="none"/>
        </w:rPr>
        <w:t>.4 承包人现场查勘</w:t>
      </w:r>
      <w:bookmarkEnd w:id="376"/>
    </w:p>
    <w:bookmarkEnd w:id="377"/>
    <w:bookmarkEnd w:id="378"/>
    <w:bookmarkEnd w:id="379"/>
    <w:p w14:paraId="11564DE3">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4E51316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881A36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80" w:name="_Toc351203523"/>
      <w:r>
        <w:rPr>
          <w:rFonts w:hint="eastAsia" w:ascii="宋体" w:hAnsi="宋体" w:eastAsia="宋体" w:cs="宋体"/>
          <w:b w:val="0"/>
          <w:color w:val="auto"/>
          <w:sz w:val="21"/>
          <w:szCs w:val="21"/>
          <w:highlight w:val="none"/>
        </w:rPr>
        <w:t>3</w:t>
      </w:r>
      <w:bookmarkStart w:id="381" w:name="_Toc337558751"/>
      <w:bookmarkStart w:id="382" w:name="_Toc296346552"/>
      <w:bookmarkStart w:id="383" w:name="_Toc296503051"/>
      <w:r>
        <w:rPr>
          <w:rFonts w:hint="eastAsia" w:ascii="宋体" w:hAnsi="宋体" w:eastAsia="宋体" w:cs="宋体"/>
          <w:b w:val="0"/>
          <w:color w:val="auto"/>
          <w:sz w:val="21"/>
          <w:szCs w:val="21"/>
          <w:highlight w:val="none"/>
        </w:rPr>
        <w:t>.5 分包</w:t>
      </w:r>
      <w:bookmarkEnd w:id="380"/>
    </w:p>
    <w:bookmarkEnd w:id="381"/>
    <w:bookmarkEnd w:id="382"/>
    <w:bookmarkEnd w:id="383"/>
    <w:p w14:paraId="2A7C537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19FF2E1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454464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承包人不得以劳务分包的名义转包或违法分包工程。</w:t>
      </w:r>
    </w:p>
    <w:p w14:paraId="3A38BA9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7217E1E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38D07B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分包管理</w:t>
      </w:r>
    </w:p>
    <w:p w14:paraId="3206A9F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4E3E6FB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79B7147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0634AA9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（2）生效法律文书要求发包人向分包人支付分包合同价款的，发包人有权从应付承包人工程款中扣除该部分款项。</w:t>
      </w:r>
    </w:p>
    <w:p w14:paraId="3891EDE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3.5.5 分包合同权益的转让</w:t>
      </w:r>
    </w:p>
    <w:p w14:paraId="3B9340C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84" w:name="_Toc351203524"/>
    </w:p>
    <w:p w14:paraId="44F6B28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 工程照管与成品、半成品保护</w:t>
      </w:r>
      <w:bookmarkEnd w:id="384"/>
    </w:p>
    <w:p w14:paraId="0743BB8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02AA7EF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（2）在承包人负责照管期间，因承包人原因造成工程、材料、工程设备损坏的，由承包人负责修复或更换，并承担由此增加的费用和（或）延误的工期。</w:t>
      </w:r>
    </w:p>
    <w:p w14:paraId="703059C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4135EB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85" w:name="_Toc351203525"/>
      <w:r>
        <w:rPr>
          <w:rFonts w:hint="eastAsia" w:ascii="宋体" w:hAnsi="宋体" w:eastAsia="宋体" w:cs="宋体"/>
          <w:b w:val="0"/>
          <w:color w:val="auto"/>
          <w:sz w:val="21"/>
          <w:szCs w:val="21"/>
          <w:highlight w:val="none"/>
        </w:rPr>
        <w:t>3</w:t>
      </w:r>
      <w:bookmarkStart w:id="386" w:name="_Toc337558752"/>
      <w:bookmarkStart w:id="387" w:name="_Toc296346553"/>
      <w:bookmarkStart w:id="388" w:name="_Toc296503052"/>
      <w:r>
        <w:rPr>
          <w:rFonts w:hint="eastAsia" w:ascii="宋体" w:hAnsi="宋体" w:eastAsia="宋体" w:cs="宋体"/>
          <w:b w:val="0"/>
          <w:color w:val="auto"/>
          <w:sz w:val="21"/>
          <w:szCs w:val="21"/>
          <w:highlight w:val="none"/>
        </w:rPr>
        <w:t>.7 履约担保</w:t>
      </w:r>
      <w:bookmarkEnd w:id="385"/>
    </w:p>
    <w:bookmarkEnd w:id="386"/>
    <w:bookmarkEnd w:id="387"/>
    <w:bookmarkEnd w:id="388"/>
    <w:p w14:paraId="1275103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A562BB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7A7C1CD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89" w:name="_Toc351203526"/>
      <w:r>
        <w:rPr>
          <w:rFonts w:hint="eastAsia" w:ascii="宋体" w:hAnsi="宋体" w:eastAsia="宋体" w:cs="宋体"/>
          <w:b w:val="0"/>
          <w:color w:val="auto"/>
          <w:sz w:val="21"/>
          <w:szCs w:val="21"/>
          <w:highlight w:val="none"/>
        </w:rPr>
        <w:t>3.8 联合体</w:t>
      </w:r>
      <w:bookmarkEnd w:id="389"/>
    </w:p>
    <w:p w14:paraId="648E1B7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 联合体各方应共同与发包人签订合同协议书。联合体各方应为履行合同向发包人承担连带责任。</w:t>
      </w:r>
    </w:p>
    <w:p w14:paraId="4ED489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3.8.2 联合体协议经发包人确认后作为合同附件。在履行合同过程中，未经发包人同意，不得修改联合体协议。</w:t>
      </w:r>
    </w:p>
    <w:p w14:paraId="551365D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3.8.3 联合体牵头人负责与发包人和监理人联系，并接受指示，负责组织联合体各成员全面履行合同。</w:t>
      </w:r>
    </w:p>
    <w:p w14:paraId="33FDF168">
      <w:pPr>
        <w:pStyle w:val="4"/>
        <w:spacing w:before="120" w:after="120" w:line="360" w:lineRule="auto"/>
        <w:outlineLvl w:val="2"/>
        <w:rPr>
          <w:rFonts w:hint="eastAsia" w:ascii="宋体" w:hAnsi="宋体" w:eastAsia="宋体" w:cs="宋体"/>
          <w:b w:val="0"/>
          <w:color w:val="auto"/>
          <w:sz w:val="21"/>
          <w:szCs w:val="21"/>
          <w:highlight w:val="none"/>
        </w:rPr>
      </w:pPr>
      <w:bookmarkStart w:id="390" w:name="_Toc351203527"/>
      <w:bookmarkStart w:id="391" w:name="_Toc21298"/>
      <w:r>
        <w:rPr>
          <w:rFonts w:hint="eastAsia" w:ascii="宋体" w:hAnsi="宋体" w:eastAsia="宋体" w:cs="宋体"/>
          <w:b w:val="0"/>
          <w:color w:val="auto"/>
          <w:sz w:val="21"/>
          <w:szCs w:val="21"/>
          <w:highlight w:val="none"/>
        </w:rPr>
        <w:t>4</w:t>
      </w:r>
      <w:bookmarkStart w:id="392" w:name="_Toc296346554"/>
      <w:bookmarkStart w:id="393" w:name="_Toc296503053"/>
      <w:bookmarkStart w:id="394" w:name="_Toc337558753"/>
      <w:r>
        <w:rPr>
          <w:rFonts w:hint="eastAsia" w:ascii="宋体" w:hAnsi="宋体" w:eastAsia="宋体" w:cs="宋体"/>
          <w:b w:val="0"/>
          <w:color w:val="auto"/>
          <w:sz w:val="21"/>
          <w:szCs w:val="21"/>
          <w:highlight w:val="none"/>
        </w:rPr>
        <w:t>. 监</w:t>
      </w:r>
      <w:bookmarkEnd w:id="392"/>
      <w:bookmarkEnd w:id="393"/>
      <w:r>
        <w:rPr>
          <w:rFonts w:hint="eastAsia" w:ascii="宋体" w:hAnsi="宋体" w:eastAsia="宋体" w:cs="宋体"/>
          <w:b w:val="0"/>
          <w:color w:val="auto"/>
          <w:sz w:val="21"/>
          <w:szCs w:val="21"/>
          <w:highlight w:val="none"/>
        </w:rPr>
        <w:t>理人</w:t>
      </w:r>
      <w:bookmarkEnd w:id="390"/>
      <w:bookmarkEnd w:id="391"/>
    </w:p>
    <w:bookmarkEnd w:id="394"/>
    <w:p w14:paraId="7C506655">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95" w:name="_Toc351203528"/>
      <w:r>
        <w:rPr>
          <w:rFonts w:hint="eastAsia" w:ascii="宋体" w:hAnsi="宋体" w:eastAsia="宋体" w:cs="宋体"/>
          <w:b w:val="0"/>
          <w:color w:val="auto"/>
          <w:sz w:val="21"/>
          <w:szCs w:val="21"/>
          <w:highlight w:val="none"/>
        </w:rPr>
        <w:t>4</w:t>
      </w:r>
      <w:bookmarkStart w:id="396" w:name="_Toc296346555"/>
      <w:bookmarkStart w:id="397" w:name="_Toc337558754"/>
      <w:bookmarkStart w:id="398" w:name="_Toc296503054"/>
      <w:r>
        <w:rPr>
          <w:rFonts w:hint="eastAsia" w:ascii="宋体" w:hAnsi="宋体" w:eastAsia="宋体" w:cs="宋体"/>
          <w:b w:val="0"/>
          <w:color w:val="auto"/>
          <w:sz w:val="21"/>
          <w:szCs w:val="21"/>
          <w:highlight w:val="none"/>
        </w:rPr>
        <w:t>.1监理人的一般规定</w:t>
      </w:r>
      <w:bookmarkEnd w:id="395"/>
    </w:p>
    <w:bookmarkEnd w:id="396"/>
    <w:bookmarkEnd w:id="397"/>
    <w:bookmarkEnd w:id="398"/>
    <w:p w14:paraId="7E09B22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40E5A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除专用合同条款另有约定外，监理人在施工现场的办公场所、生活场所由承包人提供，所发生的费用由发包人承担。</w:t>
      </w:r>
    </w:p>
    <w:p w14:paraId="17ACA36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399" w:name="_Toc351203529"/>
      <w:r>
        <w:rPr>
          <w:rFonts w:hint="eastAsia" w:ascii="宋体" w:hAnsi="宋体" w:eastAsia="宋体" w:cs="宋体"/>
          <w:b w:val="0"/>
          <w:color w:val="auto"/>
          <w:sz w:val="21"/>
          <w:szCs w:val="21"/>
          <w:highlight w:val="none"/>
        </w:rPr>
        <w:t>4</w:t>
      </w:r>
      <w:bookmarkStart w:id="400" w:name="_Toc337558755"/>
      <w:r>
        <w:rPr>
          <w:rFonts w:hint="eastAsia" w:ascii="宋体" w:hAnsi="宋体" w:eastAsia="宋体" w:cs="宋体"/>
          <w:b w:val="0"/>
          <w:color w:val="auto"/>
          <w:sz w:val="21"/>
          <w:szCs w:val="21"/>
          <w:highlight w:val="none"/>
        </w:rPr>
        <w:t>.2监理人员</w:t>
      </w:r>
      <w:bookmarkEnd w:id="399"/>
    </w:p>
    <w:bookmarkEnd w:id="400"/>
    <w:p w14:paraId="50DEDC6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916D17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01" w:name="_Toc351203530"/>
      <w:r>
        <w:rPr>
          <w:rFonts w:hint="eastAsia" w:ascii="宋体" w:hAnsi="宋体" w:eastAsia="宋体" w:cs="宋体"/>
          <w:b w:val="0"/>
          <w:color w:val="auto"/>
          <w:sz w:val="21"/>
          <w:szCs w:val="21"/>
          <w:highlight w:val="none"/>
        </w:rPr>
        <w:t>4</w:t>
      </w:r>
      <w:bookmarkStart w:id="402" w:name="_Toc296346556"/>
      <w:bookmarkStart w:id="403" w:name="_Toc296503055"/>
      <w:bookmarkStart w:id="404" w:name="_Toc337558756"/>
      <w:r>
        <w:rPr>
          <w:rFonts w:hint="eastAsia" w:ascii="宋体" w:hAnsi="宋体" w:eastAsia="宋体" w:cs="宋体"/>
          <w:b w:val="0"/>
          <w:color w:val="auto"/>
          <w:sz w:val="21"/>
          <w:szCs w:val="21"/>
          <w:highlight w:val="none"/>
        </w:rPr>
        <w:t>.3</w:t>
      </w:r>
      <w:bookmarkEnd w:id="402"/>
      <w:bookmarkEnd w:id="403"/>
      <w:r>
        <w:rPr>
          <w:rFonts w:hint="eastAsia" w:ascii="宋体" w:hAnsi="宋体" w:eastAsia="宋体" w:cs="宋体"/>
          <w:b w:val="0"/>
          <w:color w:val="auto"/>
          <w:sz w:val="21"/>
          <w:szCs w:val="21"/>
          <w:highlight w:val="none"/>
        </w:rPr>
        <w:t>监理人的指</w:t>
      </w:r>
      <w:bookmarkEnd w:id="404"/>
      <w:r>
        <w:rPr>
          <w:rFonts w:hint="eastAsia" w:ascii="宋体" w:hAnsi="宋体" w:eastAsia="宋体" w:cs="宋体"/>
          <w:b w:val="0"/>
          <w:color w:val="auto"/>
          <w:sz w:val="21"/>
          <w:szCs w:val="21"/>
          <w:highlight w:val="none"/>
        </w:rPr>
        <w:t>示</w:t>
      </w:r>
      <w:bookmarkEnd w:id="401"/>
    </w:p>
    <w:p w14:paraId="4139C87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916A9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7B620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081A67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1AB497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05" w:name="_Toc351203531"/>
      <w:r>
        <w:rPr>
          <w:rFonts w:hint="eastAsia" w:ascii="宋体" w:hAnsi="宋体" w:eastAsia="宋体" w:cs="宋体"/>
          <w:b w:val="0"/>
          <w:color w:val="auto"/>
          <w:sz w:val="21"/>
          <w:szCs w:val="21"/>
          <w:highlight w:val="none"/>
        </w:rPr>
        <w:t>4</w:t>
      </w:r>
      <w:bookmarkStart w:id="406" w:name="_Toc337558757"/>
      <w:bookmarkStart w:id="407" w:name="_Toc296503057"/>
      <w:bookmarkStart w:id="408" w:name="_Toc296346558"/>
      <w:r>
        <w:rPr>
          <w:rFonts w:hint="eastAsia" w:ascii="宋体" w:hAnsi="宋体" w:eastAsia="宋体" w:cs="宋体"/>
          <w:b w:val="0"/>
          <w:color w:val="auto"/>
          <w:sz w:val="21"/>
          <w:szCs w:val="21"/>
          <w:highlight w:val="none"/>
        </w:rPr>
        <w:t>.4 商定或确定</w:t>
      </w:r>
      <w:bookmarkEnd w:id="405"/>
    </w:p>
    <w:bookmarkEnd w:id="406"/>
    <w:bookmarkEnd w:id="407"/>
    <w:bookmarkEnd w:id="408"/>
    <w:p w14:paraId="4D6FC8F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69CEA96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9DDC540">
      <w:pPr>
        <w:pStyle w:val="4"/>
        <w:spacing w:before="120" w:after="120" w:line="360" w:lineRule="auto"/>
        <w:outlineLvl w:val="2"/>
        <w:rPr>
          <w:rFonts w:hint="eastAsia" w:ascii="宋体" w:hAnsi="宋体" w:eastAsia="宋体" w:cs="宋体"/>
          <w:b w:val="0"/>
          <w:color w:val="auto"/>
          <w:sz w:val="21"/>
          <w:szCs w:val="21"/>
          <w:highlight w:val="none"/>
        </w:rPr>
      </w:pPr>
      <w:bookmarkStart w:id="409" w:name="_Toc351203532"/>
      <w:bookmarkStart w:id="410" w:name="_Toc30083"/>
      <w:r>
        <w:rPr>
          <w:rFonts w:hint="eastAsia" w:ascii="宋体" w:hAnsi="宋体" w:eastAsia="宋体" w:cs="宋体"/>
          <w:b w:val="0"/>
          <w:color w:val="auto"/>
          <w:sz w:val="21"/>
          <w:szCs w:val="21"/>
          <w:highlight w:val="none"/>
        </w:rPr>
        <w:t>5</w:t>
      </w:r>
      <w:bookmarkStart w:id="411" w:name="_Toc337558758"/>
      <w:r>
        <w:rPr>
          <w:rFonts w:hint="eastAsia" w:ascii="宋体" w:hAnsi="宋体" w:eastAsia="宋体" w:cs="宋体"/>
          <w:b w:val="0"/>
          <w:color w:val="auto"/>
          <w:sz w:val="21"/>
          <w:szCs w:val="21"/>
          <w:highlight w:val="none"/>
        </w:rPr>
        <w:t>. 工程质量</w:t>
      </w:r>
      <w:bookmarkEnd w:id="409"/>
      <w:bookmarkEnd w:id="410"/>
    </w:p>
    <w:bookmarkEnd w:id="411"/>
    <w:p w14:paraId="45FD661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12" w:name="_Toc351203533"/>
      <w:r>
        <w:rPr>
          <w:rFonts w:hint="eastAsia" w:ascii="宋体" w:hAnsi="宋体" w:eastAsia="宋体" w:cs="宋体"/>
          <w:b w:val="0"/>
          <w:color w:val="auto"/>
          <w:sz w:val="21"/>
          <w:szCs w:val="21"/>
          <w:highlight w:val="none"/>
        </w:rPr>
        <w:t>5</w:t>
      </w:r>
      <w:bookmarkStart w:id="413" w:name="_Toc337558759"/>
      <w:r>
        <w:rPr>
          <w:rFonts w:hint="eastAsia" w:ascii="宋体" w:hAnsi="宋体" w:eastAsia="宋体" w:cs="宋体"/>
          <w:b w:val="0"/>
          <w:color w:val="auto"/>
          <w:sz w:val="21"/>
          <w:szCs w:val="21"/>
          <w:highlight w:val="none"/>
        </w:rPr>
        <w:t>.1质量要求</w:t>
      </w:r>
      <w:bookmarkEnd w:id="412"/>
    </w:p>
    <w:bookmarkEnd w:id="413"/>
    <w:p w14:paraId="6574EEA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 工程质量标准必须符合现行国家有关工程施工质量验收规范和标准的要求。有关工程质量的特殊标准或要求由合同当事人在专用合同条款中约定。</w:t>
      </w:r>
    </w:p>
    <w:p w14:paraId="69F2BB4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 因发包人原因造成工程质量未达到合同约定标准的，由发包人承担由此增加的费用和（或）延误的工期，并支付承包人合理的利润。</w:t>
      </w:r>
    </w:p>
    <w:p w14:paraId="438ED6E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2845EE8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14" w:name="_Toc351203534"/>
      <w:r>
        <w:rPr>
          <w:rFonts w:hint="eastAsia" w:ascii="宋体" w:hAnsi="宋体" w:eastAsia="宋体" w:cs="宋体"/>
          <w:b w:val="0"/>
          <w:color w:val="auto"/>
          <w:sz w:val="21"/>
          <w:szCs w:val="21"/>
          <w:highlight w:val="none"/>
        </w:rPr>
        <w:t>5</w:t>
      </w:r>
      <w:bookmarkStart w:id="415" w:name="_Toc337558760"/>
      <w:r>
        <w:rPr>
          <w:rFonts w:hint="eastAsia" w:ascii="宋体" w:hAnsi="宋体" w:eastAsia="宋体" w:cs="宋体"/>
          <w:b w:val="0"/>
          <w:color w:val="auto"/>
          <w:sz w:val="21"/>
          <w:szCs w:val="21"/>
          <w:highlight w:val="none"/>
        </w:rPr>
        <w:t>.2质量保证措施</w:t>
      </w:r>
      <w:bookmarkEnd w:id="414"/>
    </w:p>
    <w:bookmarkEnd w:id="415"/>
    <w:p w14:paraId="37C6DA5B">
      <w:pPr>
        <w:autoSpaceDE w:val="0"/>
        <w:autoSpaceDN w:val="0"/>
        <w:adjustRightInd w:val="0"/>
        <w:spacing w:line="360" w:lineRule="auto"/>
        <w:ind w:firstLine="420" w:firstLineChars="200"/>
        <w:jc w:val="left"/>
        <w:outlineLvl w:val="5"/>
        <w:rPr>
          <w:rFonts w:hint="eastAsia" w:ascii="宋体" w:hAnsi="宋体" w:eastAsia="宋体" w:cs="宋体"/>
          <w:color w:val="auto"/>
          <w:kern w:val="0"/>
          <w:sz w:val="21"/>
          <w:szCs w:val="21"/>
          <w:highlight w:val="none"/>
        </w:rPr>
      </w:pPr>
      <w:bookmarkStart w:id="416" w:name="_Toc302"/>
      <w:r>
        <w:rPr>
          <w:rFonts w:hint="eastAsia" w:ascii="宋体" w:hAnsi="宋体" w:eastAsia="宋体" w:cs="宋体"/>
          <w:color w:val="auto"/>
          <w:kern w:val="0"/>
          <w:sz w:val="21"/>
          <w:szCs w:val="21"/>
          <w:highlight w:val="none"/>
        </w:rPr>
        <w:t>5.2.1 发包人的质量管理</w:t>
      </w:r>
      <w:bookmarkEnd w:id="416"/>
    </w:p>
    <w:p w14:paraId="2CA002D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发包人应按照法律规定及合同约定完成与工程质量有关的各项工作。</w:t>
      </w:r>
    </w:p>
    <w:p w14:paraId="43CDDD2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 承包人的质量管理</w:t>
      </w:r>
    </w:p>
    <w:p w14:paraId="0518AEE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88C64C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承包人应对施工人员进行质量教育和技术培训，定期考核施工人员的劳动技能，严格执行施工规范和操作规程。</w:t>
      </w:r>
    </w:p>
    <w:p w14:paraId="7FBF377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9DF38F1">
      <w:pPr>
        <w:autoSpaceDE w:val="0"/>
        <w:autoSpaceDN w:val="0"/>
        <w:adjustRightInd w:val="0"/>
        <w:spacing w:line="360" w:lineRule="auto"/>
        <w:ind w:firstLine="420" w:firstLineChars="200"/>
        <w:jc w:val="left"/>
        <w:outlineLvl w:val="5"/>
        <w:rPr>
          <w:rFonts w:hint="eastAsia" w:ascii="宋体" w:hAnsi="宋体" w:eastAsia="宋体" w:cs="宋体"/>
          <w:color w:val="auto"/>
          <w:kern w:val="0"/>
          <w:sz w:val="21"/>
          <w:szCs w:val="21"/>
          <w:highlight w:val="none"/>
        </w:rPr>
      </w:pPr>
      <w:bookmarkStart w:id="417" w:name="_Toc14192"/>
      <w:r>
        <w:rPr>
          <w:rFonts w:hint="eastAsia" w:ascii="宋体" w:hAnsi="宋体" w:eastAsia="宋体" w:cs="宋体"/>
          <w:color w:val="auto"/>
          <w:kern w:val="0"/>
          <w:sz w:val="21"/>
          <w:szCs w:val="21"/>
          <w:highlight w:val="none"/>
        </w:rPr>
        <w:t>5.2.3 监理人的质量检查和检验</w:t>
      </w:r>
      <w:bookmarkEnd w:id="417"/>
    </w:p>
    <w:p w14:paraId="44B610C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902ECA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45E65AE">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18" w:name="_Toc351203535"/>
      <w:r>
        <w:rPr>
          <w:rFonts w:hint="eastAsia" w:ascii="宋体" w:hAnsi="宋体" w:eastAsia="宋体" w:cs="宋体"/>
          <w:b w:val="0"/>
          <w:color w:val="auto"/>
          <w:sz w:val="21"/>
          <w:szCs w:val="21"/>
          <w:highlight w:val="none"/>
        </w:rPr>
        <w:t>5</w:t>
      </w:r>
      <w:bookmarkStart w:id="419" w:name="_Toc337558761"/>
      <w:r>
        <w:rPr>
          <w:rFonts w:hint="eastAsia" w:ascii="宋体" w:hAnsi="宋体" w:eastAsia="宋体" w:cs="宋体"/>
          <w:b w:val="0"/>
          <w:color w:val="auto"/>
          <w:sz w:val="21"/>
          <w:szCs w:val="21"/>
          <w:highlight w:val="none"/>
        </w:rPr>
        <w:t>.3 隐蔽工程检查</w:t>
      </w:r>
      <w:bookmarkEnd w:id="418"/>
    </w:p>
    <w:bookmarkEnd w:id="419"/>
    <w:p w14:paraId="1FD7D62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5.3.1承包人自检</w:t>
      </w:r>
    </w:p>
    <w:p w14:paraId="70A70B4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承包人应当对工程隐蔽部位进行自检，并经自检确认是否具备覆盖条件。</w:t>
      </w:r>
    </w:p>
    <w:p w14:paraId="75D5A80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5.3.2检查程序</w:t>
      </w:r>
    </w:p>
    <w:p w14:paraId="183652E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344E13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87C94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89B573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 重新检查</w:t>
      </w:r>
    </w:p>
    <w:p w14:paraId="084E7EE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37004A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5.3.4 承包人私自覆盖</w:t>
      </w:r>
    </w:p>
    <w:p w14:paraId="4CEA1C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BF0DC5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20" w:name="_Toc351203536"/>
      <w:r>
        <w:rPr>
          <w:rFonts w:hint="eastAsia" w:ascii="宋体" w:hAnsi="宋体" w:eastAsia="宋体" w:cs="宋体"/>
          <w:b w:val="0"/>
          <w:color w:val="auto"/>
          <w:sz w:val="21"/>
          <w:szCs w:val="21"/>
          <w:highlight w:val="none"/>
        </w:rPr>
        <w:t>5</w:t>
      </w:r>
      <w:bookmarkStart w:id="421" w:name="_Toc337558762"/>
      <w:r>
        <w:rPr>
          <w:rFonts w:hint="eastAsia" w:ascii="宋体" w:hAnsi="宋体" w:eastAsia="宋体" w:cs="宋体"/>
          <w:b w:val="0"/>
          <w:color w:val="auto"/>
          <w:sz w:val="21"/>
          <w:szCs w:val="21"/>
          <w:highlight w:val="none"/>
        </w:rPr>
        <w:t>.4不合格工程的处理</w:t>
      </w:r>
      <w:bookmarkEnd w:id="420"/>
    </w:p>
    <w:bookmarkEnd w:id="421"/>
    <w:p w14:paraId="540E58F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88BB76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 因发包人原因造成工程不合格的，由此增加的费用和（或）延误的工期由发包人承担，并支付承包人合理的利润。</w:t>
      </w:r>
    </w:p>
    <w:p w14:paraId="6195E44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22" w:name="_Toc351203537"/>
      <w:r>
        <w:rPr>
          <w:rFonts w:hint="eastAsia" w:ascii="宋体" w:hAnsi="宋体" w:eastAsia="宋体" w:cs="宋体"/>
          <w:b w:val="0"/>
          <w:color w:val="auto"/>
          <w:sz w:val="21"/>
          <w:szCs w:val="21"/>
          <w:highlight w:val="none"/>
        </w:rPr>
        <w:t>5.5 质量争议检测</w:t>
      </w:r>
      <w:bookmarkEnd w:id="422"/>
    </w:p>
    <w:p w14:paraId="469A436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合同当事人对工程质量有争议的，由双方协商确定的工程质量检测机构鉴定，由此产生的费用及因此造成的损失，由责任方承担。</w:t>
      </w:r>
    </w:p>
    <w:p w14:paraId="435A6ABA">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合同当事人均有责任的，由双方根据其责任分别承担。合同当事人无法达成一致的，按照第4.4款〔商定或确定〕执行。</w:t>
      </w:r>
    </w:p>
    <w:p w14:paraId="0AE4F93A">
      <w:pPr>
        <w:pStyle w:val="4"/>
        <w:spacing w:before="120" w:after="120" w:line="360" w:lineRule="auto"/>
        <w:outlineLvl w:val="2"/>
        <w:rPr>
          <w:rFonts w:hint="eastAsia" w:ascii="宋体" w:hAnsi="宋体" w:eastAsia="宋体" w:cs="宋体"/>
          <w:b w:val="0"/>
          <w:color w:val="auto"/>
          <w:sz w:val="21"/>
          <w:szCs w:val="21"/>
          <w:highlight w:val="none"/>
        </w:rPr>
      </w:pPr>
      <w:bookmarkStart w:id="423" w:name="_Toc351203538"/>
      <w:bookmarkStart w:id="424" w:name="_Toc10691"/>
      <w:r>
        <w:rPr>
          <w:rFonts w:hint="eastAsia" w:ascii="宋体" w:hAnsi="宋体" w:eastAsia="宋体" w:cs="宋体"/>
          <w:b w:val="0"/>
          <w:color w:val="auto"/>
          <w:sz w:val="21"/>
          <w:szCs w:val="21"/>
          <w:highlight w:val="none"/>
        </w:rPr>
        <w:t>6</w:t>
      </w:r>
      <w:bookmarkStart w:id="425" w:name="_Toc337558763"/>
      <w:r>
        <w:rPr>
          <w:rFonts w:hint="eastAsia" w:ascii="宋体" w:hAnsi="宋体" w:eastAsia="宋体" w:cs="宋体"/>
          <w:b w:val="0"/>
          <w:color w:val="auto"/>
          <w:sz w:val="21"/>
          <w:szCs w:val="21"/>
          <w:highlight w:val="none"/>
        </w:rPr>
        <w:t>. 安全文明施工与环境保护</w:t>
      </w:r>
      <w:bookmarkEnd w:id="423"/>
      <w:bookmarkEnd w:id="424"/>
    </w:p>
    <w:bookmarkEnd w:id="425"/>
    <w:p w14:paraId="561215F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26" w:name="_Toc351203539"/>
      <w:r>
        <w:rPr>
          <w:rFonts w:hint="eastAsia" w:ascii="宋体" w:hAnsi="宋体" w:eastAsia="宋体" w:cs="宋体"/>
          <w:b w:val="0"/>
          <w:color w:val="auto"/>
          <w:sz w:val="21"/>
          <w:szCs w:val="21"/>
          <w:highlight w:val="none"/>
        </w:rPr>
        <w:t>6</w:t>
      </w:r>
      <w:bookmarkStart w:id="427" w:name="_Toc337558764"/>
      <w:r>
        <w:rPr>
          <w:rFonts w:hint="eastAsia" w:ascii="宋体" w:hAnsi="宋体" w:eastAsia="宋体" w:cs="宋体"/>
          <w:b w:val="0"/>
          <w:color w:val="auto"/>
          <w:sz w:val="21"/>
          <w:szCs w:val="21"/>
          <w:highlight w:val="none"/>
        </w:rPr>
        <w:t>.1安全文明施工</w:t>
      </w:r>
      <w:bookmarkEnd w:id="426"/>
    </w:p>
    <w:bookmarkEnd w:id="427"/>
    <w:p w14:paraId="4300BC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6.1.1安全生产要求</w:t>
      </w:r>
    </w:p>
    <w:p w14:paraId="45BA52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057DB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1"/>
          <w:szCs w:val="21"/>
          <w:highlight w:val="none"/>
        </w:rPr>
        <w:t>政府有关行政管理部门</w:t>
      </w:r>
      <w:r>
        <w:rPr>
          <w:rFonts w:hint="eastAsia" w:ascii="宋体" w:hAnsi="宋体" w:eastAsia="宋体" w:cs="宋体"/>
          <w:color w:val="auto"/>
          <w:sz w:val="21"/>
          <w:szCs w:val="21"/>
          <w:highlight w:val="none"/>
        </w:rPr>
        <w:t>采取应急措施。</w:t>
      </w:r>
    </w:p>
    <w:p w14:paraId="6631D7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因安全生产需要暂停施工的，按照第7.8款〔暂停施工〕的约定执行。</w:t>
      </w:r>
    </w:p>
    <w:p w14:paraId="11ED34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6517689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承包人应当按照有关</w:t>
      </w:r>
      <w:r>
        <w:rPr>
          <w:rFonts w:hint="eastAsia" w:ascii="宋体" w:hAnsi="宋体" w:eastAsia="宋体" w:cs="宋体"/>
          <w:color w:val="auto"/>
          <w:kern w:val="0"/>
          <w:sz w:val="21"/>
          <w:szCs w:val="21"/>
          <w:highlight w:val="none"/>
        </w:rPr>
        <w:t>规定编制安全技术措施或者专项施工方案，</w:t>
      </w:r>
      <w:r>
        <w:rPr>
          <w:rFonts w:hint="eastAsia" w:ascii="宋体" w:hAnsi="宋体" w:eastAsia="宋体" w:cs="宋体"/>
          <w:color w:val="auto"/>
          <w:sz w:val="21"/>
          <w:szCs w:val="21"/>
          <w:highlight w:val="none"/>
        </w:rPr>
        <w:t>建立安全生产责任制度、治安保卫制度及安全生产教育培训制度，并</w:t>
      </w:r>
      <w:r>
        <w:rPr>
          <w:rFonts w:hint="eastAsia" w:ascii="宋体" w:hAnsi="宋体" w:eastAsia="宋体" w:cs="宋体"/>
          <w:color w:val="auto"/>
          <w:kern w:val="0"/>
          <w:sz w:val="21"/>
          <w:szCs w:val="21"/>
          <w:highlight w:val="none"/>
        </w:rPr>
        <w:t>按安全生产法律规定及合同约定履行安全职责，如实</w:t>
      </w:r>
      <w:r>
        <w:rPr>
          <w:rFonts w:hint="eastAsia" w:ascii="宋体" w:hAnsi="宋体" w:eastAsia="宋体" w:cs="宋体"/>
          <w:color w:val="auto"/>
          <w:sz w:val="21"/>
          <w:szCs w:val="21"/>
          <w:highlight w:val="none"/>
        </w:rPr>
        <w:t>编制工程安全生产的有关记录，</w:t>
      </w:r>
      <w:r>
        <w:rPr>
          <w:rFonts w:hint="eastAsia" w:ascii="宋体" w:hAnsi="宋体" w:eastAsia="宋体" w:cs="宋体"/>
          <w:color w:val="auto"/>
          <w:kern w:val="0"/>
          <w:sz w:val="21"/>
          <w:szCs w:val="21"/>
          <w:highlight w:val="none"/>
        </w:rPr>
        <w:t>接受发包人、监理人及政府安全监督部门的检查与监督。</w:t>
      </w:r>
    </w:p>
    <w:p w14:paraId="4E536BA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6.1.3特别安全生产事项</w:t>
      </w:r>
    </w:p>
    <w:p w14:paraId="5ED12A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629D8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E0727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189CE3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4588E2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治安保卫</w:t>
      </w:r>
    </w:p>
    <w:p w14:paraId="04FE8B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59516A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发包人和承包人除应协助现场治安管理机构或联防组织维护施工场地的社会治安外，还应做好包括生活区在内的各自管辖区的治安保卫工作。</w:t>
      </w:r>
    </w:p>
    <w:p w14:paraId="468F7F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032C34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6.1.5 文明施工</w:t>
      </w:r>
    </w:p>
    <w:p w14:paraId="7EC9A75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DA5A46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60A58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安全文明施工费</w:t>
      </w:r>
    </w:p>
    <w:p w14:paraId="3A3CA53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5A5348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0734C9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EE8FED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4F16D6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6.1.7 紧急情况处理</w:t>
      </w:r>
    </w:p>
    <w:p w14:paraId="44E5D80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8D5956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6.1.8 事故处理</w:t>
      </w:r>
    </w:p>
    <w:p w14:paraId="5C96744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1CC075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 安全生产责任</w:t>
      </w:r>
    </w:p>
    <w:p w14:paraId="591E551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6.1.9.1 发包人的安全责任</w:t>
      </w:r>
    </w:p>
    <w:p w14:paraId="276119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发包人应负责赔偿以下各种情况造成的损失：</w:t>
      </w:r>
    </w:p>
    <w:p w14:paraId="638212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（1）工程或工程的任何部分对土地的占用所造成的第三者财产损失；</w:t>
      </w:r>
    </w:p>
    <w:p w14:paraId="4D7C9F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（2）由于发包人原因在施工场地及其毗邻地带造成的第三者人身伤亡和财产损失；</w:t>
      </w:r>
    </w:p>
    <w:p w14:paraId="0D3962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（3）由于发包人原因对承包人、监理人造成的人员人身伤亡和财产损失；</w:t>
      </w:r>
    </w:p>
    <w:p w14:paraId="2C9171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（4）由于发包人原因造成的发包人自身人员的人身伤害以及财产损失。</w:t>
      </w:r>
    </w:p>
    <w:p w14:paraId="3D6FB77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6.1.9.2 承包人的安全责任</w:t>
      </w:r>
    </w:p>
    <w:p w14:paraId="6639D6E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由于承包人原因在施工场地内及其毗邻地带造成的发包人、监理人以及第三者人员伤亡和财产损失，由承包人负责赔偿。</w:t>
      </w:r>
    </w:p>
    <w:p w14:paraId="51FFE32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28" w:name="_Toc351203540"/>
      <w:r>
        <w:rPr>
          <w:rFonts w:hint="eastAsia" w:ascii="宋体" w:hAnsi="宋体" w:eastAsia="宋体" w:cs="宋体"/>
          <w:b w:val="0"/>
          <w:color w:val="auto"/>
          <w:sz w:val="21"/>
          <w:szCs w:val="21"/>
          <w:highlight w:val="none"/>
        </w:rPr>
        <w:t>6</w:t>
      </w:r>
      <w:bookmarkStart w:id="429" w:name="_Toc337558765"/>
      <w:r>
        <w:rPr>
          <w:rFonts w:hint="eastAsia" w:ascii="宋体" w:hAnsi="宋体" w:eastAsia="宋体" w:cs="宋体"/>
          <w:b w:val="0"/>
          <w:color w:val="auto"/>
          <w:sz w:val="21"/>
          <w:szCs w:val="21"/>
          <w:highlight w:val="none"/>
        </w:rPr>
        <w:t>.2 职业健康</w:t>
      </w:r>
      <w:bookmarkEnd w:id="428"/>
    </w:p>
    <w:bookmarkEnd w:id="429"/>
    <w:p w14:paraId="1F96562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 劳动保护</w:t>
      </w:r>
    </w:p>
    <w:p w14:paraId="6A00CA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A751F8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7CAC5F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BF453F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 生活条件</w:t>
      </w:r>
    </w:p>
    <w:p w14:paraId="3836045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0D72CF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30" w:name="_Toc351203541"/>
      <w:r>
        <w:rPr>
          <w:rFonts w:hint="eastAsia" w:ascii="宋体" w:hAnsi="宋体" w:eastAsia="宋体" w:cs="宋体"/>
          <w:b w:val="0"/>
          <w:color w:val="auto"/>
          <w:sz w:val="21"/>
          <w:szCs w:val="21"/>
          <w:highlight w:val="none"/>
        </w:rPr>
        <w:t>6</w:t>
      </w:r>
      <w:bookmarkStart w:id="431" w:name="_Toc337558766"/>
      <w:r>
        <w:rPr>
          <w:rFonts w:hint="eastAsia" w:ascii="宋体" w:hAnsi="宋体" w:eastAsia="宋体" w:cs="宋体"/>
          <w:b w:val="0"/>
          <w:color w:val="auto"/>
          <w:sz w:val="21"/>
          <w:szCs w:val="21"/>
          <w:highlight w:val="none"/>
        </w:rPr>
        <w:t>.3 环境保护</w:t>
      </w:r>
      <w:bookmarkEnd w:id="430"/>
    </w:p>
    <w:bookmarkEnd w:id="431"/>
    <w:p w14:paraId="236AEBA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79D00D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642579AB">
      <w:pPr>
        <w:pStyle w:val="4"/>
        <w:spacing w:before="120" w:after="120" w:line="360" w:lineRule="auto"/>
        <w:outlineLvl w:val="2"/>
        <w:rPr>
          <w:rFonts w:hint="eastAsia" w:ascii="宋体" w:hAnsi="宋体" w:eastAsia="宋体" w:cs="宋体"/>
          <w:b w:val="0"/>
          <w:color w:val="auto"/>
          <w:sz w:val="21"/>
          <w:szCs w:val="21"/>
          <w:highlight w:val="none"/>
        </w:rPr>
      </w:pPr>
      <w:bookmarkStart w:id="432" w:name="_Toc862"/>
      <w:bookmarkStart w:id="433" w:name="_Toc351203542"/>
      <w:r>
        <w:rPr>
          <w:rFonts w:hint="eastAsia" w:ascii="宋体" w:hAnsi="宋体" w:eastAsia="宋体" w:cs="宋体"/>
          <w:b w:val="0"/>
          <w:color w:val="auto"/>
          <w:sz w:val="21"/>
          <w:szCs w:val="21"/>
          <w:highlight w:val="none"/>
        </w:rPr>
        <w:t>7</w:t>
      </w:r>
      <w:bookmarkStart w:id="434" w:name="_Toc337558767"/>
      <w:r>
        <w:rPr>
          <w:rFonts w:hint="eastAsia" w:ascii="宋体" w:hAnsi="宋体" w:eastAsia="宋体" w:cs="宋体"/>
          <w:b w:val="0"/>
          <w:color w:val="auto"/>
          <w:sz w:val="21"/>
          <w:szCs w:val="21"/>
          <w:highlight w:val="none"/>
        </w:rPr>
        <w:t>. 工期和进度</w:t>
      </w:r>
      <w:bookmarkEnd w:id="432"/>
      <w:bookmarkEnd w:id="433"/>
    </w:p>
    <w:bookmarkEnd w:id="434"/>
    <w:p w14:paraId="3175926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35" w:name="_Toc351203543"/>
      <w:r>
        <w:rPr>
          <w:rFonts w:hint="eastAsia" w:ascii="宋体" w:hAnsi="宋体" w:eastAsia="宋体" w:cs="宋体"/>
          <w:b w:val="0"/>
          <w:color w:val="auto"/>
          <w:sz w:val="21"/>
          <w:szCs w:val="21"/>
          <w:highlight w:val="none"/>
        </w:rPr>
        <w:t>7</w:t>
      </w:r>
      <w:bookmarkStart w:id="436" w:name="_Toc337558768"/>
      <w:bookmarkStart w:id="437" w:name="_Toc296503066"/>
      <w:bookmarkStart w:id="438" w:name="_Toc296346567"/>
      <w:r>
        <w:rPr>
          <w:rFonts w:hint="eastAsia" w:ascii="宋体" w:hAnsi="宋体" w:eastAsia="宋体" w:cs="宋体"/>
          <w:b w:val="0"/>
          <w:color w:val="auto"/>
          <w:sz w:val="21"/>
          <w:szCs w:val="21"/>
          <w:highlight w:val="none"/>
        </w:rPr>
        <w:t>.1施工组织设计</w:t>
      </w:r>
      <w:bookmarkEnd w:id="435"/>
    </w:p>
    <w:bookmarkEnd w:id="436"/>
    <w:p w14:paraId="22B8CF9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7.1.1 </w:t>
      </w:r>
      <w:r>
        <w:rPr>
          <w:rFonts w:hint="eastAsia" w:ascii="宋体" w:hAnsi="宋体" w:eastAsia="宋体" w:cs="宋体"/>
          <w:color w:val="auto"/>
          <w:kern w:val="0"/>
          <w:sz w:val="21"/>
          <w:szCs w:val="21"/>
          <w:highlight w:val="none"/>
        </w:rPr>
        <w:t>施工组织设计的内容</w:t>
      </w:r>
    </w:p>
    <w:p w14:paraId="61F8BCE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14:paraId="0F44AED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（1）施工方案； </w:t>
      </w:r>
    </w:p>
    <w:p w14:paraId="73E29B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14:paraId="622A141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（3）施工进度计划和保证措施； </w:t>
      </w:r>
    </w:p>
    <w:p w14:paraId="1FDC2CD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14:paraId="3D7190E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14:paraId="2F4BB05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14:paraId="1DFE13E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14:paraId="5F3A3CD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14:paraId="2C47ABC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（9）合同当事人约定的其他内容。</w:t>
      </w:r>
    </w:p>
    <w:p w14:paraId="65511D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212A507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5E6FA7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施工进度计划的编制和修改按照第7.2款〔施工进度计划〕执行。</w:t>
      </w:r>
    </w:p>
    <w:p w14:paraId="78BFC82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39" w:name="_Toc351203544"/>
      <w:r>
        <w:rPr>
          <w:rFonts w:hint="eastAsia" w:ascii="宋体" w:hAnsi="宋体" w:eastAsia="宋体" w:cs="宋体"/>
          <w:b w:val="0"/>
          <w:color w:val="auto"/>
          <w:sz w:val="21"/>
          <w:szCs w:val="21"/>
          <w:highlight w:val="none"/>
        </w:rPr>
        <w:t>7</w:t>
      </w:r>
      <w:bookmarkStart w:id="440" w:name="_Toc337558769"/>
      <w:r>
        <w:rPr>
          <w:rFonts w:hint="eastAsia" w:ascii="宋体" w:hAnsi="宋体" w:eastAsia="宋体" w:cs="宋体"/>
          <w:b w:val="0"/>
          <w:color w:val="auto"/>
          <w:sz w:val="21"/>
          <w:szCs w:val="21"/>
          <w:highlight w:val="none"/>
        </w:rPr>
        <w:t>.2 施工进度计划</w:t>
      </w:r>
      <w:bookmarkEnd w:id="439"/>
    </w:p>
    <w:bookmarkEnd w:id="440"/>
    <w:p w14:paraId="68F45F5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7.2.1 施工进度计划的编制</w:t>
      </w:r>
    </w:p>
    <w:p w14:paraId="66CA14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1EECB7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7.2.2 施工进度计划的修订</w:t>
      </w:r>
    </w:p>
    <w:p w14:paraId="5F8A947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684844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41" w:name="_Toc351203545"/>
      <w:r>
        <w:rPr>
          <w:rFonts w:hint="eastAsia" w:ascii="宋体" w:hAnsi="宋体" w:eastAsia="宋体" w:cs="宋体"/>
          <w:b w:val="0"/>
          <w:color w:val="auto"/>
          <w:sz w:val="21"/>
          <w:szCs w:val="21"/>
          <w:highlight w:val="none"/>
        </w:rPr>
        <w:t>7</w:t>
      </w:r>
      <w:bookmarkStart w:id="442" w:name="_Toc337558770"/>
      <w:r>
        <w:rPr>
          <w:rFonts w:hint="eastAsia" w:ascii="宋体" w:hAnsi="宋体" w:eastAsia="宋体" w:cs="宋体"/>
          <w:b w:val="0"/>
          <w:color w:val="auto"/>
          <w:sz w:val="21"/>
          <w:szCs w:val="21"/>
          <w:highlight w:val="none"/>
        </w:rPr>
        <w:t>.3 开工</w:t>
      </w:r>
      <w:bookmarkEnd w:id="441"/>
    </w:p>
    <w:p w14:paraId="3B668F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7.3.1 开工准备</w:t>
      </w:r>
    </w:p>
    <w:p w14:paraId="6623623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B9243A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除专用合同条款另有约定外，合同当事人应按约定完成开工准备工作。</w:t>
      </w:r>
    </w:p>
    <w:p w14:paraId="4125429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bookmarkEnd w:id="442"/>
    <w:p w14:paraId="5E5FDC5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E01671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C7CFA25">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43" w:name="_Toc351203546"/>
      <w:r>
        <w:rPr>
          <w:rFonts w:hint="eastAsia" w:ascii="宋体" w:hAnsi="宋体" w:eastAsia="宋体" w:cs="宋体"/>
          <w:b w:val="0"/>
          <w:color w:val="auto"/>
          <w:sz w:val="21"/>
          <w:szCs w:val="21"/>
          <w:highlight w:val="none"/>
        </w:rPr>
        <w:t>7.4测量放线</w:t>
      </w:r>
      <w:bookmarkEnd w:id="443"/>
    </w:p>
    <w:p w14:paraId="5617B64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743863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F4F6E6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16F84B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施工过程中对施工现场内水准点等测量标志物的保护工作由承包人负责。</w:t>
      </w:r>
      <w:bookmarkStart w:id="444" w:name="_Toc351203547"/>
    </w:p>
    <w:p w14:paraId="1BD2A011">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bookmarkEnd w:id="437"/>
      <w:bookmarkEnd w:id="438"/>
      <w:bookmarkStart w:id="445" w:name="_Toc296346574"/>
      <w:bookmarkStart w:id="446" w:name="_Toc296503073"/>
      <w:bookmarkStart w:id="447" w:name="_Toc337558772"/>
      <w:r>
        <w:rPr>
          <w:rFonts w:hint="eastAsia" w:ascii="宋体" w:hAnsi="宋体" w:eastAsia="宋体" w:cs="宋体"/>
          <w:b w:val="0"/>
          <w:color w:val="auto"/>
          <w:sz w:val="21"/>
          <w:szCs w:val="21"/>
          <w:highlight w:val="none"/>
        </w:rPr>
        <w:t>.5 工期延误</w:t>
      </w:r>
      <w:bookmarkEnd w:id="444"/>
    </w:p>
    <w:bookmarkEnd w:id="445"/>
    <w:bookmarkEnd w:id="446"/>
    <w:bookmarkEnd w:id="447"/>
    <w:p w14:paraId="5A76CA2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2D44D00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0199472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（1）发包人未能按合同约定提供图纸或所提供图纸不符合合同约定的；</w:t>
      </w:r>
    </w:p>
    <w:p w14:paraId="7A4E524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（2）发包人未能按合同约定提供施工现场、施工条件、基础资料、许可、批准等开工条件的；</w:t>
      </w:r>
    </w:p>
    <w:p w14:paraId="2AADC85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（3）发包人提供的测量基准点、基准线和水准点及其书面资料存在错误或疏漏的；</w:t>
      </w:r>
    </w:p>
    <w:p w14:paraId="058BBF2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（4）发包人未能在计划开工日期之日起7天内同意下达开工通知的；</w:t>
      </w:r>
    </w:p>
    <w:p w14:paraId="02AFC11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（5）发包人未能按合同约定日期支付工程预付款、进度款或竣工结算款的；</w:t>
      </w:r>
    </w:p>
    <w:p w14:paraId="4CB3033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（6）监理人未按合同约定发出指示、批准等文件的；</w:t>
      </w:r>
    </w:p>
    <w:p w14:paraId="75071DC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（7）专用合同条款中约定的其他情形。</w:t>
      </w:r>
    </w:p>
    <w:p w14:paraId="39BC192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9C3E32B">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7.5.2 因承包人原因导致工期延误</w:t>
      </w:r>
    </w:p>
    <w:p w14:paraId="1C5EC97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bookmarkStart w:id="448" w:name="_Toc296503076"/>
      <w:bookmarkStart w:id="449" w:name="_Toc296346577"/>
      <w:r>
        <w:rPr>
          <w:rFonts w:hint="eastAsia" w:ascii="宋体" w:hAnsi="宋体" w:eastAsia="宋体" w:cs="宋体"/>
          <w:color w:val="auto"/>
          <w:kern w:val="0"/>
          <w:sz w:val="21"/>
          <w:szCs w:val="21"/>
          <w:highlight w:val="none"/>
        </w:rPr>
        <w:t>因</w:t>
      </w:r>
      <w:bookmarkEnd w:id="448"/>
      <w:bookmarkEnd w:id="449"/>
      <w:r>
        <w:rPr>
          <w:rFonts w:hint="eastAsia" w:ascii="宋体" w:hAnsi="宋体" w:eastAsia="宋体" w:cs="宋体"/>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33AB6D27">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50" w:name="_Toc351203548"/>
      <w:r>
        <w:rPr>
          <w:rFonts w:hint="eastAsia" w:ascii="宋体" w:hAnsi="宋体" w:eastAsia="宋体" w:cs="宋体"/>
          <w:b w:val="0"/>
          <w:color w:val="auto"/>
          <w:sz w:val="21"/>
          <w:szCs w:val="21"/>
          <w:highlight w:val="none"/>
        </w:rPr>
        <w:t>7</w:t>
      </w:r>
      <w:bookmarkStart w:id="451" w:name="_Toc296346575"/>
      <w:bookmarkStart w:id="452" w:name="_Toc296503074"/>
      <w:bookmarkStart w:id="453" w:name="_Toc337558773"/>
      <w:bookmarkStart w:id="454" w:name="_Toc296346578"/>
      <w:bookmarkStart w:id="455" w:name="_Toc296503077"/>
      <w:r>
        <w:rPr>
          <w:rFonts w:hint="eastAsia" w:ascii="宋体" w:hAnsi="宋体" w:eastAsia="宋体" w:cs="宋体"/>
          <w:b w:val="0"/>
          <w:color w:val="auto"/>
          <w:sz w:val="21"/>
          <w:szCs w:val="21"/>
          <w:highlight w:val="none"/>
        </w:rPr>
        <w:t>.6 不利物质条件</w:t>
      </w:r>
      <w:bookmarkEnd w:id="450"/>
    </w:p>
    <w:bookmarkEnd w:id="451"/>
    <w:bookmarkEnd w:id="452"/>
    <w:bookmarkEnd w:id="453"/>
    <w:p w14:paraId="125F0F2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7B1FBF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18FFD8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56" w:name="_Toc351203549"/>
      <w:r>
        <w:rPr>
          <w:rFonts w:hint="eastAsia" w:ascii="宋体" w:hAnsi="宋体" w:eastAsia="宋体" w:cs="宋体"/>
          <w:b w:val="0"/>
          <w:color w:val="auto"/>
          <w:sz w:val="21"/>
          <w:szCs w:val="21"/>
          <w:highlight w:val="none"/>
        </w:rPr>
        <w:t>7</w:t>
      </w:r>
      <w:bookmarkStart w:id="457" w:name="_Toc296346576"/>
      <w:bookmarkStart w:id="458" w:name="_Toc296503075"/>
      <w:bookmarkStart w:id="459" w:name="_Toc337558774"/>
      <w:r>
        <w:rPr>
          <w:rFonts w:hint="eastAsia" w:ascii="宋体" w:hAnsi="宋体" w:eastAsia="宋体" w:cs="宋体"/>
          <w:b w:val="0"/>
          <w:color w:val="auto"/>
          <w:sz w:val="21"/>
          <w:szCs w:val="21"/>
          <w:highlight w:val="none"/>
        </w:rPr>
        <w:t>.7 异常恶劣的气候条件</w:t>
      </w:r>
      <w:bookmarkEnd w:id="456"/>
    </w:p>
    <w:bookmarkEnd w:id="457"/>
    <w:bookmarkEnd w:id="458"/>
    <w:bookmarkEnd w:id="459"/>
    <w:p w14:paraId="3EEA14D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F210C1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60" w:name="_Toc351203550"/>
    </w:p>
    <w:p w14:paraId="218DDDA1">
      <w:pPr>
        <w:autoSpaceDE w:val="0"/>
        <w:autoSpaceDN w:val="0"/>
        <w:adjustRightInd w:val="0"/>
        <w:spacing w:line="360" w:lineRule="auto"/>
        <w:ind w:firstLine="420" w:firstLineChars="200"/>
        <w:jc w:val="left"/>
        <w:outlineLvl w:val="4"/>
        <w:rPr>
          <w:rFonts w:hint="eastAsia" w:ascii="宋体" w:hAnsi="宋体" w:eastAsia="宋体" w:cs="宋体"/>
          <w:bCs/>
          <w:color w:val="auto"/>
          <w:sz w:val="21"/>
          <w:szCs w:val="21"/>
          <w:highlight w:val="none"/>
        </w:rPr>
      </w:pPr>
      <w:bookmarkStart w:id="461" w:name="_Toc26829"/>
      <w:r>
        <w:rPr>
          <w:rFonts w:hint="eastAsia" w:ascii="宋体" w:hAnsi="宋体" w:eastAsia="宋体" w:cs="宋体"/>
          <w:bCs/>
          <w:color w:val="auto"/>
          <w:sz w:val="21"/>
          <w:szCs w:val="21"/>
          <w:highlight w:val="none"/>
        </w:rPr>
        <w:t>7</w:t>
      </w:r>
      <w:bookmarkStart w:id="462" w:name="_Toc337558775"/>
      <w:r>
        <w:rPr>
          <w:rFonts w:hint="eastAsia" w:ascii="宋体" w:hAnsi="宋体" w:eastAsia="宋体" w:cs="宋体"/>
          <w:bCs/>
          <w:color w:val="auto"/>
          <w:sz w:val="21"/>
          <w:szCs w:val="21"/>
          <w:highlight w:val="none"/>
        </w:rPr>
        <w:t>.8 暂停施工</w:t>
      </w:r>
      <w:bookmarkEnd w:id="460"/>
      <w:bookmarkEnd w:id="461"/>
    </w:p>
    <w:bookmarkEnd w:id="454"/>
    <w:bookmarkEnd w:id="455"/>
    <w:bookmarkEnd w:id="462"/>
    <w:p w14:paraId="69E3806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7.8.1发包人原因引起的暂停施工</w:t>
      </w:r>
    </w:p>
    <w:p w14:paraId="52FCB39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253DAD9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因发包人原因引起的暂停施工，发包人应承担由此增加的费用和（或）延误的工期，并支付承包人合理的利润。</w:t>
      </w:r>
    </w:p>
    <w:p w14:paraId="10B2B6F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7.8.2 承包人原因引起的暂停施工</w:t>
      </w:r>
    </w:p>
    <w:p w14:paraId="7D7B972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503266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7.8.3 指示暂停施工</w:t>
      </w:r>
    </w:p>
    <w:p w14:paraId="4CA5D3F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监理人认为有必要时，并经发包人批准后，可向承包人作出暂停施工的指示，承包人应按监理人指示暂停施工。</w:t>
      </w:r>
    </w:p>
    <w:p w14:paraId="0FCC1DE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7.8.4 紧急情况下的暂停施工</w:t>
      </w:r>
    </w:p>
    <w:p w14:paraId="38AC1AD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267CE6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7.8.5 暂停施工后的复工</w:t>
      </w:r>
    </w:p>
    <w:p w14:paraId="1767768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9D446B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76B7E76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 暂停施工持续56天以上</w:t>
      </w:r>
    </w:p>
    <w:p w14:paraId="0724AC5B">
      <w:pPr>
        <w:spacing w:line="36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1B05FC3">
      <w:pPr>
        <w:spacing w:line="36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0C37F25">
      <w:pPr>
        <w:spacing w:line="360" w:lineRule="auto"/>
        <w:ind w:left="16"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7.8.7 暂停施工期间的工程照管</w:t>
      </w:r>
    </w:p>
    <w:p w14:paraId="2FCFB16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14:paraId="7CBBFB8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7.8.8 暂停施工的措施</w:t>
      </w:r>
    </w:p>
    <w:p w14:paraId="2BE1831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14:paraId="03E3164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63" w:name="_Toc351203551"/>
      <w:r>
        <w:rPr>
          <w:rFonts w:hint="eastAsia" w:ascii="宋体" w:hAnsi="宋体" w:eastAsia="宋体" w:cs="宋体"/>
          <w:b w:val="0"/>
          <w:color w:val="auto"/>
          <w:sz w:val="21"/>
          <w:szCs w:val="21"/>
          <w:highlight w:val="none"/>
        </w:rPr>
        <w:t>7.9提前竣工</w:t>
      </w:r>
      <w:bookmarkEnd w:id="463"/>
    </w:p>
    <w:p w14:paraId="32D93AC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BCB55A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发包人要求承包人提前竣工，或承包人提出提前竣工的建议能够给发包人带来效益的，合同当事人可以在专用合同条款中约定提前竣工的奖励。</w:t>
      </w:r>
    </w:p>
    <w:p w14:paraId="1675924C">
      <w:pPr>
        <w:pStyle w:val="4"/>
        <w:spacing w:before="120" w:after="120" w:line="360" w:lineRule="auto"/>
        <w:outlineLvl w:val="2"/>
        <w:rPr>
          <w:rFonts w:hint="eastAsia" w:ascii="宋体" w:hAnsi="宋体" w:eastAsia="宋体" w:cs="宋体"/>
          <w:b w:val="0"/>
          <w:color w:val="auto"/>
          <w:sz w:val="21"/>
          <w:szCs w:val="21"/>
          <w:highlight w:val="none"/>
        </w:rPr>
      </w:pPr>
      <w:bookmarkStart w:id="464" w:name="_Toc351203552"/>
      <w:bookmarkStart w:id="465" w:name="_Toc31656"/>
      <w:r>
        <w:rPr>
          <w:rFonts w:hint="eastAsia" w:ascii="宋体" w:hAnsi="宋体" w:eastAsia="宋体" w:cs="宋体"/>
          <w:b w:val="0"/>
          <w:color w:val="auto"/>
          <w:sz w:val="21"/>
          <w:szCs w:val="21"/>
          <w:highlight w:val="none"/>
        </w:rPr>
        <w:t>8</w:t>
      </w:r>
      <w:bookmarkStart w:id="466" w:name="_Toc296346559"/>
      <w:bookmarkStart w:id="467" w:name="_Toc337558776"/>
      <w:bookmarkStart w:id="468" w:name="_Toc296503058"/>
      <w:r>
        <w:rPr>
          <w:rFonts w:hint="eastAsia" w:ascii="宋体" w:hAnsi="宋体" w:eastAsia="宋体" w:cs="宋体"/>
          <w:b w:val="0"/>
          <w:color w:val="auto"/>
          <w:sz w:val="21"/>
          <w:szCs w:val="21"/>
          <w:highlight w:val="none"/>
        </w:rPr>
        <w:t>. 材料与设备</w:t>
      </w:r>
      <w:bookmarkEnd w:id="464"/>
      <w:bookmarkEnd w:id="465"/>
    </w:p>
    <w:bookmarkEnd w:id="466"/>
    <w:bookmarkEnd w:id="467"/>
    <w:bookmarkEnd w:id="468"/>
    <w:p w14:paraId="2A5DEC7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69" w:name="_Toc351203553"/>
      <w:r>
        <w:rPr>
          <w:rFonts w:hint="eastAsia" w:ascii="宋体" w:hAnsi="宋体" w:eastAsia="宋体" w:cs="宋体"/>
          <w:b w:val="0"/>
          <w:color w:val="auto"/>
          <w:sz w:val="21"/>
          <w:szCs w:val="21"/>
          <w:highlight w:val="none"/>
        </w:rPr>
        <w:t>8</w:t>
      </w:r>
      <w:bookmarkStart w:id="470" w:name="_Toc296346560"/>
      <w:bookmarkStart w:id="471" w:name="_Toc296503059"/>
      <w:bookmarkStart w:id="472" w:name="_Toc337558777"/>
      <w:bookmarkStart w:id="473" w:name="_Toc468936960"/>
      <w:r>
        <w:rPr>
          <w:rFonts w:hint="eastAsia" w:ascii="宋体" w:hAnsi="宋体" w:eastAsia="宋体" w:cs="宋体"/>
          <w:b w:val="0"/>
          <w:color w:val="auto"/>
          <w:sz w:val="21"/>
          <w:szCs w:val="21"/>
          <w:highlight w:val="none"/>
        </w:rPr>
        <w:t>.1发包人供应材料与工程设备</w:t>
      </w:r>
      <w:bookmarkEnd w:id="469"/>
    </w:p>
    <w:bookmarkEnd w:id="470"/>
    <w:bookmarkEnd w:id="471"/>
    <w:bookmarkEnd w:id="472"/>
    <w:p w14:paraId="3BF443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2A9C59B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D58147D">
      <w:pPr>
        <w:pStyle w:val="6"/>
        <w:spacing w:before="120" w:after="120" w:line="360" w:lineRule="auto"/>
        <w:ind w:firstLine="420" w:firstLineChars="200"/>
        <w:outlineLvl w:val="4"/>
        <w:rPr>
          <w:rFonts w:hint="eastAsia" w:ascii="宋体" w:hAnsi="宋体" w:eastAsia="宋体" w:cs="宋体"/>
          <w:color w:val="auto"/>
          <w:sz w:val="21"/>
          <w:szCs w:val="21"/>
          <w:highlight w:val="none"/>
        </w:rPr>
      </w:pPr>
      <w:bookmarkStart w:id="474" w:name="_Toc351203554"/>
      <w:r>
        <w:rPr>
          <w:rFonts w:hint="eastAsia" w:ascii="宋体" w:hAnsi="宋体" w:eastAsia="宋体" w:cs="宋体"/>
          <w:b w:val="0"/>
          <w:color w:val="auto"/>
          <w:sz w:val="21"/>
          <w:szCs w:val="21"/>
          <w:highlight w:val="none"/>
        </w:rPr>
        <w:t>8</w:t>
      </w:r>
      <w:bookmarkStart w:id="475" w:name="_Toc296503060"/>
      <w:bookmarkStart w:id="476" w:name="_Toc296346561"/>
      <w:bookmarkStart w:id="477" w:name="_Toc337558778"/>
      <w:r>
        <w:rPr>
          <w:rFonts w:hint="eastAsia" w:ascii="宋体" w:hAnsi="宋体" w:eastAsia="宋体" w:cs="宋体"/>
          <w:b w:val="0"/>
          <w:color w:val="auto"/>
          <w:sz w:val="21"/>
          <w:szCs w:val="21"/>
          <w:highlight w:val="none"/>
        </w:rPr>
        <w:t>.2承包人采购材料与工程设备</w:t>
      </w:r>
      <w:bookmarkEnd w:id="474"/>
    </w:p>
    <w:bookmarkEnd w:id="475"/>
    <w:bookmarkEnd w:id="476"/>
    <w:bookmarkEnd w:id="477"/>
    <w:p w14:paraId="7CCAF15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2EA39B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78" w:name="_Toc351203555"/>
      <w:r>
        <w:rPr>
          <w:rFonts w:hint="eastAsia" w:ascii="宋体" w:hAnsi="宋体" w:eastAsia="宋体" w:cs="宋体"/>
          <w:b w:val="0"/>
          <w:color w:val="auto"/>
          <w:sz w:val="21"/>
          <w:szCs w:val="21"/>
          <w:highlight w:val="none"/>
        </w:rPr>
        <w:t>8</w:t>
      </w:r>
      <w:bookmarkStart w:id="479" w:name="_Toc296346562"/>
      <w:bookmarkStart w:id="480" w:name="_Toc296503061"/>
      <w:bookmarkStart w:id="481" w:name="_Toc337558779"/>
      <w:r>
        <w:rPr>
          <w:rFonts w:hint="eastAsia" w:ascii="宋体" w:hAnsi="宋体" w:eastAsia="宋体" w:cs="宋体"/>
          <w:b w:val="0"/>
          <w:color w:val="auto"/>
          <w:sz w:val="21"/>
          <w:szCs w:val="21"/>
          <w:highlight w:val="none"/>
        </w:rPr>
        <w:t>.3材料与工程设备的接收与拒收</w:t>
      </w:r>
      <w:bookmarkEnd w:id="478"/>
    </w:p>
    <w:bookmarkEnd w:id="479"/>
    <w:bookmarkEnd w:id="480"/>
    <w:bookmarkEnd w:id="481"/>
    <w:p w14:paraId="0DA80E1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FB6A03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657711C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8.3.2 承包人采购的材料和工程设备，应保证产品质量合格，承包人应在材料和工程设备到货前24小时通知监理人检验。承</w:t>
      </w:r>
      <w:bookmarkStart w:id="482" w:name="_Toc250655469"/>
      <w:r>
        <w:rPr>
          <w:rFonts w:hint="eastAsia" w:ascii="宋体" w:hAnsi="宋体" w:eastAsia="宋体" w:cs="宋体"/>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482"/>
    <w:p w14:paraId="3A866299">
      <w:pPr>
        <w:autoSpaceDE w:val="0"/>
        <w:autoSpaceDN w:val="0"/>
        <w:adjustRightInd w:val="0"/>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C200D2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83" w:name="_Toc351203556"/>
      <w:r>
        <w:rPr>
          <w:rFonts w:hint="eastAsia" w:ascii="宋体" w:hAnsi="宋体" w:eastAsia="宋体" w:cs="宋体"/>
          <w:b w:val="0"/>
          <w:color w:val="auto"/>
          <w:sz w:val="21"/>
          <w:szCs w:val="21"/>
          <w:highlight w:val="none"/>
        </w:rPr>
        <w:t>8</w:t>
      </w:r>
      <w:bookmarkStart w:id="484" w:name="_Toc337558780"/>
      <w:bookmarkStart w:id="485" w:name="_Toc296346563"/>
      <w:bookmarkStart w:id="486" w:name="_Toc296503062"/>
      <w:r>
        <w:rPr>
          <w:rFonts w:hint="eastAsia" w:ascii="宋体" w:hAnsi="宋体" w:eastAsia="宋体" w:cs="宋体"/>
          <w:b w:val="0"/>
          <w:color w:val="auto"/>
          <w:sz w:val="21"/>
          <w:szCs w:val="21"/>
          <w:highlight w:val="none"/>
        </w:rPr>
        <w:t>.4材料与工程设备的保管与使用</w:t>
      </w:r>
      <w:bookmarkEnd w:id="483"/>
    </w:p>
    <w:bookmarkEnd w:id="484"/>
    <w:bookmarkEnd w:id="485"/>
    <w:bookmarkEnd w:id="486"/>
    <w:p w14:paraId="32723A1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8.4.1 发包人供应</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3D802C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A58F59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发包人供应的材料和工程设备使用前，由承包人负责检验，检验费用由发包人承担，不合格的不得使用。</w:t>
      </w:r>
    </w:p>
    <w:p w14:paraId="764C65E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8.4.2 承包人采购</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7864CF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4F9EF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00ED5CA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87" w:name="_Toc351203557"/>
      <w:r>
        <w:rPr>
          <w:rFonts w:hint="eastAsia" w:ascii="宋体" w:hAnsi="宋体" w:eastAsia="宋体" w:cs="宋体"/>
          <w:b w:val="0"/>
          <w:color w:val="auto"/>
          <w:sz w:val="21"/>
          <w:szCs w:val="21"/>
          <w:highlight w:val="none"/>
        </w:rPr>
        <w:t>8.5禁止使用不合格的材料和工程设备</w:t>
      </w:r>
      <w:bookmarkEnd w:id="487"/>
    </w:p>
    <w:p w14:paraId="46326D1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09EF380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258F4DD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1356263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88" w:name="_Toc351203558"/>
      <w:r>
        <w:rPr>
          <w:rFonts w:hint="eastAsia" w:ascii="宋体" w:hAnsi="宋体" w:eastAsia="宋体" w:cs="宋体"/>
          <w:b w:val="0"/>
          <w:color w:val="auto"/>
          <w:sz w:val="21"/>
          <w:szCs w:val="21"/>
          <w:highlight w:val="none"/>
        </w:rPr>
        <w:t>8.6 样品</w:t>
      </w:r>
      <w:bookmarkEnd w:id="488"/>
    </w:p>
    <w:p w14:paraId="2223ED4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59A8DFB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需要承包人报送样品的材料或工程设备，样品的种类、名称、规格、数量等要求均应在专用合同条款中约定。样品的报送程序如下：</w:t>
      </w:r>
    </w:p>
    <w:p w14:paraId="0FCCAA3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6EBFEA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0479E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240992A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EE6EE7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8.6.2 样品的保管</w:t>
      </w:r>
    </w:p>
    <w:p w14:paraId="39EACD4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经批准的样品应由监理人负责封存于现场，承包人应在现场为保存样品提供适当和固定的场所并保持适当和良好的存储环境条件。</w:t>
      </w:r>
    </w:p>
    <w:p w14:paraId="304BD39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89" w:name="_Toc351203559"/>
      <w:r>
        <w:rPr>
          <w:rFonts w:hint="eastAsia" w:ascii="宋体" w:hAnsi="宋体" w:eastAsia="宋体" w:cs="宋体"/>
          <w:b w:val="0"/>
          <w:color w:val="auto"/>
          <w:sz w:val="21"/>
          <w:szCs w:val="21"/>
          <w:highlight w:val="none"/>
        </w:rPr>
        <w:t>8.7材料与工程设备的替代</w:t>
      </w:r>
      <w:bookmarkEnd w:id="489"/>
    </w:p>
    <w:p w14:paraId="42B13F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8.7.1 出现下列情况需要使用替代材料和工程设备的，承包人应按照第8.7.2项约定的程序执行：</w:t>
      </w:r>
    </w:p>
    <w:p w14:paraId="36A7121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（1）基准日期后生效的法律规定禁止使用的；</w:t>
      </w:r>
    </w:p>
    <w:p w14:paraId="68C5E8F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（2）发包人要求使用替代品的；</w:t>
      </w:r>
    </w:p>
    <w:p w14:paraId="3D211D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（3）因其他原因必须使用替代品的。</w:t>
      </w:r>
    </w:p>
    <w:p w14:paraId="14C941E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8.7.2 承包人应在使用替代材料和工程设备28天前书面通知监理人，并附下列文件：</w:t>
      </w:r>
    </w:p>
    <w:p w14:paraId="4D4A17E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（1）被替代的材料和工程设备的名称、数量、规格、型号、品牌、性能、价格及其他相关资料；</w:t>
      </w:r>
    </w:p>
    <w:p w14:paraId="280B42B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（2）替代品的名称、数量、规格、型号、品牌、性能、价格及其他相关资料；</w:t>
      </w:r>
    </w:p>
    <w:p w14:paraId="3FCEA99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（3）替代品与被替代产品之间的差异以及使用替代品可能对工程产生的影响；</w:t>
      </w:r>
    </w:p>
    <w:p w14:paraId="3E6D8AB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（4）替代品与被替代产品的价格差异；</w:t>
      </w:r>
    </w:p>
    <w:p w14:paraId="037399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（5）使用替代品的理由和原因说明；</w:t>
      </w:r>
    </w:p>
    <w:p w14:paraId="134A993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（6）监理人要求的其他文件。</w:t>
      </w:r>
    </w:p>
    <w:p w14:paraId="4A9F36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监理人应在收到通知后14天内向承包人发出经发包人签认的书面指示；监理人逾期发出书面指示的，视为发包人和监理人同意使用替代品。</w:t>
      </w:r>
    </w:p>
    <w:p w14:paraId="37E08C7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D676171">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90" w:name="_Toc351203560"/>
      <w:r>
        <w:rPr>
          <w:rFonts w:hint="eastAsia" w:ascii="宋体" w:hAnsi="宋体" w:eastAsia="宋体" w:cs="宋体"/>
          <w:b w:val="0"/>
          <w:color w:val="auto"/>
          <w:sz w:val="21"/>
          <w:szCs w:val="21"/>
          <w:highlight w:val="none"/>
        </w:rPr>
        <w:t>8.8施工设备和临时设施</w:t>
      </w:r>
      <w:bookmarkEnd w:id="490"/>
    </w:p>
    <w:p w14:paraId="3F44AF3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6E6032F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8B4632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除专用合同条款另有约定外，承包人应自行承担修建临时设施的费用，需要临时占地的，应由发包人办理申请手续并承担相应费用。</w:t>
      </w:r>
    </w:p>
    <w:p w14:paraId="154047D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8.8.2发包人提供的施工设备和临时设施</w:t>
      </w:r>
    </w:p>
    <w:p w14:paraId="1ACF4D7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发包人提供的施工设备或临时设施在专用合同条款中约定。</w:t>
      </w:r>
    </w:p>
    <w:p w14:paraId="0E17713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8.8.3要求承包人增加或更换施工设备</w:t>
      </w:r>
    </w:p>
    <w:p w14:paraId="52347BE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646A0B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491" w:name="_Toc351203561"/>
      <w:r>
        <w:rPr>
          <w:rFonts w:hint="eastAsia" w:ascii="宋体" w:hAnsi="宋体" w:eastAsia="宋体" w:cs="宋体"/>
          <w:b w:val="0"/>
          <w:color w:val="auto"/>
          <w:sz w:val="21"/>
          <w:szCs w:val="21"/>
          <w:highlight w:val="none"/>
        </w:rPr>
        <w:t>8</w:t>
      </w:r>
      <w:bookmarkStart w:id="492" w:name="_Toc337558781"/>
      <w:bookmarkStart w:id="493" w:name="_Toc296503063"/>
      <w:bookmarkStart w:id="494" w:name="_Toc296346564"/>
      <w:r>
        <w:rPr>
          <w:rFonts w:hint="eastAsia" w:ascii="宋体" w:hAnsi="宋体" w:eastAsia="宋体" w:cs="宋体"/>
          <w:b w:val="0"/>
          <w:color w:val="auto"/>
          <w:sz w:val="21"/>
          <w:szCs w:val="21"/>
          <w:highlight w:val="none"/>
        </w:rPr>
        <w:t>.9材料与设备专用</w:t>
      </w:r>
      <w:bookmarkEnd w:id="491"/>
      <w:r>
        <w:rPr>
          <w:rFonts w:hint="eastAsia" w:ascii="宋体" w:hAnsi="宋体" w:eastAsia="宋体" w:cs="宋体"/>
          <w:b w:val="0"/>
          <w:color w:val="auto"/>
          <w:sz w:val="21"/>
          <w:szCs w:val="21"/>
          <w:highlight w:val="none"/>
        </w:rPr>
        <w:t>要求</w:t>
      </w:r>
    </w:p>
    <w:bookmarkEnd w:id="492"/>
    <w:bookmarkEnd w:id="493"/>
    <w:bookmarkEnd w:id="494"/>
    <w:p w14:paraId="79861B4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473"/>
      <w:r>
        <w:rPr>
          <w:rFonts w:hint="eastAsia" w:ascii="宋体" w:hAnsi="宋体" w:eastAsia="宋体" w:cs="宋体"/>
          <w:color w:val="auto"/>
          <w:kern w:val="0"/>
          <w:sz w:val="21"/>
          <w:szCs w:val="21"/>
          <w:highlight w:val="none"/>
        </w:rPr>
        <w:t>经发包人批准，承包人可以根据施工进度计划撤走闲置的施工设备和其他物品。</w:t>
      </w:r>
    </w:p>
    <w:p w14:paraId="5C9FAA8E">
      <w:pPr>
        <w:pStyle w:val="4"/>
        <w:spacing w:before="120" w:after="120" w:line="360" w:lineRule="auto"/>
        <w:outlineLvl w:val="2"/>
        <w:rPr>
          <w:rFonts w:hint="eastAsia" w:ascii="宋体" w:hAnsi="宋体" w:eastAsia="宋体" w:cs="宋体"/>
          <w:b w:val="0"/>
          <w:color w:val="auto"/>
          <w:sz w:val="21"/>
          <w:szCs w:val="21"/>
          <w:highlight w:val="none"/>
        </w:rPr>
      </w:pPr>
      <w:bookmarkStart w:id="495" w:name="_Toc351203562"/>
      <w:bookmarkStart w:id="496" w:name="_Toc2792"/>
      <w:r>
        <w:rPr>
          <w:rFonts w:hint="eastAsia" w:ascii="宋体" w:hAnsi="宋体" w:eastAsia="宋体" w:cs="宋体"/>
          <w:b w:val="0"/>
          <w:color w:val="auto"/>
          <w:sz w:val="21"/>
          <w:szCs w:val="21"/>
          <w:highlight w:val="none"/>
        </w:rPr>
        <w:t>9</w:t>
      </w:r>
      <w:bookmarkStart w:id="497" w:name="_Toc337558782"/>
      <w:bookmarkStart w:id="498" w:name="_Toc296503083"/>
      <w:bookmarkStart w:id="499" w:name="_Toc296346584"/>
      <w:r>
        <w:rPr>
          <w:rFonts w:hint="eastAsia" w:ascii="宋体" w:hAnsi="宋体" w:eastAsia="宋体" w:cs="宋体"/>
          <w:b w:val="0"/>
          <w:color w:val="auto"/>
          <w:sz w:val="21"/>
          <w:szCs w:val="21"/>
          <w:highlight w:val="none"/>
        </w:rPr>
        <w:t>. 试验与检验</w:t>
      </w:r>
      <w:bookmarkEnd w:id="495"/>
      <w:bookmarkEnd w:id="496"/>
    </w:p>
    <w:bookmarkEnd w:id="497"/>
    <w:p w14:paraId="4643FAE6">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00" w:name="_Toc351203563"/>
      <w:r>
        <w:rPr>
          <w:rFonts w:hint="eastAsia" w:ascii="宋体" w:hAnsi="宋体" w:eastAsia="宋体" w:cs="宋体"/>
          <w:b w:val="0"/>
          <w:color w:val="auto"/>
          <w:sz w:val="21"/>
          <w:szCs w:val="21"/>
          <w:highlight w:val="none"/>
        </w:rPr>
        <w:t>9</w:t>
      </w:r>
      <w:bookmarkStart w:id="501" w:name="_Toc337558783"/>
      <w:r>
        <w:rPr>
          <w:rFonts w:hint="eastAsia" w:ascii="宋体" w:hAnsi="宋体" w:eastAsia="宋体" w:cs="宋体"/>
          <w:b w:val="0"/>
          <w:color w:val="auto"/>
          <w:sz w:val="21"/>
          <w:szCs w:val="21"/>
          <w:highlight w:val="none"/>
        </w:rPr>
        <w:t>.1试验设备与试验人员</w:t>
      </w:r>
      <w:bookmarkEnd w:id="500"/>
    </w:p>
    <w:bookmarkEnd w:id="501"/>
    <w:p w14:paraId="184B56A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DD9FF3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承包人应按专用合同条款的约定提供试验设备、取样装置、试验场所和试验条件，并向监理人提交相应进场计划表。</w:t>
      </w:r>
    </w:p>
    <w:p w14:paraId="625535D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6B42A80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26C8170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02" w:name="_Toc351203564"/>
      <w:r>
        <w:rPr>
          <w:rFonts w:hint="eastAsia" w:ascii="宋体" w:hAnsi="宋体" w:eastAsia="宋体" w:cs="宋体"/>
          <w:b w:val="0"/>
          <w:color w:val="auto"/>
          <w:sz w:val="21"/>
          <w:szCs w:val="21"/>
          <w:highlight w:val="none"/>
        </w:rPr>
        <w:t>9</w:t>
      </w:r>
      <w:bookmarkStart w:id="503" w:name="_Toc337558784"/>
      <w:r>
        <w:rPr>
          <w:rFonts w:hint="eastAsia" w:ascii="宋体" w:hAnsi="宋体" w:eastAsia="宋体" w:cs="宋体"/>
          <w:b w:val="0"/>
          <w:color w:val="auto"/>
          <w:sz w:val="21"/>
          <w:szCs w:val="21"/>
          <w:highlight w:val="none"/>
        </w:rPr>
        <w:t>.2取样</w:t>
      </w:r>
      <w:bookmarkEnd w:id="502"/>
    </w:p>
    <w:bookmarkEnd w:id="503"/>
    <w:p w14:paraId="10CA9A6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试验属于自检性质的，承包人可以单独取样。试验属于监理人抽检性质的，可由监理人取样，也可由承包人的试验人员在监理人的监督下取样。</w:t>
      </w:r>
    </w:p>
    <w:p w14:paraId="2716D42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04" w:name="_Toc351203565"/>
      <w:r>
        <w:rPr>
          <w:rFonts w:hint="eastAsia" w:ascii="宋体" w:hAnsi="宋体" w:eastAsia="宋体" w:cs="宋体"/>
          <w:b w:val="0"/>
          <w:color w:val="auto"/>
          <w:sz w:val="21"/>
          <w:szCs w:val="21"/>
          <w:highlight w:val="none"/>
        </w:rPr>
        <w:t>9</w:t>
      </w:r>
      <w:bookmarkStart w:id="505" w:name="_Toc337558785"/>
      <w:r>
        <w:rPr>
          <w:rFonts w:hint="eastAsia" w:ascii="宋体" w:hAnsi="宋体" w:eastAsia="宋体" w:cs="宋体"/>
          <w:b w:val="0"/>
          <w:color w:val="auto"/>
          <w:sz w:val="21"/>
          <w:szCs w:val="21"/>
          <w:highlight w:val="none"/>
        </w:rPr>
        <w:t>.3材料、工程设备和工程的试验和检验</w:t>
      </w:r>
      <w:bookmarkEnd w:id="504"/>
    </w:p>
    <w:bookmarkEnd w:id="505"/>
    <w:p w14:paraId="5AE4D41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795014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46ADE5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58A272C">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06" w:name="_Toc351203566"/>
      <w:r>
        <w:rPr>
          <w:rFonts w:hint="eastAsia" w:ascii="宋体" w:hAnsi="宋体" w:eastAsia="宋体" w:cs="宋体"/>
          <w:b w:val="0"/>
          <w:color w:val="auto"/>
          <w:sz w:val="21"/>
          <w:szCs w:val="21"/>
          <w:highlight w:val="none"/>
        </w:rPr>
        <w:t>9</w:t>
      </w:r>
      <w:bookmarkStart w:id="507" w:name="_Toc337558786"/>
      <w:r>
        <w:rPr>
          <w:rFonts w:hint="eastAsia" w:ascii="宋体" w:hAnsi="宋体" w:eastAsia="宋体" w:cs="宋体"/>
          <w:b w:val="0"/>
          <w:color w:val="auto"/>
          <w:sz w:val="21"/>
          <w:szCs w:val="21"/>
          <w:highlight w:val="none"/>
        </w:rPr>
        <w:t>.4现场工艺试验</w:t>
      </w:r>
      <w:bookmarkEnd w:id="506"/>
    </w:p>
    <w:bookmarkEnd w:id="507"/>
    <w:p w14:paraId="6550285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60E978C7">
      <w:pPr>
        <w:pStyle w:val="4"/>
        <w:spacing w:before="120" w:after="120" w:line="360" w:lineRule="auto"/>
        <w:outlineLvl w:val="2"/>
        <w:rPr>
          <w:rFonts w:hint="eastAsia" w:ascii="宋体" w:hAnsi="宋体" w:eastAsia="宋体" w:cs="宋体"/>
          <w:b w:val="0"/>
          <w:color w:val="auto"/>
          <w:sz w:val="21"/>
          <w:szCs w:val="21"/>
          <w:highlight w:val="none"/>
        </w:rPr>
      </w:pPr>
      <w:bookmarkStart w:id="508" w:name="_Toc351203567"/>
      <w:bookmarkStart w:id="509" w:name="_Toc7804"/>
      <w:r>
        <w:rPr>
          <w:rFonts w:hint="eastAsia" w:ascii="宋体" w:hAnsi="宋体" w:eastAsia="宋体" w:cs="宋体"/>
          <w:b w:val="0"/>
          <w:color w:val="auto"/>
          <w:sz w:val="21"/>
          <w:szCs w:val="21"/>
          <w:highlight w:val="none"/>
        </w:rPr>
        <w:t>1</w:t>
      </w:r>
      <w:bookmarkStart w:id="510" w:name="_Toc337558787"/>
      <w:r>
        <w:rPr>
          <w:rFonts w:hint="eastAsia" w:ascii="宋体" w:hAnsi="宋体" w:eastAsia="宋体" w:cs="宋体"/>
          <w:b w:val="0"/>
          <w:color w:val="auto"/>
          <w:sz w:val="21"/>
          <w:szCs w:val="21"/>
          <w:highlight w:val="none"/>
        </w:rPr>
        <w:t>0. 变更</w:t>
      </w:r>
      <w:bookmarkEnd w:id="498"/>
      <w:bookmarkEnd w:id="499"/>
      <w:bookmarkEnd w:id="508"/>
      <w:bookmarkEnd w:id="509"/>
    </w:p>
    <w:bookmarkEnd w:id="510"/>
    <w:p w14:paraId="06558A97">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11" w:name="_Toc351203568"/>
      <w:r>
        <w:rPr>
          <w:rFonts w:hint="eastAsia" w:ascii="宋体" w:hAnsi="宋体" w:eastAsia="宋体" w:cs="宋体"/>
          <w:b w:val="0"/>
          <w:color w:val="auto"/>
          <w:sz w:val="21"/>
          <w:szCs w:val="21"/>
          <w:highlight w:val="none"/>
        </w:rPr>
        <w:t>1</w:t>
      </w:r>
      <w:bookmarkStart w:id="512" w:name="_Toc296346585"/>
      <w:bookmarkStart w:id="513" w:name="_Toc337558788"/>
      <w:bookmarkStart w:id="514" w:name="_Toc296503084"/>
      <w:r>
        <w:rPr>
          <w:rFonts w:hint="eastAsia" w:ascii="宋体" w:hAnsi="宋体" w:eastAsia="宋体" w:cs="宋体"/>
          <w:b w:val="0"/>
          <w:color w:val="auto"/>
          <w:sz w:val="21"/>
          <w:szCs w:val="21"/>
          <w:highlight w:val="none"/>
        </w:rPr>
        <w:t>0.1变更的范围</w:t>
      </w:r>
      <w:bookmarkEnd w:id="511"/>
    </w:p>
    <w:bookmarkEnd w:id="512"/>
    <w:bookmarkEnd w:id="513"/>
    <w:bookmarkEnd w:id="514"/>
    <w:p w14:paraId="2F55B93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除专用合同条款另有约定外，合同履行过程中发生以下情形的，应按照本条约定进行变更：</w:t>
      </w:r>
    </w:p>
    <w:p w14:paraId="0524167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（1）增加或减少合同中任何工作，或追加额外的工作；</w:t>
      </w:r>
    </w:p>
    <w:p w14:paraId="0A9B662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（2）取消合同中任何工作，但转由他人实施的工作除外；</w:t>
      </w:r>
    </w:p>
    <w:p w14:paraId="23FF2C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（3）改变合同中任何工作的质量标准或其他特性；</w:t>
      </w:r>
    </w:p>
    <w:p w14:paraId="411C2C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（4）改变工程的基线、标高、位置和尺寸；</w:t>
      </w:r>
    </w:p>
    <w:p w14:paraId="1F33294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（5）改变工程的时间安排或实施顺序。</w:t>
      </w:r>
    </w:p>
    <w:p w14:paraId="1B3A4BD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15" w:name="_Toc351203569"/>
      <w:r>
        <w:rPr>
          <w:rFonts w:hint="eastAsia" w:ascii="宋体" w:hAnsi="宋体" w:eastAsia="宋体" w:cs="宋体"/>
          <w:b w:val="0"/>
          <w:color w:val="auto"/>
          <w:sz w:val="21"/>
          <w:szCs w:val="21"/>
          <w:highlight w:val="none"/>
        </w:rPr>
        <w:t>1</w:t>
      </w:r>
      <w:bookmarkStart w:id="516" w:name="_Toc337558789"/>
      <w:bookmarkStart w:id="517" w:name="_Toc296346586"/>
      <w:bookmarkStart w:id="518" w:name="_Toc296503085"/>
      <w:r>
        <w:rPr>
          <w:rFonts w:hint="eastAsia" w:ascii="宋体" w:hAnsi="宋体" w:eastAsia="宋体" w:cs="宋体"/>
          <w:b w:val="0"/>
          <w:color w:val="auto"/>
          <w:sz w:val="21"/>
          <w:szCs w:val="21"/>
          <w:highlight w:val="none"/>
        </w:rPr>
        <w:t>0.2变更权</w:t>
      </w:r>
      <w:bookmarkEnd w:id="515"/>
    </w:p>
    <w:bookmarkEnd w:id="516"/>
    <w:bookmarkEnd w:id="517"/>
    <w:bookmarkEnd w:id="518"/>
    <w:p w14:paraId="4B54DC0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2E0FC3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0740251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19" w:name="_Toc351203570"/>
      <w:r>
        <w:rPr>
          <w:rFonts w:hint="eastAsia" w:ascii="宋体" w:hAnsi="宋体" w:eastAsia="宋体" w:cs="宋体"/>
          <w:b w:val="0"/>
          <w:color w:val="auto"/>
          <w:sz w:val="21"/>
          <w:szCs w:val="21"/>
          <w:highlight w:val="none"/>
        </w:rPr>
        <w:t>1</w:t>
      </w:r>
      <w:bookmarkStart w:id="520" w:name="_Toc296346587"/>
      <w:bookmarkStart w:id="521" w:name="_Toc337558790"/>
      <w:bookmarkStart w:id="522" w:name="_Toc296503086"/>
      <w:r>
        <w:rPr>
          <w:rFonts w:hint="eastAsia" w:ascii="宋体" w:hAnsi="宋体" w:eastAsia="宋体" w:cs="宋体"/>
          <w:b w:val="0"/>
          <w:color w:val="auto"/>
          <w:sz w:val="21"/>
          <w:szCs w:val="21"/>
          <w:highlight w:val="none"/>
        </w:rPr>
        <w:t>0.3变更程序</w:t>
      </w:r>
      <w:bookmarkEnd w:id="519"/>
    </w:p>
    <w:bookmarkEnd w:id="520"/>
    <w:bookmarkEnd w:id="521"/>
    <w:bookmarkEnd w:id="522"/>
    <w:p w14:paraId="6C9AC7F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.3.1 发包人提出变更</w:t>
      </w:r>
    </w:p>
    <w:p w14:paraId="4EF13D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发包人提出变更的，应通过监理人向承包人发出变更指示，变更指示应说明计划变更的工程范围和变更的内容。</w:t>
      </w:r>
    </w:p>
    <w:p w14:paraId="78ECF7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.3.2 监理人提出变更建议</w:t>
      </w:r>
    </w:p>
    <w:p w14:paraId="7A70EC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B2A0813">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变更执行</w:t>
      </w:r>
    </w:p>
    <w:p w14:paraId="1F3174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78EEC96">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23" w:name="_Toc351203571"/>
      <w:r>
        <w:rPr>
          <w:rFonts w:hint="eastAsia" w:ascii="宋体" w:hAnsi="宋体" w:eastAsia="宋体" w:cs="宋体"/>
          <w:b w:val="0"/>
          <w:color w:val="auto"/>
          <w:sz w:val="21"/>
          <w:szCs w:val="21"/>
          <w:highlight w:val="none"/>
        </w:rPr>
        <w:t>1</w:t>
      </w:r>
      <w:bookmarkStart w:id="524" w:name="_Toc337558791"/>
      <w:bookmarkStart w:id="525" w:name="_Toc296503087"/>
      <w:bookmarkStart w:id="526" w:name="_Toc296346588"/>
      <w:r>
        <w:rPr>
          <w:rFonts w:hint="eastAsia" w:ascii="宋体" w:hAnsi="宋体" w:eastAsia="宋体" w:cs="宋体"/>
          <w:b w:val="0"/>
          <w:color w:val="auto"/>
          <w:sz w:val="21"/>
          <w:szCs w:val="21"/>
          <w:highlight w:val="none"/>
        </w:rPr>
        <w:t>0.4变更估价</w:t>
      </w:r>
      <w:bookmarkEnd w:id="523"/>
    </w:p>
    <w:bookmarkEnd w:id="524"/>
    <w:bookmarkEnd w:id="525"/>
    <w:bookmarkEnd w:id="526"/>
    <w:p w14:paraId="047E88E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7ADBBE2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除专用合同条款另有约定外，变更估价按照本款约定处理：</w:t>
      </w:r>
    </w:p>
    <w:p w14:paraId="3E6ADD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（1）已标价工程量清单或预算书有相同项目的，按照相同项目单价认定；</w:t>
      </w:r>
    </w:p>
    <w:p w14:paraId="050AB07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（2）已标价工程量清单或预算书中无相同项目，但有类似项目的，参照类似项目的单价认定；</w:t>
      </w:r>
    </w:p>
    <w:p w14:paraId="2E8BCAA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23D8EF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变更估价程序</w:t>
      </w:r>
    </w:p>
    <w:p w14:paraId="0EFE226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7D9600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因变更引起的价格调整应计入最近一期的进度款中支付。</w:t>
      </w:r>
    </w:p>
    <w:p w14:paraId="200A5AB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27" w:name="_Toc351203572"/>
      <w:r>
        <w:rPr>
          <w:rFonts w:hint="eastAsia" w:ascii="宋体" w:hAnsi="宋体" w:eastAsia="宋体" w:cs="宋体"/>
          <w:b w:val="0"/>
          <w:color w:val="auto"/>
          <w:sz w:val="21"/>
          <w:szCs w:val="21"/>
          <w:highlight w:val="none"/>
        </w:rPr>
        <w:t>1</w:t>
      </w:r>
      <w:bookmarkStart w:id="528" w:name="_Toc296503094"/>
      <w:bookmarkStart w:id="529" w:name="_Toc337558792"/>
      <w:bookmarkStart w:id="530" w:name="_Toc296346595"/>
      <w:r>
        <w:rPr>
          <w:rFonts w:hint="eastAsia" w:ascii="宋体" w:hAnsi="宋体" w:eastAsia="宋体" w:cs="宋体"/>
          <w:b w:val="0"/>
          <w:color w:val="auto"/>
          <w:sz w:val="21"/>
          <w:szCs w:val="21"/>
          <w:highlight w:val="none"/>
        </w:rPr>
        <w:t>0.5承包人的合理化建议</w:t>
      </w:r>
      <w:bookmarkEnd w:id="527"/>
    </w:p>
    <w:bookmarkEnd w:id="528"/>
    <w:bookmarkEnd w:id="529"/>
    <w:bookmarkEnd w:id="530"/>
    <w:p w14:paraId="144AC4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承包人提出合理化建议的，应向监理人提交合理化建议说明，说明建议的内容和理由，以及实施该建议对合同价格和工期的影响。</w:t>
      </w:r>
    </w:p>
    <w:p w14:paraId="30F1F51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4F524E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合理化建议降低了合同价格或者提高了工程经济效益的，发包人可对承包人给予奖励，奖励的方法和金额在专用合同条款中约定。</w:t>
      </w:r>
    </w:p>
    <w:p w14:paraId="7541E48D">
      <w:pPr>
        <w:pStyle w:val="6"/>
        <w:spacing w:before="120" w:after="120" w:line="360" w:lineRule="auto"/>
        <w:ind w:firstLine="420" w:firstLineChars="200"/>
        <w:outlineLvl w:val="4"/>
        <w:rPr>
          <w:rFonts w:hint="eastAsia" w:ascii="宋体" w:hAnsi="宋体" w:eastAsia="宋体" w:cs="宋体"/>
          <w:color w:val="auto"/>
          <w:sz w:val="21"/>
          <w:szCs w:val="21"/>
          <w:highlight w:val="none"/>
        </w:rPr>
      </w:pPr>
      <w:bookmarkStart w:id="531" w:name="_Toc351203573"/>
      <w:r>
        <w:rPr>
          <w:rFonts w:hint="eastAsia" w:ascii="宋体" w:hAnsi="宋体" w:eastAsia="宋体" w:cs="宋体"/>
          <w:b w:val="0"/>
          <w:color w:val="auto"/>
          <w:sz w:val="21"/>
          <w:szCs w:val="21"/>
          <w:highlight w:val="none"/>
        </w:rPr>
        <w:t>1</w:t>
      </w:r>
      <w:bookmarkStart w:id="532" w:name="_Toc337558793"/>
      <w:r>
        <w:rPr>
          <w:rFonts w:hint="eastAsia" w:ascii="宋体" w:hAnsi="宋体" w:eastAsia="宋体" w:cs="宋体"/>
          <w:b w:val="0"/>
          <w:color w:val="auto"/>
          <w:sz w:val="21"/>
          <w:szCs w:val="21"/>
          <w:highlight w:val="none"/>
        </w:rPr>
        <w:t>0.6变更引起的工期调整</w:t>
      </w:r>
      <w:bookmarkEnd w:id="531"/>
      <w:r>
        <w:rPr>
          <w:rFonts w:hint="eastAsia" w:ascii="宋体" w:hAnsi="宋体" w:eastAsia="宋体" w:cs="宋体"/>
          <w:b w:val="0"/>
          <w:color w:val="auto"/>
          <w:sz w:val="21"/>
          <w:szCs w:val="21"/>
          <w:highlight w:val="none"/>
        </w:rPr>
        <w:t xml:space="preserve"> </w:t>
      </w:r>
      <w:bookmarkEnd w:id="532"/>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4B36E2A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46838AC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33" w:name="_Toc351203574"/>
      <w:r>
        <w:rPr>
          <w:rFonts w:hint="eastAsia" w:ascii="宋体" w:hAnsi="宋体" w:eastAsia="宋体" w:cs="宋体"/>
          <w:b w:val="0"/>
          <w:color w:val="auto"/>
          <w:sz w:val="21"/>
          <w:szCs w:val="21"/>
          <w:highlight w:val="none"/>
        </w:rPr>
        <w:t>10.7暂估价</w:t>
      </w:r>
      <w:bookmarkEnd w:id="533"/>
    </w:p>
    <w:p w14:paraId="3CA28B5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暂估价专业分包工程、服务、材料和工程设备的明细由合同当事人在专用合同条款中约定。</w:t>
      </w:r>
    </w:p>
    <w:p w14:paraId="442400D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10.7.1</w:t>
      </w:r>
      <w:r>
        <w:rPr>
          <w:rFonts w:hint="eastAsia" w:ascii="宋体" w:hAnsi="宋体" w:eastAsia="宋体" w:cs="宋体"/>
          <w:color w:val="auto"/>
          <w:kern w:val="0"/>
          <w:sz w:val="21"/>
          <w:szCs w:val="21"/>
          <w:highlight w:val="none"/>
        </w:rPr>
        <w:t xml:space="preserve"> 依法必须招标的暂估价项目</w:t>
      </w:r>
    </w:p>
    <w:p w14:paraId="102172A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对于依法必须招标的暂估价项目，采取以下第1种方式确定。合同当事人也可以在专用合同条款中选择其他招标方式。</w:t>
      </w:r>
    </w:p>
    <w:p w14:paraId="4384F88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第1种方式：对于依法必须招标的暂估价项目，由承包人招标，对该暂估价项目的确认和批准按照以下约定执行：</w:t>
      </w:r>
    </w:p>
    <w:p w14:paraId="3EFA85C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460875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9FEAA1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A11E2F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D2B0CB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10.7.2</w:t>
      </w:r>
      <w:r>
        <w:rPr>
          <w:rFonts w:hint="eastAsia" w:ascii="宋体" w:hAnsi="宋体" w:eastAsia="宋体" w:cs="宋体"/>
          <w:color w:val="auto"/>
          <w:kern w:val="0"/>
          <w:sz w:val="21"/>
          <w:szCs w:val="21"/>
          <w:highlight w:val="none"/>
        </w:rPr>
        <w:t>不属于依法必须招标的暂估价项目</w:t>
      </w:r>
    </w:p>
    <w:p w14:paraId="72CFAAA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除专用合同条款另有约定外，对于不属于依法必须招标的暂估价项目，采取以下第1种方式确定： </w:t>
      </w:r>
    </w:p>
    <w:p w14:paraId="6DC2C82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第1种方式：对于不属于依法必须招标的暂估价项目，按本项约定确认和批准：</w:t>
      </w:r>
    </w:p>
    <w:p w14:paraId="5D766EA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78B6E4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（2）发包人认为承包人确定的供应商、分包人无法满足工程质量或合同要求的，发包人可以要求承包人重新确定暂估价项目的供应商、分包人;</w:t>
      </w:r>
    </w:p>
    <w:p w14:paraId="1C7BB6B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（3）承包人应当在签订暂估价合同后7天内，将暂估价合同副本报送发包人留存。</w:t>
      </w:r>
    </w:p>
    <w:p w14:paraId="6F318DA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第2种方式：承包人按照第10.7.1项〔依法必须招标的暂估价项目〕约定的第1种方式确定暂估价项目。</w:t>
      </w:r>
    </w:p>
    <w:p w14:paraId="53B709E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5887A52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3BE7D1B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7ACFDD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34" w:name="_Toc351203575"/>
      <w:r>
        <w:rPr>
          <w:rFonts w:hint="eastAsia" w:ascii="宋体" w:hAnsi="宋体" w:eastAsia="宋体" w:cs="宋体"/>
          <w:b w:val="0"/>
          <w:color w:val="auto"/>
          <w:sz w:val="21"/>
          <w:szCs w:val="21"/>
          <w:highlight w:val="none"/>
        </w:rPr>
        <w:t>1</w:t>
      </w:r>
      <w:bookmarkStart w:id="535" w:name="_Toc337558794"/>
      <w:bookmarkStart w:id="536" w:name="_Toc296346591"/>
      <w:bookmarkStart w:id="537" w:name="_Toc322522561"/>
      <w:bookmarkStart w:id="538" w:name="_Toc296503090"/>
      <w:r>
        <w:rPr>
          <w:rFonts w:hint="eastAsia" w:ascii="宋体" w:hAnsi="宋体" w:eastAsia="宋体" w:cs="宋体"/>
          <w:b w:val="0"/>
          <w:color w:val="auto"/>
          <w:sz w:val="21"/>
          <w:szCs w:val="21"/>
          <w:highlight w:val="none"/>
        </w:rPr>
        <w:t>0.8暂列金额</w:t>
      </w:r>
      <w:bookmarkEnd w:id="534"/>
    </w:p>
    <w:bookmarkEnd w:id="535"/>
    <w:p w14:paraId="00CBD92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暂列金额应按照发包人的要求使用，发包人的要求应通过监理人发出。合同当事人可以在专用合同条款中协商确定有关事项。</w:t>
      </w:r>
    </w:p>
    <w:bookmarkEnd w:id="536"/>
    <w:bookmarkEnd w:id="537"/>
    <w:bookmarkEnd w:id="538"/>
    <w:p w14:paraId="14450130">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39" w:name="_Toc351203576"/>
      <w:r>
        <w:rPr>
          <w:rFonts w:hint="eastAsia" w:ascii="宋体" w:hAnsi="宋体" w:eastAsia="宋体" w:cs="宋体"/>
          <w:b w:val="0"/>
          <w:color w:val="auto"/>
          <w:sz w:val="21"/>
          <w:szCs w:val="21"/>
          <w:highlight w:val="none"/>
        </w:rPr>
        <w:t>1</w:t>
      </w:r>
      <w:bookmarkStart w:id="540" w:name="_Toc337558796"/>
      <w:bookmarkStart w:id="541" w:name="_Toc296503091"/>
      <w:bookmarkStart w:id="542" w:name="_Toc296346592"/>
      <w:r>
        <w:rPr>
          <w:rFonts w:hint="eastAsia" w:ascii="宋体" w:hAnsi="宋体" w:eastAsia="宋体" w:cs="宋体"/>
          <w:b w:val="0"/>
          <w:color w:val="auto"/>
          <w:sz w:val="21"/>
          <w:szCs w:val="21"/>
          <w:highlight w:val="none"/>
        </w:rPr>
        <w:t>0.9计日工</w:t>
      </w:r>
      <w:bookmarkEnd w:id="539"/>
      <w:r>
        <w:rPr>
          <w:rFonts w:hint="eastAsia" w:ascii="宋体" w:hAnsi="宋体" w:eastAsia="宋体" w:cs="宋体"/>
          <w:b w:val="0"/>
          <w:color w:val="auto"/>
          <w:sz w:val="21"/>
          <w:szCs w:val="21"/>
          <w:highlight w:val="none"/>
        </w:rPr>
        <w:t xml:space="preserve"> </w:t>
      </w:r>
      <w:bookmarkEnd w:id="540"/>
      <w:bookmarkEnd w:id="541"/>
      <w:bookmarkEnd w:id="542"/>
    </w:p>
    <w:p w14:paraId="4B34E58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086E22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采用计日工计价的任何一项工作，承包人应在该项工作实施过程中，每天提交以下报表和有关凭证报送监理人审查：</w:t>
      </w:r>
    </w:p>
    <w:p w14:paraId="7CEDCEA3">
      <w:pPr>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（1）工作名称、内容和数量；</w:t>
      </w:r>
    </w:p>
    <w:p w14:paraId="1618B58B">
      <w:pPr>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（2）投入该工作的所有人员的姓名、专业、工种、级别和耗用工时；</w:t>
      </w:r>
    </w:p>
    <w:p w14:paraId="3C7DE7E8">
      <w:pPr>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（3）投入该工作的材料类别和数量；</w:t>
      </w:r>
    </w:p>
    <w:p w14:paraId="17B8B48A">
      <w:pPr>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（4）投入该工作的施工设备型号、台数和耗用台时；</w:t>
      </w:r>
    </w:p>
    <w:p w14:paraId="24B14DC4">
      <w:pPr>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（5）其他有关资料和凭证。</w:t>
      </w:r>
    </w:p>
    <w:p w14:paraId="723269DF">
      <w:pPr>
        <w:spacing w:line="360" w:lineRule="auto"/>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计日工由承包人汇总后，列入最近一期进度付款申请单，由监理人审查并经发包人批准后列入进度付款。</w:t>
      </w:r>
    </w:p>
    <w:p w14:paraId="26315B8C">
      <w:pPr>
        <w:pStyle w:val="4"/>
        <w:spacing w:before="120" w:after="120" w:line="360" w:lineRule="auto"/>
        <w:outlineLvl w:val="2"/>
        <w:rPr>
          <w:rFonts w:hint="eastAsia" w:ascii="宋体" w:hAnsi="宋体" w:eastAsia="宋体" w:cs="宋体"/>
          <w:b w:val="0"/>
          <w:color w:val="auto"/>
          <w:sz w:val="21"/>
          <w:szCs w:val="21"/>
          <w:highlight w:val="none"/>
        </w:rPr>
      </w:pPr>
      <w:bookmarkStart w:id="543" w:name="_Toc351203577"/>
      <w:bookmarkStart w:id="544" w:name="_Toc25268"/>
      <w:r>
        <w:rPr>
          <w:rFonts w:hint="eastAsia" w:ascii="宋体" w:hAnsi="宋体" w:eastAsia="宋体" w:cs="宋体"/>
          <w:b w:val="0"/>
          <w:color w:val="auto"/>
          <w:sz w:val="21"/>
          <w:szCs w:val="21"/>
          <w:highlight w:val="none"/>
        </w:rPr>
        <w:t>11. 价格调整</w:t>
      </w:r>
      <w:bookmarkEnd w:id="543"/>
      <w:bookmarkEnd w:id="544"/>
    </w:p>
    <w:p w14:paraId="5674E26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45" w:name="_Toc351203578"/>
      <w:bookmarkStart w:id="546" w:name="_Toc296503092"/>
      <w:bookmarkStart w:id="547" w:name="_Toc337558797"/>
      <w:bookmarkStart w:id="548" w:name="_Toc296346593"/>
      <w:r>
        <w:rPr>
          <w:rFonts w:hint="eastAsia" w:ascii="宋体" w:hAnsi="宋体" w:eastAsia="宋体" w:cs="宋体"/>
          <w:b w:val="0"/>
          <w:color w:val="auto"/>
          <w:sz w:val="21"/>
          <w:szCs w:val="21"/>
          <w:highlight w:val="none"/>
        </w:rPr>
        <w:t>11.1市场价格波动引起的调整</w:t>
      </w:r>
      <w:bookmarkEnd w:id="545"/>
    </w:p>
    <w:bookmarkEnd w:id="546"/>
    <w:bookmarkEnd w:id="547"/>
    <w:bookmarkEnd w:id="548"/>
    <w:p w14:paraId="500708F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DF4D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746FF663">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（1）价格调整公式</w:t>
      </w:r>
    </w:p>
    <w:p w14:paraId="58C19627">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因人工、材料和设备等价格波动影响合同价格时，根据专用合同条款中约定的数据，按以下公式计算差额并调整合同价格：</w:t>
      </w:r>
    </w:p>
    <w:p w14:paraId="6FBE8C87">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30"/>
          <w:sz w:val="21"/>
          <w:szCs w:val="21"/>
          <w:highlight w:val="none"/>
        </w:rPr>
        <w:object>
          <v:shape id="_x0000_i1026" o:spt="75" type="#_x0000_t75" style="height:43.9pt;width:359.85pt;" o:ole="t" filled="f" stroked="f" coordsize="21600,21600">
            <v:path/>
            <v:fill on="f" focussize="0,0"/>
            <v:stroke on="f"/>
            <v:imagedata r:id="rId18" o:title=""/>
            <o:lock v:ext="edit" grouping="f" rotation="f" text="f" aspectratio="t"/>
            <w10:wrap type="none"/>
            <w10:anchorlock/>
          </v:shape>
          <o:OLEObject Type="Embed" ProgID="Equation.KSEE3" ShapeID="_x0000_i1026" DrawAspect="Content" ObjectID="_1468075725" r:id="rId17">
            <o:LockedField>false</o:LockedField>
          </o:OLEObject>
        </w:object>
      </w:r>
    </w:p>
    <w:p w14:paraId="01D2C69F">
      <w:pPr>
        <w:tabs>
          <w:tab w:val="left" w:pos="0"/>
          <w:tab w:val="left" w:pos="360"/>
          <w:tab w:val="left" w:pos="540"/>
        </w:tabs>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公式中：ΔP——需调整的价格差额；</w:t>
      </w:r>
    </w:p>
    <w:p w14:paraId="507B3239">
      <w:pPr>
        <w:tabs>
          <w:tab w:val="left" w:pos="0"/>
          <w:tab w:val="left" w:pos="360"/>
          <w:tab w:val="left" w:pos="540"/>
        </w:tabs>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position w:val="-6"/>
          <w:sz w:val="21"/>
          <w:szCs w:val="21"/>
          <w:highlight w:val="none"/>
        </w:rPr>
        <w:object>
          <v:shape id="_x0000_i1027" o:spt="75" type="#_x0000_t75" style="height:17.95pt;width:17.95pt;" o:ole="t" filled="f" stroked="f" coordsize="21600,21600">
            <v:path/>
            <v:fill on="f" focussize="0,0"/>
            <v:stroke on="f"/>
            <v:imagedata r:id="rId20" o:title=""/>
            <o:lock v:ext="edit" grouping="f" rotation="f" text="f" aspectratio="t"/>
            <w10:wrap type="none"/>
            <w10:anchorlock/>
          </v:shape>
          <o:OLEObject Type="Embed" ProgID="Equation.KSEE3" ShapeID="_x0000_i1027" DrawAspect="Content" ObjectID="_1468075726" r:id="rId19">
            <o:LockedField>false</o:LockedField>
          </o:OLEObject>
        </w:object>
      </w:r>
      <w:r>
        <w:rPr>
          <w:rFonts w:hint="eastAsia" w:ascii="宋体" w:hAnsi="宋体" w:eastAsia="宋体" w:cs="宋体"/>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C927E61">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A——定值权重（即不调部分的权重）；</w:t>
      </w:r>
    </w:p>
    <w:p w14:paraId="1B552188">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8" o:spt="75" type="#_x0000_t75" style="height:21.05pt;width:101pt;" o:ole="t" filled="f" stroked="f" coordsize="21600,21600">
            <v:path/>
            <v:fill on="f" focussize="0,0"/>
            <v:stroke on="f"/>
            <v:imagedata r:id="rId22" o:title=""/>
            <o:lock v:ext="edit" grouping="f" rotation="f" text="f" aspectratio="t"/>
            <w10:wrap type="none"/>
            <w10:anchorlock/>
          </v:shape>
          <o:OLEObject Type="Embed" ProgID="Equation.KSEE3" ShapeID="_x0000_i1028" DrawAspect="Content" ObjectID="_1468075727" r:id="rId21">
            <o:LockedField>false</o:LockedField>
          </o:OLEObject>
        </w:object>
      </w:r>
      <w:r>
        <w:rPr>
          <w:rFonts w:hint="eastAsia" w:ascii="宋体" w:hAnsi="宋体" w:eastAsia="宋体" w:cs="宋体"/>
          <w:color w:val="auto"/>
          <w:sz w:val="21"/>
          <w:szCs w:val="21"/>
          <w:highlight w:val="none"/>
        </w:rPr>
        <w:t>——各可调因子的变值权重（即可调部分的权重），为各可调因子在签约合同价中所占的比例；</w:t>
      </w:r>
    </w:p>
    <w:p w14:paraId="23F47895">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9" o:spt="75" type="#_x0000_t75" style="height:20.6pt;width:102.05pt;" o:ole="t" filled="f" stroked="f" coordsize="21600,21600">
            <v:path/>
            <v:fill on="f" focussize="0,0"/>
            <v:stroke on="f"/>
            <v:imagedata r:id="rId24" o:title=""/>
            <o:lock v:ext="edit" grouping="f" rotation="f" text="f" aspectratio="t"/>
            <w10:wrap type="none"/>
            <w10:anchorlock/>
          </v:shape>
          <o:OLEObject Type="Embed" ProgID="Equation.KSEE3" ShapeID="_x0000_i1029" DrawAspect="Content" ObjectID="_1468075728" r:id="rId23">
            <o:LockedField>false</o:LockedField>
          </o:OLEObject>
        </w:object>
      </w:r>
      <w:r>
        <w:rPr>
          <w:rFonts w:hint="eastAsia" w:ascii="宋体" w:hAnsi="宋体" w:eastAsia="宋体" w:cs="宋体"/>
          <w:color w:val="auto"/>
          <w:sz w:val="21"/>
          <w:szCs w:val="21"/>
          <w:highlight w:val="none"/>
        </w:rPr>
        <w:t>——各可调因子的现行价格指数，指约定的付款证书相关周期最后一天的前42天的各可调因子的价格指数；</w:t>
      </w:r>
    </w:p>
    <w:p w14:paraId="6979CFD6">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30" o:spt="75" type="#_x0000_t75" style="height:20.2pt;width:108pt;" o:ole="t" filled="f" stroked="f" coordsize="21600,21600">
            <v:path/>
            <v:fill on="f" focussize="0,0"/>
            <v:stroke on="f"/>
            <v:imagedata r:id="rId26" o:title=""/>
            <o:lock v:ext="edit" grouping="f" rotation="f" text="f" aspectratio="t"/>
            <w10:wrap type="none"/>
            <w10:anchorlock/>
          </v:shape>
          <o:OLEObject Type="Embed" ProgID="Equation.KSEE3" ShapeID="_x0000_i1030" DrawAspect="Content" ObjectID="_1468075729" r:id="rId25">
            <o:LockedField>false</o:LockedField>
          </o:OLEObject>
        </w:object>
      </w:r>
      <w:r>
        <w:rPr>
          <w:rFonts w:hint="eastAsia" w:ascii="宋体" w:hAnsi="宋体" w:eastAsia="宋体" w:cs="宋体"/>
          <w:color w:val="auto"/>
          <w:sz w:val="21"/>
          <w:szCs w:val="21"/>
          <w:highlight w:val="none"/>
        </w:rPr>
        <w:t>——各可调因子的基本价格指数，指基准日期的各可调因子的价格指数。</w:t>
      </w:r>
    </w:p>
    <w:p w14:paraId="45842951">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A359457">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（2）暂时确定调整差额</w:t>
      </w:r>
    </w:p>
    <w:p w14:paraId="30708856">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在计算调整差额时无现行价格指数的，合同当事人同意暂用前次价格指数计算。实际价格指数有调整的，合同当事人进行相应调整。</w:t>
      </w:r>
    </w:p>
    <w:p w14:paraId="7591C776">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（3）权重的调整</w:t>
      </w:r>
    </w:p>
    <w:p w14:paraId="4DE9D716">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因变更导致合同约定的权重不合理时，按照第4.4款〔商定或确定〕执行。</w:t>
      </w:r>
    </w:p>
    <w:p w14:paraId="0F1B15AE">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（4）因承包人原因工期延误后的价格调整</w:t>
      </w:r>
    </w:p>
    <w:p w14:paraId="0F8ECB52">
      <w:pPr>
        <w:tabs>
          <w:tab w:val="left" w:pos="0"/>
          <w:tab w:val="left" w:pos="360"/>
          <w:tab w:val="left" w:pos="5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2F4A49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4C667D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2DB5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A6C96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（2）材料、工程设备价格变化的价款调整按照发包人提供的基准价格，按以下风险范围规定执行:</w:t>
      </w:r>
    </w:p>
    <w:p w14:paraId="0589E4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54F54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21EC1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768F7C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F88B4D1">
      <w:pPr>
        <w:spacing w:line="360" w:lineRule="auto"/>
        <w:ind w:firstLine="420" w:firstLineChars="200"/>
        <w:rPr>
          <w:rFonts w:hint="eastAsia" w:ascii="宋体" w:hAnsi="宋体" w:eastAsia="宋体" w:cs="宋体"/>
          <w:color w:val="auto"/>
          <w:sz w:val="21"/>
          <w:szCs w:val="21"/>
          <w:highlight w:val="none"/>
        </w:rPr>
      </w:pPr>
      <w:bookmarkStart w:id="549" w:name="OLE_LINK3"/>
      <w:r>
        <w:rPr>
          <w:rFonts w:hint="eastAsia" w:ascii="宋体" w:hAnsi="宋体" w:eastAsia="宋体" w:cs="宋体"/>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0FA8F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（3）施工机械台班单价或施工机械使用费发生变化超过省级或行业建设主管部门或其授权的工程造价管理机构规定的范围时，按规定调整合同价格。</w:t>
      </w:r>
    </w:p>
    <w:p w14:paraId="0EF64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第3种方式：专用合同条款约定的其他方式。</w:t>
      </w:r>
    </w:p>
    <w:p w14:paraId="3A2E4B2E">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50" w:name="_Toc351203579"/>
      <w:bookmarkStart w:id="551" w:name="_Toc296503093"/>
      <w:bookmarkStart w:id="552" w:name="_Toc296346594"/>
      <w:bookmarkStart w:id="553" w:name="_Toc337558798"/>
      <w:r>
        <w:rPr>
          <w:rFonts w:hint="eastAsia" w:ascii="宋体" w:hAnsi="宋体" w:eastAsia="宋体" w:cs="宋体"/>
          <w:b w:val="0"/>
          <w:color w:val="auto"/>
          <w:sz w:val="21"/>
          <w:szCs w:val="21"/>
          <w:highlight w:val="none"/>
        </w:rPr>
        <w:t>11.2法律变化引起的调整</w:t>
      </w:r>
      <w:bookmarkEnd w:id="550"/>
    </w:p>
    <w:bookmarkEnd w:id="551"/>
    <w:bookmarkEnd w:id="552"/>
    <w:bookmarkEnd w:id="553"/>
    <w:p w14:paraId="4F4769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7A17B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因法律变化引起的合同价格和工期调整，合同当事人无法达成一致的，由总监理工程师按第4.4款〔商定或确定〕的约定处理。</w:t>
      </w:r>
    </w:p>
    <w:p w14:paraId="6DD695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因承包人原因造成工期延误，在工期延误期间出现法律变化的，由此增加的费用和（或）延误的工期由承包人承担。</w:t>
      </w:r>
    </w:p>
    <w:p w14:paraId="3A467062">
      <w:pPr>
        <w:pStyle w:val="4"/>
        <w:spacing w:before="120" w:after="120" w:line="360" w:lineRule="auto"/>
        <w:outlineLvl w:val="2"/>
        <w:rPr>
          <w:rFonts w:hint="eastAsia" w:ascii="宋体" w:hAnsi="宋体" w:eastAsia="宋体" w:cs="宋体"/>
          <w:b w:val="0"/>
          <w:color w:val="auto"/>
          <w:sz w:val="21"/>
          <w:szCs w:val="21"/>
          <w:highlight w:val="none"/>
        </w:rPr>
      </w:pPr>
      <w:bookmarkStart w:id="554" w:name="_Toc4193"/>
      <w:bookmarkStart w:id="555" w:name="_Toc351203580"/>
      <w:bookmarkStart w:id="556" w:name="_Toc337558799"/>
      <w:bookmarkStart w:id="557" w:name="_Toc296346597"/>
      <w:bookmarkStart w:id="558" w:name="_Toc296503096"/>
      <w:r>
        <w:rPr>
          <w:rFonts w:hint="eastAsia" w:ascii="宋体" w:hAnsi="宋体" w:eastAsia="宋体" w:cs="宋体"/>
          <w:b w:val="0"/>
          <w:color w:val="auto"/>
          <w:sz w:val="21"/>
          <w:szCs w:val="21"/>
          <w:highlight w:val="none"/>
        </w:rPr>
        <w:t>12. 合同价格、计量与支付</w:t>
      </w:r>
      <w:bookmarkEnd w:id="554"/>
      <w:bookmarkEnd w:id="555"/>
    </w:p>
    <w:bookmarkEnd w:id="556"/>
    <w:p w14:paraId="50D15CFE">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59" w:name="_Toc351203581"/>
      <w:bookmarkStart w:id="560" w:name="_Toc337558800"/>
      <w:r>
        <w:rPr>
          <w:rFonts w:hint="eastAsia" w:ascii="宋体" w:hAnsi="宋体" w:eastAsia="宋体" w:cs="宋体"/>
          <w:b w:val="0"/>
          <w:color w:val="auto"/>
          <w:sz w:val="21"/>
          <w:szCs w:val="21"/>
          <w:highlight w:val="none"/>
        </w:rPr>
        <w:t>12.1 合同价</w:t>
      </w:r>
      <w:bookmarkEnd w:id="557"/>
      <w:bookmarkEnd w:id="558"/>
      <w:r>
        <w:rPr>
          <w:rFonts w:hint="eastAsia" w:ascii="宋体" w:hAnsi="宋体" w:eastAsia="宋体" w:cs="宋体"/>
          <w:b w:val="0"/>
          <w:color w:val="auto"/>
          <w:sz w:val="21"/>
          <w:szCs w:val="21"/>
          <w:highlight w:val="none"/>
        </w:rPr>
        <w:t>格形式</w:t>
      </w:r>
      <w:bookmarkEnd w:id="559"/>
    </w:p>
    <w:bookmarkEnd w:id="560"/>
    <w:p w14:paraId="74B9667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发包人和承包人应在合同协议书中选择下列一种合同价格形式： </w:t>
      </w:r>
    </w:p>
    <w:p w14:paraId="29926F5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1BBD0C8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。合同当事人应在专用合同条款中约定综合单价包含的风险范围和风险费用的计算方法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并约定风险范围以外的合同价格的调整方法，其中因市场价格波动引起的调整按第11.1款〔市场价格波动引起的调整〕约定执行。</w:t>
      </w:r>
    </w:p>
    <w:p w14:paraId="4403B1D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3DDE6FA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0CA260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3.其它价格形式</w:t>
      </w:r>
    </w:p>
    <w:p w14:paraId="3F78829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37CDE47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61" w:name="_Toc296346598"/>
      <w:bookmarkStart w:id="562" w:name="_Toc296503097"/>
      <w:bookmarkStart w:id="563" w:name="_Toc351203582"/>
      <w:bookmarkStart w:id="564" w:name="_Toc337558801"/>
      <w:r>
        <w:rPr>
          <w:rFonts w:hint="eastAsia" w:ascii="宋体" w:hAnsi="宋体" w:eastAsia="宋体" w:cs="宋体"/>
          <w:b w:val="0"/>
          <w:color w:val="auto"/>
          <w:sz w:val="21"/>
          <w:szCs w:val="21"/>
          <w:highlight w:val="none"/>
        </w:rPr>
        <w:t>12.2预</w:t>
      </w:r>
      <w:bookmarkEnd w:id="561"/>
      <w:bookmarkEnd w:id="562"/>
      <w:bookmarkStart w:id="565" w:name="_Toc296346601"/>
      <w:bookmarkStart w:id="566" w:name="_Toc296503100"/>
      <w:r>
        <w:rPr>
          <w:rFonts w:hint="eastAsia" w:ascii="宋体" w:hAnsi="宋体" w:eastAsia="宋体" w:cs="宋体"/>
          <w:b w:val="0"/>
          <w:color w:val="auto"/>
          <w:sz w:val="21"/>
          <w:szCs w:val="21"/>
          <w:highlight w:val="none"/>
        </w:rPr>
        <w:t>付款</w:t>
      </w:r>
      <w:bookmarkEnd w:id="563"/>
    </w:p>
    <w:bookmarkEnd w:id="564"/>
    <w:bookmarkEnd w:id="565"/>
    <w:bookmarkEnd w:id="566"/>
    <w:p w14:paraId="3B84716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kern w:val="0"/>
          <w:sz w:val="21"/>
          <w:szCs w:val="21"/>
          <w:highlight w:val="none"/>
        </w:rPr>
        <w:t>1预付款的支付</w:t>
      </w:r>
    </w:p>
    <w:p w14:paraId="4163C4B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1A7091E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除专用合同条款另有约定外，预付款在进度付款中同比例扣回。</w:t>
      </w:r>
      <w:bookmarkEnd w:id="549"/>
      <w:r>
        <w:rPr>
          <w:rFonts w:hint="eastAsia" w:ascii="宋体" w:hAnsi="宋体" w:eastAsia="宋体" w:cs="宋体"/>
          <w:color w:val="auto"/>
          <w:kern w:val="0"/>
          <w:sz w:val="21"/>
          <w:szCs w:val="21"/>
          <w:highlight w:val="none"/>
        </w:rPr>
        <w:t>在颁发工程接收证书前，提前解除合同的，尚未扣完的预付款应与合同价款一并结算。</w:t>
      </w:r>
    </w:p>
    <w:p w14:paraId="3BA1EDA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49D34C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AE6C9D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13E38F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发包人在工程款中逐期扣回预付款后，预付款担保额度应相应减少，但剩余的预付款担保金额不得低于未被扣回的预付款金额。</w:t>
      </w:r>
    </w:p>
    <w:p w14:paraId="19399617">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67" w:name="_Toc351203583"/>
      <w:bookmarkStart w:id="568" w:name="_Toc337558802"/>
      <w:r>
        <w:rPr>
          <w:rFonts w:hint="eastAsia" w:ascii="宋体" w:hAnsi="宋体" w:eastAsia="宋体" w:cs="宋体"/>
          <w:b w:val="0"/>
          <w:color w:val="auto"/>
          <w:sz w:val="21"/>
          <w:szCs w:val="21"/>
          <w:highlight w:val="none"/>
        </w:rPr>
        <w:t>12.3计量</w:t>
      </w:r>
      <w:bookmarkEnd w:id="567"/>
    </w:p>
    <w:bookmarkEnd w:id="568"/>
    <w:p w14:paraId="255DF92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15F59C7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21F9982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26EEE2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除专用合同条款另有约定外，工程量的计量按月进行。</w:t>
      </w:r>
    </w:p>
    <w:p w14:paraId="689D636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3A3984F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除专用合同条款另有约定外，单价合同的计量按照本项约定执行：</w:t>
      </w:r>
    </w:p>
    <w:p w14:paraId="522D3DD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5836930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2756F3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0B1A30C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645F462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除专用合同条款另有约定外，按月计量支付的总价合同，按照本项约定执行：</w:t>
      </w:r>
    </w:p>
    <w:p w14:paraId="6E6F682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47C31B2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549310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（3）监理人未在收到承包人提交的工程量报表后的7天内完成复核的，承包人提交的工程量报告中的工程量视为承包人实际完成的工程量。</w:t>
      </w:r>
    </w:p>
    <w:p w14:paraId="7F34EA7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总价合同采用支付分解表计量支付的，可以按照第12.3.4项〔总价合同的计量〕约定进行计量，但合同价款按照支付分解表进行支付。</w:t>
      </w:r>
    </w:p>
    <w:p w14:paraId="27AA858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53412D0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合同当事人可在专用合同条款中约定其他价格形式合同的计量方式和程序。</w:t>
      </w:r>
    </w:p>
    <w:p w14:paraId="5E02F4E1">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69" w:name="_Toc296346602"/>
      <w:bookmarkStart w:id="570" w:name="_Toc296503101"/>
      <w:bookmarkStart w:id="571" w:name="_Toc351203584"/>
      <w:bookmarkStart w:id="572" w:name="_Toc337558803"/>
      <w:r>
        <w:rPr>
          <w:rFonts w:hint="eastAsia" w:ascii="宋体" w:hAnsi="宋体" w:eastAsia="宋体" w:cs="宋体"/>
          <w:b w:val="0"/>
          <w:color w:val="auto"/>
          <w:sz w:val="21"/>
          <w:szCs w:val="21"/>
          <w:highlight w:val="none"/>
        </w:rPr>
        <w:t>12.4工程进度款支</w:t>
      </w:r>
      <w:bookmarkEnd w:id="569"/>
      <w:bookmarkEnd w:id="570"/>
      <w:r>
        <w:rPr>
          <w:rFonts w:hint="eastAsia" w:ascii="宋体" w:hAnsi="宋体" w:eastAsia="宋体" w:cs="宋体"/>
          <w:b w:val="0"/>
          <w:color w:val="auto"/>
          <w:sz w:val="21"/>
          <w:szCs w:val="21"/>
          <w:highlight w:val="none"/>
        </w:rPr>
        <w:t>付</w:t>
      </w:r>
      <w:bookmarkEnd w:id="571"/>
    </w:p>
    <w:bookmarkEnd w:id="572"/>
    <w:p w14:paraId="4B75259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bookmarkStart w:id="573" w:name="_Toc15994"/>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.1 付款周期</w:t>
      </w:r>
      <w:bookmarkEnd w:id="573"/>
    </w:p>
    <w:p w14:paraId="2CBFEA3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除专用合同条款另有约定外，付款周期应按照第12.3.2项〔计量周期〕的约定与计量周期保持一致。</w:t>
      </w:r>
    </w:p>
    <w:p w14:paraId="4A97F40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.2 进度付款申请单的编制</w:t>
      </w:r>
    </w:p>
    <w:p w14:paraId="557AC26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除专用合同条款另有约定外，进度付款申请单应包括下列内容：</w:t>
      </w:r>
    </w:p>
    <w:p w14:paraId="71DD457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14:paraId="1A085F0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（2）根据第10条〔变更〕应增加和扣减的变更金额；</w:t>
      </w:r>
    </w:p>
    <w:p w14:paraId="1247711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（3）根据第12.2款〔预付款〕约定应支付的预付款和扣减的返还预付款；</w:t>
      </w:r>
    </w:p>
    <w:p w14:paraId="75F579E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（4）根据第15.3款〔质量保证金〕约定应扣减的质量保证金；</w:t>
      </w:r>
    </w:p>
    <w:p w14:paraId="680C85A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（5）根据第19条〔索赔〕应增加和扣减的索赔金额；</w:t>
      </w:r>
    </w:p>
    <w:p w14:paraId="2BD2168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（6）对已签发的进度款支付证书中出现错误的修正，应在本次进度付款中支付或扣除的金额；</w:t>
      </w:r>
    </w:p>
    <w:p w14:paraId="3EC749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（7）根据合同约定应增加和扣减的其他金额。</w:t>
      </w:r>
    </w:p>
    <w:p w14:paraId="5CE06EA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bookmarkStart w:id="574" w:name="_Toc3476"/>
      <w:r>
        <w:rPr>
          <w:rFonts w:hint="eastAsia" w:ascii="宋体" w:hAnsi="宋体" w:eastAsia="宋体" w:cs="宋体"/>
          <w:color w:val="auto"/>
          <w:kern w:val="0"/>
          <w:sz w:val="21"/>
          <w:szCs w:val="21"/>
          <w:highlight w:val="none"/>
        </w:rPr>
        <w:t>12.4.3 进度付款申请单的提交</w:t>
      </w:r>
      <w:bookmarkEnd w:id="574"/>
    </w:p>
    <w:p w14:paraId="453F767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（1）单价合同进度付款申请单的提交</w:t>
      </w:r>
    </w:p>
    <w:p w14:paraId="424E39C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7019BA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（2）总价合同进度付款申请单的提交</w:t>
      </w:r>
    </w:p>
    <w:p w14:paraId="5F5B9DE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447E9DB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总价合同按支付分解表支付的，承包人应按照第12.4.6项〔支付分解表〕及第12.4.2项〔进度付款申请单的编制〕的约定向监理人提交进度付款申请单。</w:t>
      </w:r>
    </w:p>
    <w:p w14:paraId="370A56D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（3）其他价格形式合同的进度付款申请单的提交</w:t>
      </w:r>
    </w:p>
    <w:p w14:paraId="3BCC688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合同当事人可在专用合同条款中约定其他价格形式合同的进度付款申请单的编制和提交程序。</w:t>
      </w:r>
    </w:p>
    <w:p w14:paraId="6FB1A7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.4 进度款审核和支付</w:t>
      </w:r>
    </w:p>
    <w:p w14:paraId="04507F7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2C3EAB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1E138C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33761B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（3）发包人签发进度款支付证书或临时进度款支付证书，不表明发包人已同意、批准或接受了承包人完成的相应部分的工作。</w:t>
      </w:r>
    </w:p>
    <w:p w14:paraId="4CA1703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12.4.5 进度付款的修正</w:t>
      </w:r>
    </w:p>
    <w:p w14:paraId="2F6AD42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4DD81F0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w:t>
      </w:r>
    </w:p>
    <w:p w14:paraId="5981CD8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1.支付分解表的编制要求</w:t>
      </w:r>
    </w:p>
    <w:p w14:paraId="0158B73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（1）支付分解表中所列的每期付款金额，应为第12.4.2项〔进度付款申请单的编制〕第（1）目的估算金额；</w:t>
      </w:r>
    </w:p>
    <w:p w14:paraId="4C6744A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（2）实际进度与施工进度计划不一致的，合同当事人可按照第4.4款〔商定或确定〕修改支付分解表；</w:t>
      </w:r>
    </w:p>
    <w:p w14:paraId="5716E0A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（3）不采用支付分解表的，承包人应向发包人和监理人提交按季度编制的支付估算分解表，用于支付参考。</w:t>
      </w:r>
    </w:p>
    <w:p w14:paraId="0C6EBE7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2.总价合同支付分解表的编制与审批</w:t>
      </w:r>
    </w:p>
    <w:p w14:paraId="37AECEB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16F744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2740F3B8">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5CD177F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p>
    <w:p w14:paraId="6AD7DBE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0B817C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75" w:name="_Toc351203585"/>
      <w:r>
        <w:rPr>
          <w:rFonts w:hint="eastAsia" w:ascii="宋体" w:hAnsi="宋体" w:eastAsia="宋体" w:cs="宋体"/>
          <w:b w:val="0"/>
          <w:color w:val="auto"/>
          <w:sz w:val="21"/>
          <w:szCs w:val="21"/>
          <w:highlight w:val="none"/>
        </w:rPr>
        <w:t>12.5支付账户</w:t>
      </w:r>
      <w:bookmarkEnd w:id="575"/>
    </w:p>
    <w:p w14:paraId="5F4C6E6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发包人应将合同价款支付至合同协议书中约定的承包人账户。</w:t>
      </w:r>
    </w:p>
    <w:p w14:paraId="144EA3F5">
      <w:pPr>
        <w:pStyle w:val="4"/>
        <w:spacing w:before="120" w:after="120" w:line="360" w:lineRule="auto"/>
        <w:outlineLvl w:val="2"/>
        <w:rPr>
          <w:rFonts w:hint="eastAsia" w:ascii="宋体" w:hAnsi="宋体" w:eastAsia="宋体" w:cs="宋体"/>
          <w:b w:val="0"/>
          <w:color w:val="auto"/>
          <w:sz w:val="21"/>
          <w:szCs w:val="21"/>
          <w:highlight w:val="none"/>
        </w:rPr>
      </w:pPr>
      <w:bookmarkStart w:id="576" w:name="_Toc29389"/>
      <w:bookmarkStart w:id="577" w:name="_Toc351203586"/>
      <w:bookmarkStart w:id="578" w:name="_Toc296503106"/>
      <w:bookmarkStart w:id="579" w:name="_Toc296346607"/>
      <w:bookmarkStart w:id="580" w:name="_Toc322522574"/>
      <w:bookmarkStart w:id="581" w:name="_Toc337558804"/>
      <w:r>
        <w:rPr>
          <w:rFonts w:hint="eastAsia" w:ascii="宋体" w:hAnsi="宋体" w:eastAsia="宋体" w:cs="宋体"/>
          <w:b w:val="0"/>
          <w:color w:val="auto"/>
          <w:sz w:val="21"/>
          <w:szCs w:val="21"/>
          <w:highlight w:val="none"/>
        </w:rPr>
        <w:t>13. 验收和工程试车</w:t>
      </w:r>
      <w:bookmarkEnd w:id="576"/>
      <w:bookmarkEnd w:id="577"/>
    </w:p>
    <w:bookmarkEnd w:id="578"/>
    <w:bookmarkEnd w:id="579"/>
    <w:bookmarkEnd w:id="580"/>
    <w:bookmarkEnd w:id="581"/>
    <w:p w14:paraId="460AC40C">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82" w:name="_Toc351203587"/>
      <w:bookmarkStart w:id="583" w:name="_Toc337558805"/>
      <w:bookmarkStart w:id="584" w:name="_Toc296503110"/>
      <w:bookmarkStart w:id="585" w:name="_Toc296346611"/>
      <w:r>
        <w:rPr>
          <w:rFonts w:hint="eastAsia" w:ascii="宋体" w:hAnsi="宋体" w:eastAsia="宋体" w:cs="宋体"/>
          <w:b w:val="0"/>
          <w:color w:val="auto"/>
          <w:sz w:val="21"/>
          <w:szCs w:val="21"/>
          <w:highlight w:val="none"/>
        </w:rPr>
        <w:t>13.1分部分项工程验收</w:t>
      </w:r>
      <w:bookmarkEnd w:id="582"/>
    </w:p>
    <w:bookmarkEnd w:id="583"/>
    <w:p w14:paraId="35E58F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分部分项工程质量应符合国家有关工程施工验收规范、标准及合同约定，承包人应按照施工组织设计的要求完成分部分项工程施工。</w:t>
      </w:r>
    </w:p>
    <w:p w14:paraId="7F74BC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1"/>
          <w:szCs w:val="21"/>
          <w:highlight w:val="none"/>
        </w:rPr>
        <w:t>分部分项工程未经验收的，不得进入下一道工序施工。</w:t>
      </w:r>
    </w:p>
    <w:p w14:paraId="735EBA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分部分项工程的验收资料应当作为竣工资料的组成部分。</w:t>
      </w:r>
    </w:p>
    <w:p w14:paraId="19057AC5">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86" w:name="_Toc351203588"/>
      <w:bookmarkStart w:id="587" w:name="_Toc337558806"/>
      <w:r>
        <w:rPr>
          <w:rFonts w:hint="eastAsia" w:ascii="宋体" w:hAnsi="宋体" w:eastAsia="宋体" w:cs="宋体"/>
          <w:b w:val="0"/>
          <w:color w:val="auto"/>
          <w:sz w:val="21"/>
          <w:szCs w:val="21"/>
          <w:highlight w:val="none"/>
        </w:rPr>
        <w:t>13.2竣工验收</w:t>
      </w:r>
      <w:bookmarkEnd w:id="586"/>
    </w:p>
    <w:bookmarkEnd w:id="584"/>
    <w:bookmarkEnd w:id="585"/>
    <w:bookmarkEnd w:id="587"/>
    <w:p w14:paraId="16B05BB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13.2.1竣工验收条件</w:t>
      </w:r>
    </w:p>
    <w:p w14:paraId="37BAF77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工程具备以下条件的，承包人可以申请竣工验收：</w:t>
      </w:r>
    </w:p>
    <w:p w14:paraId="5EDC950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0B2A847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（2）已按合同约定编制了甩项工作和缺陷修补工作清单以及相应的施工计划；</w:t>
      </w:r>
    </w:p>
    <w:p w14:paraId="48F82DB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（3）已按合同约定的内容和份数备齐竣工资料。</w:t>
      </w:r>
    </w:p>
    <w:p w14:paraId="13FC5A9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13.2.2竣工验收程序</w:t>
      </w:r>
    </w:p>
    <w:p w14:paraId="1617F40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除专用合同条款另有约定外，承包人申请竣工验收的，应当按照以下程序进行：</w:t>
      </w:r>
    </w:p>
    <w:p w14:paraId="3D30740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06C758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FD4A6D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5D0C27C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632CC8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E2FA18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0EF290B">
      <w:pPr>
        <w:bidi w:val="0"/>
        <w:outlineLvl w:val="9"/>
        <w:rPr>
          <w:rFonts w:hint="eastAsia"/>
          <w:color w:val="auto"/>
          <w:highlight w:val="none"/>
        </w:rPr>
      </w:pPr>
      <w:r>
        <w:rPr>
          <w:rFonts w:hint="eastAsia"/>
          <w:color w:val="auto"/>
          <w:highlight w:val="none"/>
        </w:rPr>
        <w:t>13.2.3竣工日期</w:t>
      </w:r>
    </w:p>
    <w:p w14:paraId="7EF0358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88" w:name="#go14"/>
      <w:bookmarkEnd w:id="588"/>
      <w:r>
        <w:rPr>
          <w:rFonts w:hint="eastAsia" w:ascii="宋体" w:hAnsi="宋体" w:eastAsia="宋体" w:cs="宋体"/>
          <w:color w:val="auto"/>
          <w:kern w:val="0"/>
          <w:sz w:val="21"/>
          <w:szCs w:val="21"/>
          <w:highlight w:val="none"/>
        </w:rPr>
        <w:t>收申请报告的日期为实际竣工日期；工程未经竣工验收，发包人擅自使用的，以转移占有工程之日为实际竣工日期。</w:t>
      </w:r>
    </w:p>
    <w:p w14:paraId="187A922F">
      <w:pPr>
        <w:spacing w:line="360" w:lineRule="auto"/>
        <w:ind w:firstLine="420" w:firstLineChars="200"/>
        <w:jc w:val="left"/>
        <w:outlineLvl w:val="9"/>
        <w:rPr>
          <w:rFonts w:hint="eastAsia" w:ascii="宋体" w:hAnsi="宋体" w:eastAsia="宋体" w:cs="宋体"/>
          <w:color w:val="auto"/>
          <w:kern w:val="0"/>
          <w:sz w:val="21"/>
          <w:szCs w:val="21"/>
          <w:highlight w:val="none"/>
        </w:rPr>
      </w:pPr>
      <w:bookmarkStart w:id="589" w:name="_Toc18320"/>
      <w:r>
        <w:rPr>
          <w:rFonts w:hint="eastAsia" w:ascii="宋体" w:hAnsi="宋体" w:eastAsia="宋体" w:cs="宋体"/>
          <w:color w:val="auto"/>
          <w:kern w:val="0"/>
          <w:sz w:val="21"/>
          <w:szCs w:val="21"/>
          <w:highlight w:val="none"/>
        </w:rPr>
        <w:t>13.2.4 拒绝接收全部或部分工程</w:t>
      </w:r>
      <w:bookmarkEnd w:id="589"/>
    </w:p>
    <w:p w14:paraId="3DD7F0A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742D6D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35450D6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除专用合同条款另有约定外，合同当事人应当在颁发工程接收证书后7天内完成工程的移交。</w:t>
      </w:r>
    </w:p>
    <w:p w14:paraId="0BE2E89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13A452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AF7636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90" w:name="_Toc351203589"/>
      <w:bookmarkStart w:id="591" w:name="_Toc296346612"/>
      <w:bookmarkStart w:id="592" w:name="_Toc337558807"/>
      <w:bookmarkStart w:id="593" w:name="_Toc296503111"/>
      <w:r>
        <w:rPr>
          <w:rFonts w:hint="eastAsia" w:ascii="宋体" w:hAnsi="宋体" w:eastAsia="宋体" w:cs="宋体"/>
          <w:b w:val="0"/>
          <w:color w:val="auto"/>
          <w:sz w:val="21"/>
          <w:szCs w:val="21"/>
          <w:highlight w:val="none"/>
        </w:rPr>
        <w:t>13.3工程试车</w:t>
      </w:r>
      <w:bookmarkEnd w:id="590"/>
    </w:p>
    <w:bookmarkEnd w:id="591"/>
    <w:bookmarkEnd w:id="592"/>
    <w:bookmarkEnd w:id="593"/>
    <w:p w14:paraId="79385CC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13.3.1试车程序</w:t>
      </w:r>
    </w:p>
    <w:p w14:paraId="369142C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工程需要试车的，除专用合同条款另有约定外，试车内容应与承包人承包范围相一致，试车费用由承包人承担。工程试车应按如下程序进行：</w:t>
      </w:r>
    </w:p>
    <w:p w14:paraId="51DE003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0182D0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0A37EC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95839E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13.3.2 试车中的责任</w:t>
      </w:r>
    </w:p>
    <w:p w14:paraId="6D5A99E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8319FF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84F6F2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2DD6960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68FCDB1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66E2039">
      <w:pPr>
        <w:pStyle w:val="5"/>
        <w:spacing w:before="120" w:after="120" w:line="360" w:lineRule="auto"/>
        <w:outlineLvl w:val="3"/>
        <w:rPr>
          <w:rFonts w:hint="eastAsia" w:ascii="宋体" w:hAnsi="宋体" w:eastAsia="宋体" w:cs="宋体"/>
          <w:b w:val="0"/>
          <w:color w:val="auto"/>
          <w:sz w:val="21"/>
          <w:szCs w:val="21"/>
          <w:highlight w:val="none"/>
        </w:rPr>
      </w:pPr>
      <w:bookmarkStart w:id="594" w:name="_Toc337558808"/>
      <w:r>
        <w:rPr>
          <w:rFonts w:hint="eastAsia" w:ascii="宋体" w:hAnsi="宋体" w:eastAsia="宋体" w:cs="宋体"/>
          <w:b w:val="0"/>
          <w:color w:val="auto"/>
          <w:sz w:val="21"/>
          <w:szCs w:val="21"/>
          <w:highlight w:val="none"/>
        </w:rPr>
        <w:t xml:space="preserve">    </w:t>
      </w:r>
      <w:bookmarkStart w:id="595" w:name="_Toc351203590"/>
      <w:r>
        <w:rPr>
          <w:rFonts w:hint="eastAsia" w:ascii="宋体" w:hAnsi="宋体" w:eastAsia="宋体" w:cs="宋体"/>
          <w:b w:val="0"/>
          <w:color w:val="auto"/>
          <w:sz w:val="21"/>
          <w:szCs w:val="21"/>
          <w:highlight w:val="none"/>
        </w:rPr>
        <w:t>13.4提前交付单位工程的验收</w:t>
      </w:r>
      <w:bookmarkEnd w:id="595"/>
    </w:p>
    <w:bookmarkEnd w:id="594"/>
    <w:p w14:paraId="03789EA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253D91F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1F2B53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2C813841">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96" w:name="_Toc351203591"/>
      <w:r>
        <w:rPr>
          <w:rFonts w:hint="eastAsia" w:ascii="宋体" w:hAnsi="宋体" w:eastAsia="宋体" w:cs="宋体"/>
          <w:b w:val="0"/>
          <w:color w:val="auto"/>
          <w:sz w:val="21"/>
          <w:szCs w:val="21"/>
          <w:highlight w:val="none"/>
        </w:rPr>
        <w:t>13.5 施工期运行</w:t>
      </w:r>
      <w:bookmarkEnd w:id="596"/>
    </w:p>
    <w:p w14:paraId="6C608BF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3CD111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13.5.2 在施工期运行中发现工程或工程设备损坏或存在缺陷的，由承包人按第15.2款〔缺陷责任期〕约定进行修复。</w:t>
      </w:r>
    </w:p>
    <w:p w14:paraId="5DBCD62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597" w:name="_Toc296346613"/>
      <w:bookmarkStart w:id="598" w:name="_Toc296503112"/>
      <w:bookmarkStart w:id="599" w:name="_Toc351203592"/>
      <w:bookmarkStart w:id="600" w:name="_Toc337558809"/>
      <w:r>
        <w:rPr>
          <w:rFonts w:hint="eastAsia" w:ascii="宋体" w:hAnsi="宋体" w:eastAsia="宋体" w:cs="宋体"/>
          <w:b w:val="0"/>
          <w:color w:val="auto"/>
          <w:sz w:val="21"/>
          <w:szCs w:val="21"/>
          <w:highlight w:val="none"/>
        </w:rPr>
        <w:t>13.6 竣工退</w:t>
      </w:r>
      <w:bookmarkEnd w:id="597"/>
      <w:bookmarkEnd w:id="598"/>
      <w:r>
        <w:rPr>
          <w:rFonts w:hint="eastAsia" w:ascii="宋体" w:hAnsi="宋体" w:eastAsia="宋体" w:cs="宋体"/>
          <w:b w:val="0"/>
          <w:color w:val="auto"/>
          <w:sz w:val="21"/>
          <w:szCs w:val="21"/>
          <w:highlight w:val="none"/>
        </w:rPr>
        <w:t>场</w:t>
      </w:r>
      <w:bookmarkEnd w:id="599"/>
    </w:p>
    <w:bookmarkEnd w:id="600"/>
    <w:p w14:paraId="0CC3621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2F31637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颁发工程接收证书后，承包人应按以下要求对施工现场进行清理：</w:t>
      </w:r>
    </w:p>
    <w:p w14:paraId="559302F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（1）施工现场内残留的垃圾已全部清除出场；</w:t>
      </w:r>
    </w:p>
    <w:p w14:paraId="1F63127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（2）临时工程已拆除，场地已进行清理、平整或复原；</w:t>
      </w:r>
    </w:p>
    <w:p w14:paraId="24A8A6A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（3）按合同约定应撤离的人员、承包人施工设备和剩余的材料，包括废弃的施工设备和材料，已按计划撤离施工现场；</w:t>
      </w:r>
    </w:p>
    <w:p w14:paraId="21A662C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（4）施工现场周边及其附近道路、河道的施工堆积物，已全部清理；</w:t>
      </w:r>
    </w:p>
    <w:p w14:paraId="25E3DB5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（5）施工现场其他场地清理工作已全部完成。</w:t>
      </w:r>
    </w:p>
    <w:p w14:paraId="59B5860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EAEAAD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14:paraId="070ECB3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D3651EC">
      <w:pPr>
        <w:pStyle w:val="4"/>
        <w:spacing w:before="120" w:after="120" w:line="360" w:lineRule="auto"/>
        <w:outlineLvl w:val="2"/>
        <w:rPr>
          <w:rFonts w:hint="eastAsia" w:ascii="宋体" w:hAnsi="宋体" w:eastAsia="宋体" w:cs="宋体"/>
          <w:b w:val="0"/>
          <w:color w:val="auto"/>
          <w:sz w:val="21"/>
          <w:szCs w:val="21"/>
          <w:highlight w:val="none"/>
        </w:rPr>
      </w:pPr>
      <w:bookmarkStart w:id="601" w:name="_Toc351203593"/>
      <w:bookmarkStart w:id="602" w:name="_Toc14813"/>
      <w:bookmarkStart w:id="603" w:name="_Toc337558810"/>
      <w:bookmarkStart w:id="604" w:name="_Toc296346614"/>
      <w:bookmarkStart w:id="605" w:name="_Toc296503113"/>
      <w:r>
        <w:rPr>
          <w:rFonts w:hint="eastAsia" w:ascii="宋体" w:hAnsi="宋体" w:eastAsia="宋体" w:cs="宋体"/>
          <w:b w:val="0"/>
          <w:color w:val="auto"/>
          <w:sz w:val="21"/>
          <w:szCs w:val="21"/>
          <w:highlight w:val="none"/>
        </w:rPr>
        <w:t>14. 竣工结算</w:t>
      </w:r>
      <w:bookmarkEnd w:id="601"/>
      <w:bookmarkEnd w:id="602"/>
    </w:p>
    <w:bookmarkEnd w:id="603"/>
    <w:p w14:paraId="648A39D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06" w:name="_Toc351203594"/>
      <w:bookmarkStart w:id="607" w:name="_Toc337558811"/>
      <w:r>
        <w:rPr>
          <w:rFonts w:hint="eastAsia" w:ascii="宋体" w:hAnsi="宋体" w:eastAsia="宋体" w:cs="宋体"/>
          <w:b w:val="0"/>
          <w:color w:val="auto"/>
          <w:sz w:val="21"/>
          <w:szCs w:val="21"/>
          <w:highlight w:val="none"/>
        </w:rPr>
        <w:t>14.1 竣工结算申请</w:t>
      </w:r>
      <w:bookmarkEnd w:id="606"/>
    </w:p>
    <w:bookmarkEnd w:id="607"/>
    <w:p w14:paraId="4CF16180">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1BFEC5E8">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除专用合同条款另有约定外，竣工结算申请单应包括以下内容：</w:t>
      </w:r>
    </w:p>
    <w:p w14:paraId="11F72B19">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（1）竣工结算合同价格；</w:t>
      </w:r>
    </w:p>
    <w:p w14:paraId="03586692">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（2）发包人已支付承包人的款项；</w:t>
      </w:r>
    </w:p>
    <w:p w14:paraId="5EAB8EC2">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（3）应扣留的质量保证金。已缴纳履约保证金的或提供其他工程质量担保方式的除外； </w:t>
      </w:r>
    </w:p>
    <w:p w14:paraId="19074A64">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（4）发包人应支付承包人的合同价款。</w:t>
      </w:r>
    </w:p>
    <w:p w14:paraId="5CD3361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08" w:name="_Toc351203595"/>
      <w:bookmarkStart w:id="609" w:name="_Toc337558812"/>
      <w:r>
        <w:rPr>
          <w:rFonts w:hint="eastAsia" w:ascii="宋体" w:hAnsi="宋体" w:eastAsia="宋体" w:cs="宋体"/>
          <w:b w:val="0"/>
          <w:color w:val="auto"/>
          <w:sz w:val="21"/>
          <w:szCs w:val="21"/>
          <w:highlight w:val="none"/>
        </w:rPr>
        <w:t>14.2 竣工结算审核</w:t>
      </w:r>
      <w:bookmarkEnd w:id="608"/>
    </w:p>
    <w:bookmarkEnd w:id="609"/>
    <w:p w14:paraId="110BFE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1"/>
          <w:szCs w:val="21"/>
          <w:highlight w:val="none"/>
        </w:rPr>
        <w:t>发包人对竣工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申请单有异议的，有权要求承包人进行修正和提供补充资料，承包人应提交修正后的竣工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w:t>
      </w:r>
    </w:p>
    <w:p w14:paraId="223CCB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63163F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E896F5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68A9F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10" w:name="_Toc351203596"/>
      <w:bookmarkStart w:id="611" w:name="_Toc337558813"/>
      <w:r>
        <w:rPr>
          <w:rFonts w:hint="eastAsia" w:ascii="宋体" w:hAnsi="宋体" w:eastAsia="宋体" w:cs="宋体"/>
          <w:b w:val="0"/>
          <w:color w:val="auto"/>
          <w:sz w:val="21"/>
          <w:szCs w:val="21"/>
          <w:highlight w:val="none"/>
        </w:rPr>
        <w:t>14.3 甩项竣工协议</w:t>
      </w:r>
      <w:bookmarkEnd w:id="610"/>
    </w:p>
    <w:bookmarkEnd w:id="611"/>
    <w:p w14:paraId="396B0377">
      <w:pPr>
        <w:autoSpaceDE w:val="0"/>
        <w:autoSpaceDN w:val="0"/>
        <w:adjustRightInd w:val="0"/>
        <w:spacing w:line="360" w:lineRule="auto"/>
        <w:ind w:firstLine="411" w:firstLineChars="196"/>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02370EB">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12" w:name="_Toc351203597"/>
      <w:bookmarkStart w:id="613" w:name="_Toc337558814"/>
      <w:r>
        <w:rPr>
          <w:rFonts w:hint="eastAsia" w:ascii="宋体" w:hAnsi="宋体" w:eastAsia="宋体" w:cs="宋体"/>
          <w:b w:val="0"/>
          <w:color w:val="auto"/>
          <w:sz w:val="21"/>
          <w:szCs w:val="21"/>
          <w:highlight w:val="none"/>
        </w:rPr>
        <w:t>14.4 最终结清</w:t>
      </w:r>
      <w:bookmarkEnd w:id="612"/>
    </w:p>
    <w:bookmarkEnd w:id="613"/>
    <w:p w14:paraId="09A076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0F35460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59AF6A28">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w:t>
      </w:r>
      <w:r>
        <w:rPr>
          <w:rFonts w:hint="eastAsia" w:ascii="宋体" w:hAnsi="宋体" w:eastAsia="宋体" w:cs="宋体"/>
          <w:color w:val="auto"/>
          <w:kern w:val="0"/>
          <w:sz w:val="21"/>
          <w:szCs w:val="21"/>
          <w:highlight w:val="none"/>
        </w:rPr>
        <w:t>最终结清申请单</w:t>
      </w:r>
      <w:r>
        <w:rPr>
          <w:rFonts w:hint="eastAsia" w:ascii="宋体" w:hAnsi="宋体" w:eastAsia="宋体" w:cs="宋体"/>
          <w:color w:val="auto"/>
          <w:sz w:val="21"/>
          <w:szCs w:val="21"/>
          <w:highlight w:val="none"/>
        </w:rPr>
        <w:t>应列明质量保证金、应扣除的质量保证金、缺陷责任期内发生的增减费用。</w:t>
      </w:r>
    </w:p>
    <w:p w14:paraId="4F811A5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（2）发包人对最终结清申请单内容有异议的，有权要求承包人进行修正和提供补充资料，承包人应向发包人提交修正后的最终结清申请单。</w:t>
      </w:r>
    </w:p>
    <w:p w14:paraId="45D415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6E26B6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9461C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4DCAB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（3）承包人对发包人颁发的最终结清证书有异议的，按第20条〔争议解决〕的约定办理。</w:t>
      </w:r>
    </w:p>
    <w:p w14:paraId="7820559A">
      <w:pPr>
        <w:pStyle w:val="4"/>
        <w:spacing w:before="120" w:after="120" w:line="360" w:lineRule="auto"/>
        <w:outlineLvl w:val="2"/>
        <w:rPr>
          <w:rFonts w:hint="eastAsia" w:ascii="宋体" w:hAnsi="宋体" w:eastAsia="宋体" w:cs="宋体"/>
          <w:b w:val="0"/>
          <w:color w:val="auto"/>
          <w:sz w:val="21"/>
          <w:szCs w:val="21"/>
          <w:highlight w:val="none"/>
        </w:rPr>
      </w:pPr>
      <w:bookmarkStart w:id="614" w:name="_Toc18341"/>
      <w:bookmarkStart w:id="615" w:name="_Toc351203598"/>
      <w:bookmarkStart w:id="616" w:name="_Toc337558815"/>
      <w:r>
        <w:rPr>
          <w:rFonts w:hint="eastAsia" w:ascii="宋体" w:hAnsi="宋体" w:eastAsia="宋体" w:cs="宋体"/>
          <w:b w:val="0"/>
          <w:color w:val="auto"/>
          <w:sz w:val="21"/>
          <w:szCs w:val="21"/>
          <w:highlight w:val="none"/>
        </w:rPr>
        <w:t>15. 缺陷责任与保修</w:t>
      </w:r>
      <w:bookmarkEnd w:id="614"/>
      <w:bookmarkEnd w:id="615"/>
    </w:p>
    <w:bookmarkEnd w:id="604"/>
    <w:bookmarkEnd w:id="605"/>
    <w:bookmarkEnd w:id="616"/>
    <w:p w14:paraId="6A0A2CC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17" w:name="_Toc351203599"/>
      <w:bookmarkStart w:id="618" w:name="_Toc337558816"/>
      <w:bookmarkStart w:id="619" w:name="_Toc296346615"/>
      <w:bookmarkStart w:id="620" w:name="_Toc296503114"/>
      <w:r>
        <w:rPr>
          <w:rFonts w:hint="eastAsia" w:ascii="宋体" w:hAnsi="宋体" w:eastAsia="宋体" w:cs="宋体"/>
          <w:b w:val="0"/>
          <w:color w:val="auto"/>
          <w:sz w:val="21"/>
          <w:szCs w:val="21"/>
          <w:highlight w:val="none"/>
        </w:rPr>
        <w:t>15.1 工程保修的原则</w:t>
      </w:r>
      <w:bookmarkEnd w:id="617"/>
    </w:p>
    <w:bookmarkEnd w:id="618"/>
    <w:p w14:paraId="736C57D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02AA600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21" w:name="_Toc351203600"/>
      <w:bookmarkStart w:id="622" w:name="_Toc337558817"/>
      <w:r>
        <w:rPr>
          <w:rFonts w:hint="eastAsia" w:ascii="宋体" w:hAnsi="宋体" w:eastAsia="宋体" w:cs="宋体"/>
          <w:b w:val="0"/>
          <w:color w:val="auto"/>
          <w:sz w:val="21"/>
          <w:szCs w:val="21"/>
          <w:highlight w:val="none"/>
        </w:rPr>
        <w:t>15.2 缺陷责任期</w:t>
      </w:r>
      <w:bookmarkEnd w:id="619"/>
      <w:bookmarkEnd w:id="620"/>
      <w:bookmarkEnd w:id="621"/>
    </w:p>
    <w:bookmarkEnd w:id="622"/>
    <w:p w14:paraId="6A119B4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15.2.1 缺陷责任期从工程通过竣工验收之日起计算，合同当事人应在专用合同条款约定缺陷责任期的具体期限，但该期限最长不超过24个月。</w:t>
      </w:r>
    </w:p>
    <w:p w14:paraId="03E1ED3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7951B9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1"/>
          <w:szCs w:val="21"/>
          <w:highlight w:val="none"/>
        </w:rPr>
        <w:t>包人延长缺陷责任期，</w:t>
      </w:r>
      <w:r>
        <w:rPr>
          <w:rFonts w:hint="eastAsia" w:ascii="宋体" w:hAnsi="宋体" w:eastAsia="宋体" w:cs="宋体"/>
          <w:color w:val="auto"/>
          <w:kern w:val="0"/>
          <w:sz w:val="21"/>
          <w:szCs w:val="21"/>
          <w:highlight w:val="none"/>
        </w:rPr>
        <w:t>并应在原缺陷责任期届满前发出延长通知。</w:t>
      </w:r>
      <w:r>
        <w:rPr>
          <w:rFonts w:hint="eastAsia" w:ascii="宋体" w:hAnsi="宋体" w:eastAsia="宋体" w:cs="宋体"/>
          <w:bCs/>
          <w:color w:val="auto"/>
          <w:sz w:val="21"/>
          <w:szCs w:val="21"/>
          <w:highlight w:val="none"/>
        </w:rPr>
        <w:t>但缺陷责任期（含延长部分）最长</w:t>
      </w:r>
      <w:r>
        <w:rPr>
          <w:rFonts w:hint="eastAsia" w:ascii="宋体" w:hAnsi="宋体" w:eastAsia="宋体" w:cs="宋体"/>
          <w:color w:val="auto"/>
          <w:kern w:val="0"/>
          <w:sz w:val="21"/>
          <w:szCs w:val="21"/>
          <w:highlight w:val="none"/>
        </w:rPr>
        <w:t>不能超过24个月。</w:t>
      </w:r>
    </w:p>
    <w:p w14:paraId="6579AD6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由他人原因造成的缺陷，发包人负责组织维修，承包人不承担费用，且发包人不得从保证金中扣除费用。</w:t>
      </w:r>
    </w:p>
    <w:p w14:paraId="0605844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459783C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A1C7F56">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23" w:name="_Toc351203601"/>
      <w:bookmarkStart w:id="624" w:name="_Toc337558818"/>
      <w:bookmarkStart w:id="625" w:name="_Toc296346616"/>
      <w:bookmarkStart w:id="626" w:name="_Toc296503115"/>
      <w:r>
        <w:rPr>
          <w:rFonts w:hint="eastAsia" w:ascii="宋体" w:hAnsi="宋体" w:eastAsia="宋体" w:cs="宋体"/>
          <w:b w:val="0"/>
          <w:color w:val="auto"/>
          <w:sz w:val="21"/>
          <w:szCs w:val="21"/>
          <w:highlight w:val="none"/>
        </w:rPr>
        <w:t>15.3 质量保证金</w:t>
      </w:r>
      <w:bookmarkEnd w:id="623"/>
    </w:p>
    <w:bookmarkEnd w:id="624"/>
    <w:p w14:paraId="758D985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经合同当事人协商一致扣留质量保证金的，应在专用合同条款中予以明确。</w:t>
      </w:r>
    </w:p>
    <w:p w14:paraId="07613F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在工程项目竣工前，承包人已经提供履约担保的，发包人不得同时预留工程质量保证金。</w:t>
      </w:r>
    </w:p>
    <w:p w14:paraId="2FA01C1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p>
    <w:p w14:paraId="0E1E9B7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0D094B6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承包人提供质量保证金有以下三种方式：</w:t>
      </w:r>
    </w:p>
    <w:p w14:paraId="7100AE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（1）质量保证金保函； </w:t>
      </w:r>
    </w:p>
    <w:p w14:paraId="5FD77C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（2）相应比例的工程款；</w:t>
      </w:r>
    </w:p>
    <w:p w14:paraId="2A301C0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（3）双方约定的其他方式。</w:t>
      </w:r>
    </w:p>
    <w:p w14:paraId="46605DA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除专用合同条款另有约定外，质量保证金原则上采用上述第（1）种方式。</w:t>
      </w:r>
    </w:p>
    <w:p w14:paraId="684E597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15.3.2 质量保证金的扣留</w:t>
      </w:r>
    </w:p>
    <w:p w14:paraId="5984BF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质量保证金的扣留有以下三种方式：</w:t>
      </w:r>
    </w:p>
    <w:p w14:paraId="55DEE7C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1721FE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w:t>
      </w:r>
      <w:bookmarkStart w:id="627" w:name="#go6"/>
      <w:bookmarkEnd w:id="627"/>
      <w:r>
        <w:rPr>
          <w:rFonts w:hint="eastAsia" w:ascii="宋体" w:hAnsi="宋体" w:eastAsia="宋体" w:cs="宋体"/>
          <w:color w:val="auto"/>
          <w:kern w:val="0"/>
          <w:sz w:val="21"/>
          <w:szCs w:val="21"/>
          <w:highlight w:val="none"/>
        </w:rPr>
        <w:t>程竣工结算时一次性扣留质量保证金；</w:t>
      </w:r>
    </w:p>
    <w:p w14:paraId="130183E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（3）双方约定的其他扣留方式。</w:t>
      </w:r>
    </w:p>
    <w:p w14:paraId="3F1AD01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除专用合同条款另有约定外，质量保证金的扣留原则上采用上述第（1）种方式。</w:t>
      </w:r>
    </w:p>
    <w:p w14:paraId="2C4000E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w:t>
      </w:r>
      <w:bookmarkStart w:id="628" w:name="#go4"/>
      <w:bookmarkEnd w:id="628"/>
      <w:r>
        <w:rPr>
          <w:rFonts w:hint="eastAsia" w:ascii="宋体" w:hAnsi="宋体" w:eastAsia="宋体" w:cs="宋体"/>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C358E3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发包人在退还质量保证金的同时按照中国人民银行发布的同期同类贷款基准利率支付利息。</w:t>
      </w:r>
    </w:p>
    <w:p w14:paraId="13C6F5E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15.3.3 </w:t>
      </w:r>
      <w:r>
        <w:rPr>
          <w:rFonts w:hint="eastAsia" w:ascii="宋体" w:hAnsi="宋体" w:eastAsia="宋体" w:cs="宋体"/>
          <w:color w:val="auto"/>
          <w:sz w:val="21"/>
          <w:szCs w:val="21"/>
          <w:highlight w:val="none"/>
        </w:rPr>
        <w:t>质量保证金</w:t>
      </w:r>
      <w:r>
        <w:rPr>
          <w:rFonts w:hint="eastAsia" w:ascii="宋体" w:hAnsi="宋体" w:eastAsia="宋体" w:cs="宋体"/>
          <w:color w:val="auto"/>
          <w:kern w:val="0"/>
          <w:sz w:val="21"/>
          <w:szCs w:val="21"/>
          <w:highlight w:val="none"/>
        </w:rPr>
        <w:t>的退还</w:t>
      </w:r>
    </w:p>
    <w:p w14:paraId="1D022E7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缺陷责任期内，承包人认真履行合同约定的责任，到期后，承包人可向发包人申请返还保证金。</w:t>
      </w:r>
    </w:p>
    <w:p w14:paraId="16C4451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5A6F5F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发包人和承包人对保证金预留、返还以及工程维修质量、费用有争议的，按本合同第20条约定的争议和纠纷解决程序处理。</w:t>
      </w:r>
    </w:p>
    <w:p w14:paraId="39B4F466">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29" w:name="_Toc351203602"/>
      <w:bookmarkStart w:id="630" w:name="_Toc337558819"/>
      <w:r>
        <w:rPr>
          <w:rFonts w:hint="eastAsia" w:ascii="宋体" w:hAnsi="宋体" w:eastAsia="宋体" w:cs="宋体"/>
          <w:b w:val="0"/>
          <w:color w:val="auto"/>
          <w:sz w:val="21"/>
          <w:szCs w:val="21"/>
          <w:highlight w:val="none"/>
        </w:rPr>
        <w:t>15.4 保修</w:t>
      </w:r>
      <w:bookmarkEnd w:id="629"/>
    </w:p>
    <w:bookmarkEnd w:id="625"/>
    <w:bookmarkEnd w:id="626"/>
    <w:bookmarkEnd w:id="630"/>
    <w:p w14:paraId="333A973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15.4.1保修责任</w:t>
      </w:r>
    </w:p>
    <w:p w14:paraId="110F80E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E5C35F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发包人未经竣工验收擅自使用工程的，保修期自</w:t>
      </w:r>
      <w:r>
        <w:rPr>
          <w:rFonts w:hint="eastAsia" w:ascii="宋体" w:hAnsi="宋体" w:eastAsia="宋体" w:cs="宋体"/>
          <w:color w:val="auto"/>
          <w:kern w:val="0"/>
          <w:sz w:val="21"/>
          <w:szCs w:val="21"/>
          <w:highlight w:val="none"/>
        </w:rPr>
        <w:t>转移占有之日起算</w:t>
      </w:r>
      <w:r>
        <w:rPr>
          <w:rFonts w:hint="eastAsia" w:ascii="宋体" w:hAnsi="宋体" w:eastAsia="宋体" w:cs="宋体"/>
          <w:color w:val="auto"/>
          <w:sz w:val="21"/>
          <w:szCs w:val="21"/>
          <w:highlight w:val="none"/>
        </w:rPr>
        <w:t>。</w:t>
      </w:r>
    </w:p>
    <w:p w14:paraId="133E8B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15.4.2 修复费用</w:t>
      </w:r>
    </w:p>
    <w:p w14:paraId="1819A52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保修期内，修复的费用按照以下约定处理：</w:t>
      </w:r>
    </w:p>
    <w:p w14:paraId="27555A8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（1）保修期内，因承包人原因造成工程的缺陷、损坏，承包人应负责修复，并承担修复的费用以及因工程的缺陷、损坏造成的人身伤害和财产损失；</w:t>
      </w:r>
    </w:p>
    <w:p w14:paraId="70C8AA3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（2）保修期内，因发包人使用不当造成工程的缺陷、损坏，可以委托承包人修复，但发包人应承担修复的费用，并支付承包人合理利润；</w:t>
      </w:r>
    </w:p>
    <w:p w14:paraId="24EAEA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0C0BF11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0D4A725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143905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15.4.4 未能修复</w:t>
      </w:r>
    </w:p>
    <w:p w14:paraId="4373BC9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BE53A7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15.4.5 承包人出入权</w:t>
      </w:r>
    </w:p>
    <w:p w14:paraId="3BFD736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7CA24D0">
      <w:pPr>
        <w:pStyle w:val="4"/>
        <w:spacing w:before="120" w:after="120" w:line="360" w:lineRule="auto"/>
        <w:outlineLvl w:val="2"/>
        <w:rPr>
          <w:rFonts w:hint="eastAsia" w:ascii="宋体" w:hAnsi="宋体" w:eastAsia="宋体" w:cs="宋体"/>
          <w:b w:val="0"/>
          <w:color w:val="auto"/>
          <w:sz w:val="21"/>
          <w:szCs w:val="21"/>
          <w:highlight w:val="none"/>
        </w:rPr>
      </w:pPr>
      <w:bookmarkStart w:id="631" w:name="_Toc351203603"/>
      <w:bookmarkStart w:id="632" w:name="_Toc11157"/>
      <w:bookmarkStart w:id="633" w:name="_Toc337558820"/>
      <w:r>
        <w:rPr>
          <w:rFonts w:hint="eastAsia" w:ascii="宋体" w:hAnsi="宋体" w:eastAsia="宋体" w:cs="宋体"/>
          <w:b w:val="0"/>
          <w:color w:val="auto"/>
          <w:sz w:val="21"/>
          <w:szCs w:val="21"/>
          <w:highlight w:val="none"/>
        </w:rPr>
        <w:t>16. 违约</w:t>
      </w:r>
      <w:bookmarkEnd w:id="631"/>
      <w:bookmarkEnd w:id="632"/>
    </w:p>
    <w:bookmarkEnd w:id="633"/>
    <w:p w14:paraId="4E9065FD">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34" w:name="_Toc296503129"/>
      <w:bookmarkStart w:id="635" w:name="_Toc296346630"/>
      <w:bookmarkStart w:id="636" w:name="_Toc351203604"/>
      <w:bookmarkStart w:id="637" w:name="_Toc337558821"/>
      <w:r>
        <w:rPr>
          <w:rFonts w:hint="eastAsia" w:ascii="宋体" w:hAnsi="宋体" w:eastAsia="宋体" w:cs="宋体"/>
          <w:b w:val="0"/>
          <w:color w:val="auto"/>
          <w:sz w:val="21"/>
          <w:szCs w:val="21"/>
          <w:highlight w:val="none"/>
        </w:rPr>
        <w:t>16.1 发</w:t>
      </w:r>
      <w:bookmarkEnd w:id="634"/>
      <w:bookmarkEnd w:id="635"/>
      <w:r>
        <w:rPr>
          <w:rFonts w:hint="eastAsia" w:ascii="宋体" w:hAnsi="宋体" w:eastAsia="宋体" w:cs="宋体"/>
          <w:b w:val="0"/>
          <w:color w:val="auto"/>
          <w:sz w:val="21"/>
          <w:szCs w:val="21"/>
          <w:highlight w:val="none"/>
        </w:rPr>
        <w:t>包人违约</w:t>
      </w:r>
      <w:bookmarkEnd w:id="636"/>
    </w:p>
    <w:bookmarkEnd w:id="637"/>
    <w:p w14:paraId="15A6470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560A9E1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在合同履行过程中发生的下列情形，属于发包人违约：</w:t>
      </w:r>
    </w:p>
    <w:p w14:paraId="45A5CD3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w:t>
      </w:r>
    </w:p>
    <w:p w14:paraId="57C45C5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w:t>
      </w:r>
    </w:p>
    <w:p w14:paraId="3726455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w:t>
      </w:r>
    </w:p>
    <w:p w14:paraId="3035429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w:t>
      </w:r>
    </w:p>
    <w:p w14:paraId="535BD10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w:t>
      </w:r>
    </w:p>
    <w:p w14:paraId="460AC03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w:t>
      </w:r>
    </w:p>
    <w:p w14:paraId="2511F48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（7）发包人明确表示或者以其行为表明不履行合同主要义务的；</w:t>
      </w:r>
    </w:p>
    <w:p w14:paraId="2000190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（8）发包人未能按照合同约定履行其他义务的。</w:t>
      </w:r>
    </w:p>
    <w:p w14:paraId="4DB812B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8CA76E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59FD322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4715CE6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34AA0D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5BAF6D">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16.1.4 因发包人违约解除合同后的付款</w:t>
      </w:r>
    </w:p>
    <w:p w14:paraId="61941BDA">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承包人按照本款约定解除合同的，发包人应在解除合同后28天内支付下列款项，并解除履约担保：</w:t>
      </w:r>
    </w:p>
    <w:p w14:paraId="5CA7FDC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（1）合同解除前所完成工作的价款；</w:t>
      </w:r>
    </w:p>
    <w:p w14:paraId="6742C82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（2）承包人为工程施工订购并已付款的材料、工程设备和其他物品的价款；</w:t>
      </w:r>
    </w:p>
    <w:p w14:paraId="14AC534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（3）承包人撤离施工现场以及遣散承包人人员的款项；</w:t>
      </w:r>
    </w:p>
    <w:p w14:paraId="02C586F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（4）按照合同约定在合同解除前应支付的违约金；</w:t>
      </w:r>
    </w:p>
    <w:p w14:paraId="7CAD482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（5）按照合同约定应当支付给承包人的其他款项；</w:t>
      </w:r>
    </w:p>
    <w:p w14:paraId="07D94A2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（6）按照合同约定应退还的质量保证金；</w:t>
      </w:r>
    </w:p>
    <w:p w14:paraId="7D7EB44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（7）因解除合同给承包人造成的损失。</w:t>
      </w:r>
    </w:p>
    <w:p w14:paraId="1E2583E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合同当事人未能就解除合同后的结清达成一致的，按照第20条〔争议解决〕的约定处理。</w:t>
      </w:r>
    </w:p>
    <w:p w14:paraId="1E97108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148A079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38" w:name="_Toc351203605"/>
      <w:bookmarkStart w:id="639" w:name="_Toc296346632"/>
      <w:bookmarkStart w:id="640" w:name="_Toc296503131"/>
      <w:bookmarkStart w:id="641" w:name="_Toc337558822"/>
      <w:r>
        <w:rPr>
          <w:rFonts w:hint="eastAsia" w:ascii="宋体" w:hAnsi="宋体" w:eastAsia="宋体" w:cs="宋体"/>
          <w:b w:val="0"/>
          <w:color w:val="auto"/>
          <w:sz w:val="21"/>
          <w:szCs w:val="21"/>
          <w:highlight w:val="none"/>
        </w:rPr>
        <w:t>16.2 承包人违约</w:t>
      </w:r>
      <w:bookmarkEnd w:id="638"/>
    </w:p>
    <w:bookmarkEnd w:id="639"/>
    <w:bookmarkEnd w:id="640"/>
    <w:bookmarkEnd w:id="641"/>
    <w:p w14:paraId="6BF77FF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407A529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在合同履行过程中发生的下列情形，属于承包人违约：</w:t>
      </w:r>
    </w:p>
    <w:p w14:paraId="600B659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（1）承包人违反合同约定进行转包或违法分包的；</w:t>
      </w:r>
    </w:p>
    <w:p w14:paraId="7A71C5C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（2）承包人违反合同约定采购和使用不合格的材料和工程设备的；</w:t>
      </w:r>
    </w:p>
    <w:p w14:paraId="3F41A2C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（3）因承包人原因导致工程质量不符合合同要求的； </w:t>
      </w:r>
    </w:p>
    <w:p w14:paraId="417B46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（4）承包人违反第8.9款〔材料与设备专用要求〕的约定，未经批准，私自将已按照合同约定进入施工现场的材料或设备撤离施工现场的；</w:t>
      </w:r>
    </w:p>
    <w:p w14:paraId="6C13FCD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（5）承包人未能按施工进度计划及时完成合同约定的工作，造成工期延误的；</w:t>
      </w:r>
    </w:p>
    <w:p w14:paraId="4A8C285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（6）承包人在缺陷责任期及保修期内，未能在合理期限对工程缺陷进行修复，或拒绝按发包人要求进行修复的；</w:t>
      </w:r>
    </w:p>
    <w:p w14:paraId="11A6C7B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（7）承包人明确表示或者以其行为表明不履行合同主要义务的；</w:t>
      </w:r>
    </w:p>
    <w:p w14:paraId="1392917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（8）承包人未能按照合同约定履行其他义务的。</w:t>
      </w:r>
    </w:p>
    <w:p w14:paraId="30A2C70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承包人发生除本项第（7）目约定以外的其他违约情况时，监理人可向承包人发出整改通知，要求其在指定的期限内改正。</w:t>
      </w:r>
    </w:p>
    <w:p w14:paraId="2A3084D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3673B7E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136C06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4D697F2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482135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16.2.4因承包人违约解除合同后的处理</w:t>
      </w:r>
    </w:p>
    <w:p w14:paraId="683378DE">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因承包人原因导致合同解除的，则合同当事人应在合同解除后28天内完成估价、付款和清算，并按以下约定执行：</w:t>
      </w:r>
    </w:p>
    <w:p w14:paraId="0BBA663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47AE208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14:paraId="2AA9CA8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14:paraId="4FA7FC7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14:paraId="514A7C0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（5）发包人和承包人应在合同解除后进行清算，出具最终结清付款证书，结清全部款项。</w:t>
      </w:r>
    </w:p>
    <w:p w14:paraId="072B287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607F28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16.2.5采购合同权益转让</w:t>
      </w:r>
    </w:p>
    <w:p w14:paraId="34F7E49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19BABA9">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42" w:name="_Toc351203606"/>
      <w:r>
        <w:rPr>
          <w:rFonts w:hint="eastAsia" w:ascii="宋体" w:hAnsi="宋体" w:eastAsia="宋体" w:cs="宋体"/>
          <w:b w:val="0"/>
          <w:color w:val="auto"/>
          <w:sz w:val="21"/>
          <w:szCs w:val="21"/>
          <w:highlight w:val="none"/>
        </w:rPr>
        <w:t>16.3 第三人造成的违约</w:t>
      </w:r>
      <w:bookmarkEnd w:id="642"/>
    </w:p>
    <w:p w14:paraId="1A34EA5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716ACBA1">
      <w:pPr>
        <w:pStyle w:val="4"/>
        <w:spacing w:before="120" w:after="120" w:line="360" w:lineRule="auto"/>
        <w:outlineLvl w:val="2"/>
        <w:rPr>
          <w:rFonts w:hint="eastAsia" w:ascii="宋体" w:hAnsi="宋体" w:eastAsia="宋体" w:cs="宋体"/>
          <w:b w:val="0"/>
          <w:color w:val="auto"/>
          <w:sz w:val="21"/>
          <w:szCs w:val="21"/>
          <w:highlight w:val="none"/>
        </w:rPr>
      </w:pPr>
      <w:bookmarkStart w:id="643" w:name="_Toc351203607"/>
      <w:bookmarkStart w:id="644" w:name="_Toc30043"/>
      <w:bookmarkStart w:id="645" w:name="_Toc296503116"/>
      <w:bookmarkStart w:id="646" w:name="_Toc337558823"/>
      <w:bookmarkStart w:id="647" w:name="_Toc296346617"/>
      <w:r>
        <w:rPr>
          <w:rFonts w:hint="eastAsia" w:ascii="宋体" w:hAnsi="宋体" w:eastAsia="宋体" w:cs="宋体"/>
          <w:b w:val="0"/>
          <w:color w:val="auto"/>
          <w:sz w:val="21"/>
          <w:szCs w:val="21"/>
          <w:highlight w:val="none"/>
        </w:rPr>
        <w:t>17. 不可抗力</w:t>
      </w:r>
      <w:bookmarkEnd w:id="643"/>
      <w:bookmarkEnd w:id="644"/>
      <w:r>
        <w:rPr>
          <w:rFonts w:hint="eastAsia" w:ascii="宋体" w:hAnsi="宋体" w:eastAsia="宋体" w:cs="宋体"/>
          <w:b w:val="0"/>
          <w:color w:val="auto"/>
          <w:sz w:val="21"/>
          <w:szCs w:val="21"/>
          <w:highlight w:val="none"/>
        </w:rPr>
        <w:t xml:space="preserve"> </w:t>
      </w:r>
      <w:bookmarkEnd w:id="645"/>
      <w:bookmarkEnd w:id="646"/>
      <w:bookmarkEnd w:id="647"/>
    </w:p>
    <w:p w14:paraId="546F883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48" w:name="_Toc351203608"/>
      <w:bookmarkStart w:id="649" w:name="_Toc337558824"/>
      <w:bookmarkStart w:id="650" w:name="_Toc296503117"/>
      <w:bookmarkStart w:id="651" w:name="_Toc296346618"/>
      <w:r>
        <w:rPr>
          <w:rFonts w:hint="eastAsia" w:ascii="宋体" w:hAnsi="宋体" w:eastAsia="宋体" w:cs="宋体"/>
          <w:b w:val="0"/>
          <w:color w:val="auto"/>
          <w:sz w:val="21"/>
          <w:szCs w:val="21"/>
          <w:highlight w:val="none"/>
        </w:rPr>
        <w:t>17.1 不可抗力的确认</w:t>
      </w:r>
      <w:bookmarkEnd w:id="648"/>
    </w:p>
    <w:bookmarkEnd w:id="649"/>
    <w:bookmarkEnd w:id="650"/>
    <w:bookmarkEnd w:id="651"/>
    <w:p w14:paraId="7A78889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6F1296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014E40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52" w:name="_Toc351203609"/>
      <w:bookmarkStart w:id="653" w:name="_Toc337558825"/>
      <w:bookmarkStart w:id="654" w:name="_Toc296346619"/>
      <w:bookmarkStart w:id="655" w:name="_Toc296503118"/>
      <w:r>
        <w:rPr>
          <w:rFonts w:hint="eastAsia" w:ascii="宋体" w:hAnsi="宋体" w:eastAsia="宋体" w:cs="宋体"/>
          <w:b w:val="0"/>
          <w:color w:val="auto"/>
          <w:sz w:val="21"/>
          <w:szCs w:val="21"/>
          <w:highlight w:val="none"/>
        </w:rPr>
        <w:t>17.2 不可抗力的通知</w:t>
      </w:r>
      <w:bookmarkEnd w:id="652"/>
    </w:p>
    <w:bookmarkEnd w:id="653"/>
    <w:bookmarkEnd w:id="654"/>
    <w:bookmarkEnd w:id="655"/>
    <w:p w14:paraId="57048DC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4C77F0B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765202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56" w:name="_Toc351203610"/>
      <w:bookmarkStart w:id="657" w:name="_Toc296503119"/>
      <w:bookmarkStart w:id="658" w:name="_Toc296346620"/>
      <w:bookmarkStart w:id="659" w:name="_Toc337558826"/>
      <w:r>
        <w:rPr>
          <w:rFonts w:hint="eastAsia" w:ascii="宋体" w:hAnsi="宋体" w:eastAsia="宋体" w:cs="宋体"/>
          <w:b w:val="0"/>
          <w:color w:val="auto"/>
          <w:sz w:val="21"/>
          <w:szCs w:val="21"/>
          <w:highlight w:val="none"/>
        </w:rPr>
        <w:t>17.3 不可抗力后果的承担</w:t>
      </w:r>
      <w:bookmarkEnd w:id="656"/>
    </w:p>
    <w:bookmarkEnd w:id="657"/>
    <w:bookmarkEnd w:id="658"/>
    <w:bookmarkEnd w:id="659"/>
    <w:p w14:paraId="5686F0B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 不可抗力引起的后果及造成的损失由合同当事人按照法律规定及合同约定各自承担。不可抗力发生前已完成的工程应当按照合同约定进行计量支付。</w:t>
      </w:r>
    </w:p>
    <w:p w14:paraId="06E199A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不可抗力导致的人员伤亡、财产损失、费用增加和（或）工期延误等后果，由合同当事人按以下原则承担：</w:t>
      </w:r>
    </w:p>
    <w:p w14:paraId="2CDF78A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（1）永久工程、已运至施工现场的材料和工程设备的损坏，以及因工程损坏造成的第三人人员伤亡和财产损失由发包人承担；</w:t>
      </w:r>
    </w:p>
    <w:p w14:paraId="1DB1A57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（2）承包人施工设备的损坏由承包人承担；</w:t>
      </w:r>
    </w:p>
    <w:p w14:paraId="481D08C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（3）发包人和承包人承担各自人员伤亡和财产的损失；</w:t>
      </w:r>
    </w:p>
    <w:p w14:paraId="724B694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F1C8F7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（5）因不可抗力引起或将引起工期延误，发包人要求赶工的，由此增加的赶工费用由发包人承担；</w:t>
      </w:r>
    </w:p>
    <w:p w14:paraId="0506924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（6）承包人在停工期间按照发包人要求照管、清理和修复工程的费用由发包人承担。</w:t>
      </w:r>
    </w:p>
    <w:p w14:paraId="41B8B14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40A849A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因合同一方迟延履行合同义务，在迟延履行期间遭遇不可抗力的，不免除其违约责任。</w:t>
      </w:r>
    </w:p>
    <w:p w14:paraId="14AE1AEF">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60" w:name="_Toc351203611"/>
      <w:bookmarkStart w:id="661" w:name="_Toc337558827"/>
      <w:r>
        <w:rPr>
          <w:rFonts w:hint="eastAsia" w:ascii="宋体" w:hAnsi="宋体" w:eastAsia="宋体" w:cs="宋体"/>
          <w:b w:val="0"/>
          <w:color w:val="auto"/>
          <w:sz w:val="21"/>
          <w:szCs w:val="21"/>
          <w:highlight w:val="none"/>
        </w:rPr>
        <w:t>17.4 因不可抗力解除合同</w:t>
      </w:r>
      <w:bookmarkEnd w:id="660"/>
    </w:p>
    <w:bookmarkEnd w:id="661"/>
    <w:p w14:paraId="200B8E4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FBC4EF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（1）合同解除前承包人已完成工作的价款；</w:t>
      </w:r>
    </w:p>
    <w:p w14:paraId="5CE87CA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（2）承包人为工程订购的并已交付给承包人，或承包人有责任接受交付的材料、工程设备和其他物品的价款；</w:t>
      </w:r>
    </w:p>
    <w:p w14:paraId="2D61901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（3）发包人要求承包人退货或解除订货合同而产生的费用，或因不能退货或解除合同而产生的损失；</w:t>
      </w:r>
    </w:p>
    <w:p w14:paraId="1C33E1E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（4）承包人撤离施工现场以及遣散承包人人员的费用；</w:t>
      </w:r>
    </w:p>
    <w:p w14:paraId="583734A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（5）按照合同约定在合同解除前应支付给承包人的其他款项；</w:t>
      </w:r>
    </w:p>
    <w:p w14:paraId="74CDE7A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（6）扣减承包人按照合同约定应向发包人支付的款项；</w:t>
      </w:r>
    </w:p>
    <w:p w14:paraId="6F06E3D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（7）双方商定或确定的其他款项。</w:t>
      </w:r>
    </w:p>
    <w:p w14:paraId="65F120A0">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除专用合同条款另有约定外，合同解除后，发包人应在商定或确定上述款项后28天内完成上述款项的支付。</w:t>
      </w:r>
    </w:p>
    <w:p w14:paraId="1C4F953C">
      <w:pPr>
        <w:pStyle w:val="4"/>
        <w:spacing w:before="120" w:after="120" w:line="360" w:lineRule="auto"/>
        <w:outlineLvl w:val="2"/>
        <w:rPr>
          <w:rFonts w:hint="eastAsia" w:ascii="宋体" w:hAnsi="宋体" w:eastAsia="宋体" w:cs="宋体"/>
          <w:b w:val="0"/>
          <w:color w:val="auto"/>
          <w:sz w:val="21"/>
          <w:szCs w:val="21"/>
          <w:highlight w:val="none"/>
        </w:rPr>
      </w:pPr>
      <w:bookmarkStart w:id="662" w:name="_Toc7928"/>
      <w:bookmarkStart w:id="663" w:name="_Toc351203612"/>
      <w:bookmarkStart w:id="664" w:name="_Toc296503120"/>
      <w:bookmarkStart w:id="665" w:name="_Toc296346621"/>
      <w:bookmarkStart w:id="666" w:name="_Toc337558828"/>
      <w:r>
        <w:rPr>
          <w:rFonts w:hint="eastAsia" w:ascii="宋体" w:hAnsi="宋体" w:eastAsia="宋体" w:cs="宋体"/>
          <w:b w:val="0"/>
          <w:color w:val="auto"/>
          <w:sz w:val="21"/>
          <w:szCs w:val="21"/>
          <w:highlight w:val="none"/>
        </w:rPr>
        <w:t>18. 保险</w:t>
      </w:r>
      <w:bookmarkEnd w:id="662"/>
      <w:bookmarkEnd w:id="663"/>
    </w:p>
    <w:bookmarkEnd w:id="664"/>
    <w:bookmarkEnd w:id="665"/>
    <w:bookmarkEnd w:id="666"/>
    <w:p w14:paraId="31AAFB63">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67" w:name="_Toc351203613"/>
      <w:bookmarkStart w:id="668" w:name="_Toc296503121"/>
      <w:bookmarkStart w:id="669" w:name="_Toc337558829"/>
      <w:bookmarkStart w:id="670" w:name="_Toc296346622"/>
      <w:r>
        <w:rPr>
          <w:rFonts w:hint="eastAsia" w:ascii="宋体" w:hAnsi="宋体" w:eastAsia="宋体" w:cs="宋体"/>
          <w:b w:val="0"/>
          <w:color w:val="auto"/>
          <w:sz w:val="21"/>
          <w:szCs w:val="21"/>
          <w:highlight w:val="none"/>
        </w:rPr>
        <w:t>18.1 工程保险</w:t>
      </w:r>
      <w:bookmarkEnd w:id="667"/>
    </w:p>
    <w:bookmarkEnd w:id="668"/>
    <w:bookmarkEnd w:id="669"/>
    <w:bookmarkEnd w:id="670"/>
    <w:p w14:paraId="0A3B215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7D392E8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71" w:name="_Toc351203614"/>
      <w:bookmarkStart w:id="672" w:name="_Toc337558830"/>
      <w:bookmarkStart w:id="673" w:name="_Toc296346623"/>
      <w:bookmarkStart w:id="674" w:name="_Toc296503122"/>
      <w:r>
        <w:rPr>
          <w:rFonts w:hint="eastAsia" w:ascii="宋体" w:hAnsi="宋体" w:eastAsia="宋体" w:cs="宋体"/>
          <w:b w:val="0"/>
          <w:color w:val="auto"/>
          <w:sz w:val="21"/>
          <w:szCs w:val="21"/>
          <w:highlight w:val="none"/>
        </w:rPr>
        <w:t>18.2 工伤保险</w:t>
      </w:r>
      <w:bookmarkEnd w:id="671"/>
    </w:p>
    <w:bookmarkEnd w:id="672"/>
    <w:bookmarkEnd w:id="673"/>
    <w:bookmarkEnd w:id="674"/>
    <w:p w14:paraId="36B979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6B95FDE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232DF83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75" w:name="_Toc351203615"/>
      <w:bookmarkStart w:id="676" w:name="_Toc296503125"/>
      <w:bookmarkStart w:id="677" w:name="_Toc296346626"/>
      <w:bookmarkStart w:id="678" w:name="_Toc337558831"/>
      <w:r>
        <w:rPr>
          <w:rFonts w:hint="eastAsia" w:ascii="宋体" w:hAnsi="宋体" w:eastAsia="宋体" w:cs="宋体"/>
          <w:b w:val="0"/>
          <w:color w:val="auto"/>
          <w:sz w:val="21"/>
          <w:szCs w:val="21"/>
          <w:highlight w:val="none"/>
        </w:rPr>
        <w:t>18.3其他保险</w:t>
      </w:r>
      <w:bookmarkEnd w:id="675"/>
    </w:p>
    <w:bookmarkEnd w:id="676"/>
    <w:bookmarkEnd w:id="677"/>
    <w:bookmarkEnd w:id="678"/>
    <w:p w14:paraId="70F9F6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53C677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除专用合同条款另有约定外，承包人应为其施工设备等办理财产保险。</w:t>
      </w:r>
    </w:p>
    <w:p w14:paraId="7B49D2C6">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79" w:name="_Toc351203616"/>
      <w:r>
        <w:rPr>
          <w:rFonts w:hint="eastAsia" w:ascii="宋体" w:hAnsi="宋体" w:eastAsia="宋体" w:cs="宋体"/>
          <w:b w:val="0"/>
          <w:color w:val="auto"/>
          <w:sz w:val="21"/>
          <w:szCs w:val="21"/>
          <w:highlight w:val="none"/>
        </w:rPr>
        <w:t>18.4持续保险</w:t>
      </w:r>
      <w:bookmarkEnd w:id="679"/>
    </w:p>
    <w:p w14:paraId="4242CD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合同当事人应与保险人保持联系，使保险人能够随时了解工程实施中的变动，并确保按保险合同条款要求持续保险。</w:t>
      </w:r>
    </w:p>
    <w:p w14:paraId="54C6A2A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80" w:name="_Toc351203617"/>
      <w:bookmarkStart w:id="681" w:name="_Toc296346627"/>
      <w:bookmarkStart w:id="682" w:name="_Toc296503126"/>
      <w:bookmarkStart w:id="683" w:name="_Toc337558832"/>
      <w:r>
        <w:rPr>
          <w:rFonts w:hint="eastAsia" w:ascii="宋体" w:hAnsi="宋体" w:eastAsia="宋体" w:cs="宋体"/>
          <w:b w:val="0"/>
          <w:color w:val="auto"/>
          <w:sz w:val="21"/>
          <w:szCs w:val="21"/>
          <w:highlight w:val="none"/>
        </w:rPr>
        <w:t>18.5 保险凭证</w:t>
      </w:r>
      <w:bookmarkEnd w:id="680"/>
    </w:p>
    <w:bookmarkEnd w:id="681"/>
    <w:bookmarkEnd w:id="682"/>
    <w:bookmarkEnd w:id="683"/>
    <w:p w14:paraId="384D46D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w:t>
      </w:r>
    </w:p>
    <w:p w14:paraId="12999CB7">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84" w:name="_Toc351203618"/>
      <w:bookmarkStart w:id="685" w:name="_Toc296503127"/>
      <w:bookmarkStart w:id="686" w:name="_Toc296346628"/>
      <w:bookmarkStart w:id="687" w:name="_Toc337558833"/>
      <w:r>
        <w:rPr>
          <w:rFonts w:hint="eastAsia" w:ascii="宋体" w:hAnsi="宋体" w:eastAsia="宋体" w:cs="宋体"/>
          <w:b w:val="0"/>
          <w:color w:val="auto"/>
          <w:sz w:val="21"/>
          <w:szCs w:val="21"/>
          <w:highlight w:val="none"/>
        </w:rPr>
        <w:t>18.6 未按约定投保的补救</w:t>
      </w:r>
      <w:bookmarkEnd w:id="684"/>
    </w:p>
    <w:bookmarkEnd w:id="685"/>
    <w:bookmarkEnd w:id="686"/>
    <w:bookmarkEnd w:id="687"/>
    <w:p w14:paraId="453BDEE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5E7C71C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32A7073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88" w:name="_Toc351203619"/>
      <w:bookmarkStart w:id="689" w:name="_Toc337558834"/>
      <w:r>
        <w:rPr>
          <w:rFonts w:hint="eastAsia" w:ascii="宋体" w:hAnsi="宋体" w:eastAsia="宋体" w:cs="宋体"/>
          <w:b w:val="0"/>
          <w:color w:val="auto"/>
          <w:sz w:val="21"/>
          <w:szCs w:val="21"/>
          <w:highlight w:val="none"/>
        </w:rPr>
        <w:t>18.7 通知义务</w:t>
      </w:r>
      <w:bookmarkEnd w:id="688"/>
    </w:p>
    <w:bookmarkEnd w:id="689"/>
    <w:p w14:paraId="1075950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3751BA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4A10D1B3">
      <w:pPr>
        <w:pStyle w:val="4"/>
        <w:spacing w:before="120" w:after="120" w:line="360" w:lineRule="auto"/>
        <w:outlineLvl w:val="2"/>
        <w:rPr>
          <w:rFonts w:hint="eastAsia" w:ascii="宋体" w:hAnsi="宋体" w:eastAsia="宋体" w:cs="宋体"/>
          <w:b w:val="0"/>
          <w:color w:val="auto"/>
          <w:sz w:val="21"/>
          <w:szCs w:val="21"/>
          <w:highlight w:val="none"/>
        </w:rPr>
      </w:pPr>
      <w:bookmarkStart w:id="690" w:name="_Toc351203620"/>
      <w:bookmarkStart w:id="691" w:name="_Toc5704"/>
      <w:bookmarkStart w:id="692" w:name="_Toc296346641"/>
      <w:bookmarkStart w:id="693" w:name="_Toc296503140"/>
      <w:bookmarkStart w:id="694" w:name="_Toc337558835"/>
      <w:r>
        <w:rPr>
          <w:rFonts w:hint="eastAsia" w:ascii="宋体" w:hAnsi="宋体" w:eastAsia="宋体" w:cs="宋体"/>
          <w:b w:val="0"/>
          <w:color w:val="auto"/>
          <w:sz w:val="21"/>
          <w:szCs w:val="21"/>
          <w:highlight w:val="none"/>
        </w:rPr>
        <w:t>19. 索赔</w:t>
      </w:r>
      <w:bookmarkEnd w:id="690"/>
      <w:bookmarkEnd w:id="691"/>
    </w:p>
    <w:bookmarkEnd w:id="692"/>
    <w:bookmarkEnd w:id="693"/>
    <w:bookmarkEnd w:id="694"/>
    <w:p w14:paraId="0D7B6787">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95" w:name="_Toc351203621"/>
      <w:bookmarkStart w:id="696" w:name="_Toc337558836"/>
      <w:bookmarkStart w:id="697" w:name="_Toc296346642"/>
      <w:bookmarkStart w:id="698" w:name="_Toc296503141"/>
      <w:r>
        <w:rPr>
          <w:rFonts w:hint="eastAsia" w:ascii="宋体" w:hAnsi="宋体" w:eastAsia="宋体" w:cs="宋体"/>
          <w:b w:val="0"/>
          <w:color w:val="auto"/>
          <w:sz w:val="21"/>
          <w:szCs w:val="21"/>
          <w:highlight w:val="none"/>
        </w:rPr>
        <w:t>19.1承包人的索赔</w:t>
      </w:r>
      <w:bookmarkEnd w:id="695"/>
    </w:p>
    <w:bookmarkEnd w:id="696"/>
    <w:bookmarkEnd w:id="697"/>
    <w:bookmarkEnd w:id="698"/>
    <w:p w14:paraId="5AB0813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根据合同约定，承包人认为有权得到追加付款和（或）延长工期的，应按以下程序向发包人提出索赔：</w:t>
      </w:r>
    </w:p>
    <w:p w14:paraId="149BCD2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273B5C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74FFD59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223E558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7BD60885">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699" w:name="_Toc351203622"/>
      <w:bookmarkStart w:id="700" w:name="_Toc296503142"/>
      <w:bookmarkStart w:id="701" w:name="_Toc296346643"/>
      <w:bookmarkStart w:id="702" w:name="_Toc337558837"/>
      <w:r>
        <w:rPr>
          <w:rFonts w:hint="eastAsia" w:ascii="宋体" w:hAnsi="宋体" w:eastAsia="宋体" w:cs="宋体"/>
          <w:b w:val="0"/>
          <w:color w:val="auto"/>
          <w:sz w:val="21"/>
          <w:szCs w:val="21"/>
          <w:highlight w:val="none"/>
        </w:rPr>
        <w:t>19.2 对承包人索赔的处理</w:t>
      </w:r>
      <w:bookmarkEnd w:id="699"/>
    </w:p>
    <w:bookmarkEnd w:id="700"/>
    <w:bookmarkEnd w:id="701"/>
    <w:bookmarkEnd w:id="702"/>
    <w:p w14:paraId="7C284D4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对承包人索赔的处理如下：</w:t>
      </w:r>
    </w:p>
    <w:p w14:paraId="6DA6D3C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（1）监理人应在收到索赔报告后14天内完成审查并报送发包人。监理人对索赔报告存在异议的，有权要求承包人提交全部原始记录副本；</w:t>
      </w:r>
    </w:p>
    <w:p w14:paraId="38CD50C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079D25A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（3）承包人接受索赔处理结果的，索赔款项在当期进度款中进行支付；承包人不接受索赔处理结果的，按照第20条〔争议解决〕约定处理。</w:t>
      </w:r>
    </w:p>
    <w:p w14:paraId="3D75B8F8">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03" w:name="_Toc351203623"/>
      <w:bookmarkStart w:id="704" w:name="_Toc296503143"/>
      <w:bookmarkStart w:id="705" w:name="_Toc296346644"/>
      <w:bookmarkStart w:id="706" w:name="_Toc337558838"/>
      <w:r>
        <w:rPr>
          <w:rFonts w:hint="eastAsia" w:ascii="宋体" w:hAnsi="宋体" w:eastAsia="宋体" w:cs="宋体"/>
          <w:b w:val="0"/>
          <w:color w:val="auto"/>
          <w:sz w:val="21"/>
          <w:szCs w:val="21"/>
          <w:highlight w:val="none"/>
        </w:rPr>
        <w:t>19.3发包人的索赔</w:t>
      </w:r>
      <w:bookmarkEnd w:id="703"/>
    </w:p>
    <w:bookmarkEnd w:id="704"/>
    <w:bookmarkEnd w:id="705"/>
    <w:bookmarkEnd w:id="706"/>
    <w:p w14:paraId="7252052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根据合同约定，发包人认为有权得到赔付金额和（或）延长缺陷责任期的，监理人应向承包人发出通知并附有详细的证明。</w:t>
      </w:r>
    </w:p>
    <w:p w14:paraId="23CE249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06D8BCE">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07" w:name="_Toc351203624"/>
      <w:bookmarkStart w:id="708" w:name="_Toc337558839"/>
      <w:bookmarkStart w:id="709" w:name="_Toc296503144"/>
      <w:bookmarkStart w:id="710" w:name="_Toc296346645"/>
      <w:r>
        <w:rPr>
          <w:rFonts w:hint="eastAsia" w:ascii="宋体" w:hAnsi="宋体" w:eastAsia="宋体" w:cs="宋体"/>
          <w:b w:val="0"/>
          <w:color w:val="auto"/>
          <w:sz w:val="21"/>
          <w:szCs w:val="21"/>
          <w:highlight w:val="none"/>
        </w:rPr>
        <w:t>19.4 对发包人索赔的处理</w:t>
      </w:r>
      <w:bookmarkEnd w:id="707"/>
    </w:p>
    <w:bookmarkEnd w:id="708"/>
    <w:bookmarkEnd w:id="709"/>
    <w:bookmarkEnd w:id="710"/>
    <w:p w14:paraId="62BACC4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6E2E120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749B0DC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1973F55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28766282">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11" w:name="_Toc351203625"/>
      <w:r>
        <w:rPr>
          <w:rFonts w:hint="eastAsia" w:ascii="宋体" w:hAnsi="宋体" w:eastAsia="宋体" w:cs="宋体"/>
          <w:b w:val="0"/>
          <w:color w:val="auto"/>
          <w:sz w:val="21"/>
          <w:szCs w:val="21"/>
          <w:highlight w:val="none"/>
        </w:rPr>
        <w:t>19.5 提出索赔的期限</w:t>
      </w:r>
      <w:bookmarkEnd w:id="711"/>
    </w:p>
    <w:p w14:paraId="066F289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（1）承包人按第14.2款〔竣工结算审核〕约定接收竣工付款证书后，应被视为已无权再提出在工程接收证书颁发前所发生的任何索赔。</w:t>
      </w:r>
    </w:p>
    <w:p w14:paraId="26BB38C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171957BB">
      <w:pPr>
        <w:pStyle w:val="4"/>
        <w:spacing w:before="120" w:after="120" w:line="360" w:lineRule="auto"/>
        <w:outlineLvl w:val="2"/>
        <w:rPr>
          <w:rFonts w:hint="eastAsia" w:ascii="宋体" w:hAnsi="宋体" w:eastAsia="宋体" w:cs="宋体"/>
          <w:b w:val="0"/>
          <w:color w:val="auto"/>
          <w:sz w:val="21"/>
          <w:szCs w:val="21"/>
          <w:highlight w:val="none"/>
        </w:rPr>
      </w:pPr>
      <w:bookmarkStart w:id="712" w:name="_Toc351203626"/>
      <w:bookmarkStart w:id="713" w:name="_Toc30991"/>
      <w:r>
        <w:rPr>
          <w:rFonts w:hint="eastAsia" w:ascii="宋体" w:hAnsi="宋体" w:eastAsia="宋体" w:cs="宋体"/>
          <w:b w:val="0"/>
          <w:color w:val="auto"/>
          <w:sz w:val="21"/>
          <w:szCs w:val="21"/>
          <w:highlight w:val="none"/>
        </w:rPr>
        <w:t>20</w:t>
      </w:r>
      <w:bookmarkStart w:id="714" w:name="_Toc296503146"/>
      <w:bookmarkStart w:id="715" w:name="_Toc296346647"/>
      <w:bookmarkStart w:id="716" w:name="_Toc337558840"/>
      <w:r>
        <w:rPr>
          <w:rFonts w:hint="eastAsia" w:ascii="宋体" w:hAnsi="宋体" w:eastAsia="宋体" w:cs="宋体"/>
          <w:b w:val="0"/>
          <w:color w:val="auto"/>
          <w:sz w:val="21"/>
          <w:szCs w:val="21"/>
          <w:highlight w:val="none"/>
        </w:rPr>
        <w:t>. 争议解决</w:t>
      </w:r>
      <w:bookmarkEnd w:id="712"/>
      <w:bookmarkEnd w:id="713"/>
    </w:p>
    <w:bookmarkEnd w:id="714"/>
    <w:bookmarkEnd w:id="715"/>
    <w:bookmarkEnd w:id="716"/>
    <w:p w14:paraId="64D9ACEE">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17" w:name="_Toc351203627"/>
      <w:bookmarkStart w:id="718" w:name="_Toc337558841"/>
      <w:bookmarkStart w:id="719" w:name="_Toc296503147"/>
      <w:bookmarkStart w:id="720" w:name="_Toc296346648"/>
      <w:r>
        <w:rPr>
          <w:rFonts w:hint="eastAsia" w:ascii="宋体" w:hAnsi="宋体" w:eastAsia="宋体" w:cs="宋体"/>
          <w:b w:val="0"/>
          <w:color w:val="auto"/>
          <w:sz w:val="21"/>
          <w:szCs w:val="21"/>
          <w:highlight w:val="none"/>
        </w:rPr>
        <w:t>20.1和解</w:t>
      </w:r>
      <w:bookmarkEnd w:id="717"/>
    </w:p>
    <w:bookmarkEnd w:id="718"/>
    <w:bookmarkEnd w:id="719"/>
    <w:bookmarkEnd w:id="720"/>
    <w:p w14:paraId="0592FCF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4F5F9334">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21" w:name="_Toc351203628"/>
      <w:r>
        <w:rPr>
          <w:rFonts w:hint="eastAsia" w:ascii="宋体" w:hAnsi="宋体" w:eastAsia="宋体" w:cs="宋体"/>
          <w:b w:val="0"/>
          <w:color w:val="auto"/>
          <w:sz w:val="21"/>
          <w:szCs w:val="21"/>
          <w:highlight w:val="none"/>
        </w:rPr>
        <w:t>20</w:t>
      </w:r>
      <w:bookmarkStart w:id="722" w:name="_Toc296346649"/>
      <w:bookmarkStart w:id="723" w:name="_Toc337558842"/>
      <w:bookmarkStart w:id="724" w:name="_Toc296503148"/>
      <w:r>
        <w:rPr>
          <w:rFonts w:hint="eastAsia" w:ascii="宋体" w:hAnsi="宋体" w:eastAsia="宋体" w:cs="宋体"/>
          <w:b w:val="0"/>
          <w:color w:val="auto"/>
          <w:sz w:val="21"/>
          <w:szCs w:val="21"/>
          <w:highlight w:val="none"/>
        </w:rPr>
        <w:t>.2调解</w:t>
      </w:r>
      <w:bookmarkEnd w:id="721"/>
    </w:p>
    <w:bookmarkEnd w:id="722"/>
    <w:bookmarkEnd w:id="723"/>
    <w:bookmarkEnd w:id="724"/>
    <w:p w14:paraId="2C9CBC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03A9870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25" w:name="_Toc351203629"/>
      <w:bookmarkStart w:id="726" w:name="_Toc296503149"/>
      <w:bookmarkStart w:id="727" w:name="_Toc337558843"/>
      <w:bookmarkStart w:id="728" w:name="_Toc296346650"/>
      <w:r>
        <w:rPr>
          <w:rFonts w:hint="eastAsia" w:ascii="宋体" w:hAnsi="宋体" w:eastAsia="宋体" w:cs="宋体"/>
          <w:b w:val="0"/>
          <w:color w:val="auto"/>
          <w:sz w:val="21"/>
          <w:szCs w:val="21"/>
          <w:highlight w:val="none"/>
        </w:rPr>
        <w:t>20.3争议评审</w:t>
      </w:r>
      <w:bookmarkEnd w:id="725"/>
    </w:p>
    <w:bookmarkEnd w:id="726"/>
    <w:bookmarkEnd w:id="727"/>
    <w:bookmarkEnd w:id="728"/>
    <w:p w14:paraId="42587CD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合同当事人在专用合同条款中约定采取争议评审方式解决争议以及评审规则，并按下列约定执行： </w:t>
      </w:r>
    </w:p>
    <w:p w14:paraId="4E9586C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77D9626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E95428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4E40D4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除专用合同条款另有约定外，评审员报酬由发包人和承包人各承担一半。</w:t>
      </w:r>
    </w:p>
    <w:p w14:paraId="0F9121E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46A028C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DC6B3C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20.3.3 争议评审小组决定的效力</w:t>
      </w:r>
    </w:p>
    <w:p w14:paraId="4867D69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514CF4C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564B3D3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29" w:name="_Toc351203630"/>
      <w:bookmarkStart w:id="730" w:name="_Toc296503150"/>
      <w:bookmarkStart w:id="731" w:name="_Toc337558844"/>
      <w:bookmarkStart w:id="732" w:name="_Toc296346651"/>
      <w:r>
        <w:rPr>
          <w:rFonts w:hint="eastAsia" w:ascii="宋体" w:hAnsi="宋体" w:eastAsia="宋体" w:cs="宋体"/>
          <w:b w:val="0"/>
          <w:color w:val="auto"/>
          <w:sz w:val="21"/>
          <w:szCs w:val="21"/>
          <w:highlight w:val="none"/>
        </w:rPr>
        <w:t>20.4仲裁或诉讼</w:t>
      </w:r>
      <w:bookmarkEnd w:id="729"/>
    </w:p>
    <w:bookmarkEnd w:id="730"/>
    <w:bookmarkEnd w:id="731"/>
    <w:bookmarkEnd w:id="732"/>
    <w:p w14:paraId="589B2E6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0CCB302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1AFFB2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77996CBA">
      <w:pPr>
        <w:pStyle w:val="6"/>
        <w:spacing w:before="120" w:after="120" w:line="360" w:lineRule="auto"/>
        <w:ind w:firstLine="420" w:firstLineChars="200"/>
        <w:outlineLvl w:val="4"/>
        <w:rPr>
          <w:rFonts w:hint="eastAsia" w:ascii="宋体" w:hAnsi="宋体" w:eastAsia="宋体" w:cs="宋体"/>
          <w:b w:val="0"/>
          <w:color w:val="auto"/>
          <w:sz w:val="21"/>
          <w:szCs w:val="21"/>
          <w:highlight w:val="none"/>
        </w:rPr>
      </w:pPr>
      <w:bookmarkStart w:id="733" w:name="_Toc351203631"/>
      <w:bookmarkStart w:id="734" w:name="_Toc296503152"/>
      <w:bookmarkStart w:id="735" w:name="_Toc296346653"/>
      <w:bookmarkStart w:id="736" w:name="_Toc337558845"/>
      <w:r>
        <w:rPr>
          <w:rFonts w:hint="eastAsia" w:ascii="宋体" w:hAnsi="宋体" w:eastAsia="宋体" w:cs="宋体"/>
          <w:b w:val="0"/>
          <w:color w:val="auto"/>
          <w:sz w:val="21"/>
          <w:szCs w:val="21"/>
          <w:highlight w:val="none"/>
        </w:rPr>
        <w:t>20.5争议解决条款效力</w:t>
      </w:r>
      <w:bookmarkEnd w:id="733"/>
    </w:p>
    <w:bookmarkEnd w:id="734"/>
    <w:bookmarkEnd w:id="735"/>
    <w:bookmarkEnd w:id="736"/>
    <w:p w14:paraId="6793BF9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合同有关争议解决的条款独立存在，合同的变更、解除、终止、无效或者被撤销均不影响其效力。 </w:t>
      </w:r>
    </w:p>
    <w:p w14:paraId="7833F04E">
      <w:pPr>
        <w:rPr>
          <w:rFonts w:ascii="宋体" w:hAnsi="宋体" w:eastAsia="宋体" w:cs="Times New Roman"/>
          <w:b/>
          <w:color w:val="auto"/>
          <w:kern w:val="2"/>
          <w:sz w:val="24"/>
          <w:highlight w:val="none"/>
          <w:lang w:val="en-US" w:eastAsia="zh-CN" w:bidi="ar-SA"/>
        </w:rPr>
      </w:pPr>
      <w:r>
        <w:rPr>
          <w:rFonts w:ascii="宋体" w:hAnsi="宋体" w:eastAsia="宋体" w:cs="Times New Roman"/>
          <w:b/>
          <w:color w:val="auto"/>
          <w:kern w:val="2"/>
          <w:sz w:val="24"/>
          <w:highlight w:val="none"/>
          <w:lang w:val="en-US" w:eastAsia="zh-CN" w:bidi="ar-SA"/>
        </w:rPr>
        <w:br w:type="page"/>
      </w:r>
    </w:p>
    <w:p w14:paraId="7F25A89B">
      <w:pPr>
        <w:keepNext/>
        <w:keepLines/>
        <w:widowControl w:val="0"/>
        <w:spacing w:line="360" w:lineRule="auto"/>
        <w:jc w:val="center"/>
        <w:outlineLvl w:val="1"/>
        <w:rPr>
          <w:rFonts w:ascii="宋体" w:hAnsi="宋体" w:eastAsia="宋体" w:cs="Times New Roman"/>
          <w:b/>
          <w:color w:val="auto"/>
          <w:kern w:val="2"/>
          <w:sz w:val="24"/>
          <w:highlight w:val="none"/>
          <w:lang w:val="en-US" w:eastAsia="zh-CN" w:bidi="ar-SA"/>
        </w:rPr>
      </w:pPr>
      <w:bookmarkStart w:id="737" w:name="_Toc18174"/>
      <w:r>
        <w:rPr>
          <w:rFonts w:ascii="宋体" w:hAnsi="宋体" w:eastAsia="宋体" w:cs="Times New Roman"/>
          <w:b/>
          <w:color w:val="auto"/>
          <w:kern w:val="2"/>
          <w:sz w:val="24"/>
          <w:highlight w:val="none"/>
          <w:lang w:val="en-US" w:eastAsia="zh-CN" w:bidi="ar-SA"/>
        </w:rPr>
        <w:t>第</w:t>
      </w:r>
      <w:r>
        <w:rPr>
          <w:rFonts w:hint="eastAsia" w:ascii="宋体" w:hAnsi="宋体" w:eastAsia="宋体" w:cs="Times New Roman"/>
          <w:b/>
          <w:color w:val="auto"/>
          <w:kern w:val="2"/>
          <w:sz w:val="24"/>
          <w:highlight w:val="none"/>
          <w:lang w:val="en-US" w:eastAsia="zh-CN" w:bidi="ar-SA"/>
        </w:rPr>
        <w:t>三节</w:t>
      </w:r>
      <w:r>
        <w:rPr>
          <w:rFonts w:ascii="宋体" w:hAnsi="宋体" w:eastAsia="宋体" w:cs="Times New Roman"/>
          <w:b/>
          <w:color w:val="auto"/>
          <w:kern w:val="2"/>
          <w:sz w:val="24"/>
          <w:highlight w:val="none"/>
          <w:lang w:val="en-US" w:eastAsia="zh-CN" w:bidi="ar-SA"/>
        </w:rPr>
        <w:t xml:space="preserve"> </w:t>
      </w:r>
      <w:r>
        <w:rPr>
          <w:rFonts w:hint="eastAsia" w:ascii="宋体" w:hAnsi="宋体" w:eastAsia="宋体" w:cs="Times New Roman"/>
          <w:b/>
          <w:color w:val="auto"/>
          <w:kern w:val="2"/>
          <w:sz w:val="24"/>
          <w:highlight w:val="none"/>
          <w:lang w:val="en-US" w:eastAsia="zh-CN" w:bidi="ar-SA"/>
        </w:rPr>
        <w:t xml:space="preserve"> </w:t>
      </w:r>
      <w:r>
        <w:rPr>
          <w:rFonts w:ascii="宋体" w:hAnsi="宋体" w:eastAsia="宋体" w:cs="Times New Roman"/>
          <w:b/>
          <w:color w:val="auto"/>
          <w:kern w:val="2"/>
          <w:sz w:val="24"/>
          <w:highlight w:val="none"/>
          <w:lang w:val="en-US" w:eastAsia="zh-CN" w:bidi="ar-SA"/>
        </w:rPr>
        <w:t>专用合同条款</w:t>
      </w:r>
      <w:bookmarkEnd w:id="245"/>
      <w:bookmarkEnd w:id="246"/>
      <w:bookmarkEnd w:id="247"/>
      <w:bookmarkEnd w:id="737"/>
    </w:p>
    <w:bookmarkEnd w:id="248"/>
    <w:bookmarkEnd w:id="249"/>
    <w:p w14:paraId="42A58653">
      <w:pPr>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标准施工招标文件》第四章“合同条款及格式”中通用合同条款应全文引用，专用合同条款系对通用合同条款进行补充、细化。除通用合同条款明确专用合同条款可作出不同约定外，专用合同条款补充细化的内容不得与通用合同条款规定相抵触，不得违反法律、法规和行业规章的有关规定和平等、自愿、公平以及诚实信用原则。</w:t>
      </w:r>
    </w:p>
    <w:p w14:paraId="10D93619">
      <w:pPr>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br w:type="page"/>
      </w:r>
    </w:p>
    <w:p w14:paraId="1DA8CA05">
      <w:pPr>
        <w:keepNext/>
        <w:keepLines/>
        <w:widowControl w:val="0"/>
        <w:spacing w:line="360" w:lineRule="auto"/>
        <w:jc w:val="center"/>
        <w:outlineLvl w:val="1"/>
        <w:rPr>
          <w:rFonts w:hint="default" w:ascii="宋体" w:hAnsi="宋体" w:eastAsia="宋体" w:cs="Times New Roman"/>
          <w:b/>
          <w:color w:val="auto"/>
          <w:kern w:val="2"/>
          <w:sz w:val="24"/>
          <w:highlight w:val="none"/>
          <w:lang w:val="en-US" w:eastAsia="zh-CN" w:bidi="ar-SA"/>
        </w:rPr>
      </w:pPr>
      <w:bookmarkStart w:id="738" w:name="_Toc18710"/>
      <w:r>
        <w:rPr>
          <w:rFonts w:ascii="宋体" w:hAnsi="宋体" w:eastAsia="宋体" w:cs="Times New Roman"/>
          <w:b/>
          <w:color w:val="auto"/>
          <w:kern w:val="2"/>
          <w:sz w:val="24"/>
          <w:highlight w:val="none"/>
          <w:lang w:val="en-US" w:eastAsia="zh-CN" w:bidi="ar-SA"/>
        </w:rPr>
        <w:t>第</w:t>
      </w:r>
      <w:r>
        <w:rPr>
          <w:rFonts w:hint="eastAsia" w:ascii="宋体" w:hAnsi="宋体" w:eastAsia="宋体" w:cs="Times New Roman"/>
          <w:b/>
          <w:color w:val="auto"/>
          <w:kern w:val="2"/>
          <w:sz w:val="24"/>
          <w:highlight w:val="none"/>
          <w:lang w:val="en-US" w:eastAsia="zh-CN" w:bidi="ar-SA"/>
        </w:rPr>
        <w:t>四节</w:t>
      </w:r>
      <w:r>
        <w:rPr>
          <w:rFonts w:ascii="宋体" w:hAnsi="宋体" w:eastAsia="宋体" w:cs="Times New Roman"/>
          <w:b/>
          <w:color w:val="auto"/>
          <w:kern w:val="2"/>
          <w:sz w:val="24"/>
          <w:highlight w:val="none"/>
          <w:lang w:val="en-US" w:eastAsia="zh-CN" w:bidi="ar-SA"/>
        </w:rPr>
        <w:t xml:space="preserve"> </w:t>
      </w:r>
      <w:r>
        <w:rPr>
          <w:rFonts w:hint="eastAsia" w:ascii="宋体" w:hAnsi="宋体" w:eastAsia="宋体" w:cs="Times New Roman"/>
          <w:b/>
          <w:color w:val="auto"/>
          <w:kern w:val="2"/>
          <w:sz w:val="24"/>
          <w:highlight w:val="none"/>
          <w:lang w:val="en-US" w:eastAsia="zh-CN" w:bidi="ar-SA"/>
        </w:rPr>
        <w:t xml:space="preserve"> 合同附件</w:t>
      </w:r>
      <w:bookmarkEnd w:id="738"/>
    </w:p>
    <w:p w14:paraId="38A4C0AE">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附件1：工程质量保修书</w:t>
      </w:r>
    </w:p>
    <w:p w14:paraId="5B89DA54">
      <w:pPr>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附件2：合规及廉洁自律承诺书</w:t>
      </w:r>
    </w:p>
    <w:p w14:paraId="668269A2">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附件3：安全生产管理协议</w:t>
      </w:r>
    </w:p>
    <w:p w14:paraId="104AE33A">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附件4：施工环保协议书</w:t>
      </w:r>
    </w:p>
    <w:p w14:paraId="73EBF85D">
      <w:pPr>
        <w:spacing w:after="0" w:line="360" w:lineRule="auto"/>
        <w:ind w:firstLine="0" w:firstLineChars="0"/>
        <w:rPr>
          <w:rFonts w:hint="eastAsia"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4"/>
          <w:szCs w:val="20"/>
          <w:highlight w:val="none"/>
          <w:lang w:eastAsia="zh-CN"/>
        </w:rPr>
        <w:br w:type="page"/>
      </w:r>
      <w:bookmarkStart w:id="739" w:name="_Toc305841712"/>
      <w:bookmarkStart w:id="740" w:name="_Toc135381016"/>
      <w:bookmarkStart w:id="741" w:name="_Toc138132561"/>
      <w:r>
        <w:rPr>
          <w:rFonts w:hint="eastAsia" w:ascii="宋体" w:hAnsi="宋体" w:eastAsia="宋体" w:cs="Times New Roman"/>
          <w:bCs/>
          <w:color w:val="auto"/>
          <w:kern w:val="2"/>
          <w:sz w:val="32"/>
          <w:szCs w:val="32"/>
          <w:highlight w:val="none"/>
          <w:lang w:eastAsia="zh-CN"/>
        </w:rPr>
        <w:t>附件1：</w:t>
      </w:r>
      <w:bookmarkEnd w:id="739"/>
    </w:p>
    <w:p w14:paraId="67B8F7A8">
      <w:pPr>
        <w:spacing w:after="0" w:line="360" w:lineRule="auto"/>
        <w:ind w:firstLine="0" w:firstLineChars="0"/>
        <w:jc w:val="center"/>
        <w:rPr>
          <w:rFonts w:hint="eastAsia" w:ascii="宋体" w:hAnsi="宋体" w:eastAsia="宋体" w:cs="Times New Roman"/>
          <w:bCs/>
          <w:color w:val="auto"/>
          <w:kern w:val="2"/>
          <w:sz w:val="30"/>
          <w:szCs w:val="30"/>
          <w:highlight w:val="none"/>
          <w:lang w:eastAsia="zh-CN"/>
        </w:rPr>
      </w:pPr>
    </w:p>
    <w:p w14:paraId="63256B85">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工程质量保修书</w:t>
      </w:r>
      <w:bookmarkEnd w:id="740"/>
      <w:bookmarkEnd w:id="741"/>
    </w:p>
    <w:p w14:paraId="609C42A8">
      <w:pPr>
        <w:adjustRightInd w:val="0"/>
        <w:snapToGrid w:val="0"/>
        <w:spacing w:before="312" w:beforeLines="100" w:after="468" w:afterLines="150" w:line="360" w:lineRule="auto"/>
        <w:ind w:firstLine="0" w:firstLineChars="0"/>
        <w:jc w:val="left"/>
        <w:rPr>
          <w:rFonts w:hint="eastAsia" w:ascii="宋体" w:hAnsi="宋体" w:eastAsia="宋体" w:cs="Times New Roman"/>
          <w:bCs/>
          <w:color w:val="auto"/>
          <w:kern w:val="2"/>
          <w:sz w:val="32"/>
          <w:szCs w:val="32"/>
          <w:highlight w:val="none"/>
          <w:lang w:eastAsia="zh-CN"/>
        </w:rPr>
      </w:pPr>
      <w:bookmarkStart w:id="742" w:name="_Toc305841713"/>
      <w:r>
        <w:rPr>
          <w:rFonts w:ascii="宋体" w:hAnsi="宋体" w:eastAsia="宋体" w:cs="Times New Roman"/>
          <w:bCs/>
          <w:color w:val="auto"/>
          <w:kern w:val="2"/>
          <w:sz w:val="30"/>
          <w:szCs w:val="30"/>
          <w:highlight w:val="none"/>
          <w:lang w:eastAsia="zh-CN"/>
        </w:rPr>
        <w:br w:type="page"/>
      </w:r>
      <w:r>
        <w:rPr>
          <w:rFonts w:hint="eastAsia" w:ascii="宋体" w:hAnsi="宋体" w:eastAsia="宋体" w:cs="Times New Roman"/>
          <w:bCs/>
          <w:color w:val="auto"/>
          <w:kern w:val="2"/>
          <w:sz w:val="30"/>
          <w:szCs w:val="30"/>
          <w:highlight w:val="none"/>
          <w:lang w:eastAsia="zh-CN"/>
        </w:rPr>
        <w:t>附件2：</w:t>
      </w:r>
      <w:bookmarkEnd w:id="742"/>
      <w:bookmarkStart w:id="743" w:name="_Toc305841714"/>
      <w:bookmarkStart w:id="744" w:name="_Toc209513671"/>
    </w:p>
    <w:p w14:paraId="1F771B39">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合规及廉洁自律承诺书</w:t>
      </w:r>
    </w:p>
    <w:p w14:paraId="06655959">
      <w:pPr>
        <w:spacing w:after="0" w:line="580" w:lineRule="exact"/>
        <w:ind w:firstLine="420" w:firstLineChars="200"/>
        <w:rPr>
          <w:rFonts w:hint="eastAsia" w:ascii="宋体" w:hAnsi="宋体" w:eastAsia="宋体" w:cs="Times New Roman"/>
          <w:color w:val="auto"/>
          <w:kern w:val="2"/>
          <w:sz w:val="21"/>
          <w:szCs w:val="21"/>
          <w:highlight w:val="none"/>
          <w:lang w:eastAsia="zh-CN"/>
        </w:rPr>
      </w:pPr>
    </w:p>
    <w:p w14:paraId="29E1B9B3">
      <w:pP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br w:type="page"/>
      </w:r>
    </w:p>
    <w:p w14:paraId="2BC9E642">
      <w:pPr>
        <w:spacing w:after="0" w:line="360" w:lineRule="auto"/>
        <w:ind w:firstLine="0" w:firstLineChars="0"/>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附件3：</w:t>
      </w:r>
    </w:p>
    <w:p w14:paraId="237AE8CD">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安全生产管理协议</w:t>
      </w:r>
    </w:p>
    <w:p w14:paraId="20F776D6">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223A4469">
      <w:pPr>
        <w:spacing w:after="0" w:line="360" w:lineRule="auto"/>
        <w:ind w:firstLine="0" w:firstLineChars="0"/>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附件4：</w:t>
      </w:r>
    </w:p>
    <w:p w14:paraId="34EDA20B">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施工环保协议书</w:t>
      </w:r>
    </w:p>
    <w:bookmarkEnd w:id="743"/>
    <w:bookmarkEnd w:id="744"/>
    <w:p w14:paraId="29EDFB44">
      <w:pP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br w:type="page"/>
      </w:r>
    </w:p>
    <w:p w14:paraId="76B9141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745" w:name="_Toc7344"/>
      <w:bookmarkStart w:id="746" w:name="_Toc21266"/>
      <w:r>
        <w:rPr>
          <w:rFonts w:hint="eastAsia" w:asciiTheme="majorEastAsia" w:hAnsiTheme="majorEastAsia" w:eastAsiaTheme="majorEastAsia" w:cstheme="majorEastAsia"/>
          <w:b/>
          <w:bCs/>
          <w:color w:val="auto"/>
          <w:sz w:val="44"/>
          <w:szCs w:val="44"/>
          <w:highlight w:val="none"/>
        </w:rPr>
        <w:t>第五章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工程量清单</w:t>
      </w:r>
      <w:bookmarkEnd w:id="250"/>
      <w:bookmarkEnd w:id="745"/>
      <w:bookmarkEnd w:id="746"/>
    </w:p>
    <w:p w14:paraId="7189A3C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华文中宋" w:hAnsi="华文中宋" w:eastAsia="华文中宋" w:cs="华文中宋"/>
          <w:color w:val="auto"/>
          <w:sz w:val="20"/>
          <w:szCs w:val="20"/>
          <w:highlight w:val="none"/>
        </w:rPr>
      </w:pPr>
    </w:p>
    <w:p w14:paraId="105C072C">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ascii="黑体" w:hAnsi="黑体" w:eastAsia="黑体" w:cs="黑体"/>
          <w:color w:val="auto"/>
          <w:spacing w:val="0"/>
          <w:w w:val="100"/>
          <w:sz w:val="28"/>
          <w:szCs w:val="28"/>
          <w:highlight w:val="none"/>
        </w:rPr>
      </w:pPr>
      <w:bookmarkStart w:id="747" w:name="1. 工程量清单说明"/>
      <w:bookmarkEnd w:id="747"/>
      <w:bookmarkStart w:id="748" w:name="_bookmark262"/>
      <w:bookmarkEnd w:id="748"/>
      <w:r>
        <w:rPr>
          <w:rFonts w:ascii="黑体" w:hAnsi="黑体" w:eastAsia="黑体" w:cs="黑体"/>
          <w:color w:val="auto"/>
          <w:spacing w:val="0"/>
          <w:w w:val="100"/>
          <w:sz w:val="28"/>
          <w:szCs w:val="28"/>
          <w:highlight w:val="none"/>
        </w:rPr>
        <w:t>1.工程量清单说明</w:t>
      </w:r>
    </w:p>
    <w:p w14:paraId="224E2080">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1.1 本工程量清单</w:t>
      </w:r>
      <w:r>
        <w:rPr>
          <w:rFonts w:hint="eastAsia"/>
          <w:color w:val="auto"/>
          <w:spacing w:val="0"/>
          <w:w w:val="100"/>
          <w:highlight w:val="none"/>
          <w:lang w:val="en-US" w:eastAsia="zh-CN"/>
        </w:rPr>
        <w:t>按</w:t>
      </w:r>
      <w:r>
        <w:rPr>
          <w:rFonts w:hint="eastAsia"/>
          <w:color w:val="auto"/>
          <w:spacing w:val="0"/>
          <w:w w:val="100"/>
          <w:highlight w:val="none"/>
        </w:rPr>
        <w:t>《建设工程工程量清单计价标准》（GB/T50500-2024）</w:t>
      </w:r>
      <w:r>
        <w:rPr>
          <w:rFonts w:hint="eastAsia"/>
          <w:color w:val="auto"/>
          <w:spacing w:val="0"/>
          <w:w w:val="100"/>
          <w:highlight w:val="none"/>
          <w:lang w:val="en-US" w:eastAsia="zh-CN"/>
        </w:rPr>
        <w:t>进行编制，</w:t>
      </w:r>
      <w:r>
        <w:rPr>
          <w:color w:val="auto"/>
          <w:spacing w:val="0"/>
          <w:w w:val="100"/>
          <w:highlight w:val="none"/>
        </w:rPr>
        <w:t>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1C77CB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1.2 本工程量清单应与招标文件中的投标人须知、通用合同条款、专用合同条款、技术标准和要求及图纸等一起阅读和理解。</w:t>
      </w:r>
    </w:p>
    <w:p w14:paraId="744D5E56">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1.3 本工程量清单仅是投标报价的共同基础，实际工程计量和工程价款的支付应遵循合同条款的约定和第七章“技术标准和要求”的有关规定。</w:t>
      </w:r>
    </w:p>
    <w:p w14:paraId="6630CE24">
      <w:pPr>
        <w:pStyle w:val="10"/>
        <w:keepNext w:val="0"/>
        <w:keepLines w:val="0"/>
        <w:pageBreakBefore w:val="0"/>
        <w:widowControl w:val="0"/>
        <w:tabs>
          <w:tab w:val="left" w:pos="8717"/>
        </w:tabs>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1.4 补充子目工程量计算规则及子目工作内容说明：</w:t>
      </w:r>
      <w:r>
        <w:rPr>
          <w:rFonts w:ascii="Times New Roman" w:hAnsi="Times New Roman" w:eastAsia="Times New Roman" w:cs="Times New Roman"/>
          <w:color w:val="auto"/>
          <w:spacing w:val="0"/>
          <w:w w:val="100"/>
          <w:highlight w:val="none"/>
          <w:u w:val="single" w:color="000000"/>
        </w:rPr>
        <w:tab/>
      </w:r>
      <w:r>
        <w:rPr>
          <w:color w:val="auto"/>
          <w:spacing w:val="0"/>
          <w:w w:val="100"/>
          <w:highlight w:val="none"/>
        </w:rPr>
        <w:t>。</w:t>
      </w:r>
    </w:p>
    <w:p w14:paraId="1728319B">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ascii="黑体" w:hAnsi="黑体" w:eastAsia="黑体" w:cs="黑体"/>
          <w:color w:val="auto"/>
          <w:spacing w:val="0"/>
          <w:w w:val="100"/>
          <w:sz w:val="28"/>
          <w:szCs w:val="28"/>
          <w:highlight w:val="none"/>
        </w:rPr>
      </w:pPr>
      <w:bookmarkStart w:id="749" w:name="_bookmark264"/>
      <w:bookmarkEnd w:id="749"/>
      <w:bookmarkStart w:id="750" w:name="_bookmark263"/>
      <w:bookmarkEnd w:id="750"/>
      <w:bookmarkStart w:id="751" w:name="2. 投标报价说明"/>
      <w:bookmarkEnd w:id="751"/>
      <w:bookmarkStart w:id="752" w:name="3. 其他说明"/>
      <w:bookmarkEnd w:id="752"/>
      <w:r>
        <w:rPr>
          <w:rFonts w:hint="eastAsia" w:ascii="黑体" w:hAnsi="黑体" w:eastAsia="黑体" w:cs="黑体"/>
          <w:color w:val="auto"/>
          <w:spacing w:val="0"/>
          <w:w w:val="100"/>
          <w:sz w:val="28"/>
          <w:szCs w:val="28"/>
          <w:highlight w:val="none"/>
          <w:lang w:val="en-US" w:eastAsia="zh-CN"/>
        </w:rPr>
        <w:t>2</w:t>
      </w:r>
      <w:r>
        <w:rPr>
          <w:rFonts w:ascii="黑体" w:hAnsi="黑体" w:eastAsia="黑体" w:cs="黑体"/>
          <w:color w:val="auto"/>
          <w:spacing w:val="0"/>
          <w:w w:val="100"/>
          <w:sz w:val="28"/>
          <w:szCs w:val="28"/>
          <w:highlight w:val="none"/>
        </w:rPr>
        <w:t>.其他说明</w:t>
      </w:r>
    </w:p>
    <w:p w14:paraId="06A5110B">
      <w:pPr>
        <w:outlineLvl w:val="9"/>
        <w:rPr>
          <w:rFonts w:ascii="宋体" w:hAnsi="宋体" w:eastAsia="宋体" w:cstheme="minorBidi"/>
          <w:b w:val="0"/>
          <w:bCs w:val="0"/>
          <w:color w:val="auto"/>
          <w:spacing w:val="0"/>
          <w:w w:val="100"/>
          <w:sz w:val="21"/>
          <w:szCs w:val="21"/>
          <w:highlight w:val="none"/>
          <w:lang w:val="en-US" w:eastAsia="en-US" w:bidi="ar-SA"/>
        </w:rPr>
      </w:pPr>
      <w:r>
        <w:rPr>
          <w:rFonts w:hint="eastAsia" w:ascii="宋体" w:hAnsi="宋体" w:eastAsia="宋体" w:cstheme="minorBidi"/>
          <w:b w:val="0"/>
          <w:bCs w:val="0"/>
          <w:color w:val="auto"/>
          <w:spacing w:val="0"/>
          <w:w w:val="100"/>
          <w:sz w:val="21"/>
          <w:szCs w:val="21"/>
          <w:highlight w:val="none"/>
          <w:lang w:val="en-US" w:eastAsia="zh-CN" w:bidi="ar-SA"/>
        </w:rPr>
        <w:t>其他</w:t>
      </w:r>
      <w:r>
        <w:rPr>
          <w:rFonts w:ascii="宋体" w:hAnsi="宋体" w:eastAsia="宋体" w:cstheme="minorBidi"/>
          <w:b w:val="0"/>
          <w:bCs w:val="0"/>
          <w:color w:val="auto"/>
          <w:spacing w:val="0"/>
          <w:w w:val="100"/>
          <w:sz w:val="21"/>
          <w:szCs w:val="21"/>
          <w:highlight w:val="none"/>
          <w:lang w:val="en-US" w:eastAsia="en-US" w:bidi="ar-SA"/>
        </w:rPr>
        <w:t>说明：</w:t>
      </w:r>
      <w:r>
        <w:rPr>
          <w:rFonts w:hint="eastAsia" w:ascii="宋体" w:hAnsi="宋体" w:eastAsia="宋体" w:cstheme="minorBidi"/>
          <w:b w:val="0"/>
          <w:bCs w:val="0"/>
          <w:color w:val="auto"/>
          <w:spacing w:val="0"/>
          <w:w w:val="100"/>
          <w:sz w:val="21"/>
          <w:szCs w:val="21"/>
          <w:highlight w:val="none"/>
          <w:u w:val="single"/>
          <w:lang w:val="en-US" w:eastAsia="zh-CN" w:bidi="ar-SA"/>
        </w:rPr>
        <w:t xml:space="preserve">                     </w:t>
      </w:r>
      <w:r>
        <w:rPr>
          <w:rFonts w:ascii="宋体" w:hAnsi="宋体" w:eastAsia="宋体" w:cstheme="minorBidi"/>
          <w:b w:val="0"/>
          <w:bCs w:val="0"/>
          <w:color w:val="auto"/>
          <w:spacing w:val="0"/>
          <w:w w:val="100"/>
          <w:sz w:val="21"/>
          <w:szCs w:val="21"/>
          <w:highlight w:val="none"/>
          <w:lang w:val="en-US" w:eastAsia="en-US" w:bidi="ar-SA"/>
        </w:rPr>
        <w:t>。</w:t>
      </w:r>
    </w:p>
    <w:p w14:paraId="7C2AD018">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黑体" w:hAnsi="黑体" w:eastAsia="黑体" w:cs="黑体"/>
          <w:color w:val="auto"/>
          <w:spacing w:val="0"/>
          <w:w w:val="100"/>
          <w:sz w:val="28"/>
          <w:szCs w:val="28"/>
          <w:highlight w:val="none"/>
          <w:lang w:eastAsia="zh-CN"/>
        </w:rPr>
      </w:pPr>
      <w:bookmarkStart w:id="753" w:name="_bookmark265"/>
      <w:bookmarkEnd w:id="753"/>
      <w:bookmarkStart w:id="754" w:name="4. 工程量清单"/>
      <w:bookmarkEnd w:id="754"/>
      <w:r>
        <w:rPr>
          <w:rFonts w:hint="eastAsia" w:ascii="黑体" w:hAnsi="黑体" w:eastAsia="黑体" w:cs="黑体"/>
          <w:color w:val="auto"/>
          <w:spacing w:val="0"/>
          <w:w w:val="100"/>
          <w:sz w:val="28"/>
          <w:szCs w:val="28"/>
          <w:highlight w:val="none"/>
          <w:lang w:val="en-US" w:eastAsia="zh-CN"/>
        </w:rPr>
        <w:t>3</w:t>
      </w:r>
      <w:r>
        <w:rPr>
          <w:rFonts w:ascii="黑体" w:hAnsi="黑体" w:eastAsia="黑体" w:cs="黑体"/>
          <w:color w:val="auto"/>
          <w:spacing w:val="0"/>
          <w:w w:val="100"/>
          <w:sz w:val="28"/>
          <w:szCs w:val="28"/>
          <w:highlight w:val="none"/>
        </w:rPr>
        <w:t>.工程量清单</w:t>
      </w:r>
      <w:r>
        <w:rPr>
          <w:rFonts w:hint="eastAsia" w:ascii="黑体" w:hAnsi="黑体" w:eastAsia="黑体" w:cs="黑体"/>
          <w:color w:val="auto"/>
          <w:spacing w:val="0"/>
          <w:w w:val="100"/>
          <w:sz w:val="28"/>
          <w:szCs w:val="28"/>
          <w:highlight w:val="none"/>
          <w:lang w:eastAsia="zh-CN"/>
        </w:rPr>
        <w:t>（</w:t>
      </w:r>
      <w:r>
        <w:rPr>
          <w:rFonts w:hint="eastAsia" w:ascii="黑体" w:hAnsi="黑体" w:eastAsia="黑体" w:cs="黑体"/>
          <w:color w:val="auto"/>
          <w:spacing w:val="0"/>
          <w:w w:val="100"/>
          <w:sz w:val="28"/>
          <w:szCs w:val="28"/>
          <w:highlight w:val="none"/>
          <w:lang w:val="en-US" w:eastAsia="zh-CN"/>
        </w:rPr>
        <w:t>另附</w:t>
      </w:r>
      <w:r>
        <w:rPr>
          <w:rFonts w:hint="eastAsia" w:ascii="黑体" w:hAnsi="黑体" w:eastAsia="黑体" w:cs="黑体"/>
          <w:color w:val="auto"/>
          <w:spacing w:val="0"/>
          <w:w w:val="100"/>
          <w:sz w:val="28"/>
          <w:szCs w:val="28"/>
          <w:highlight w:val="none"/>
          <w:lang w:eastAsia="zh-CN"/>
        </w:rPr>
        <w:t>）</w:t>
      </w:r>
    </w:p>
    <w:p w14:paraId="7C474906">
      <w:pPr>
        <w:outlineLvl w:val="9"/>
        <w:rPr>
          <w:color w:val="auto"/>
          <w:highlight w:val="none"/>
        </w:rPr>
      </w:pPr>
    </w:p>
    <w:p w14:paraId="480ABE6D">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outlineLvl w:val="9"/>
        <w:rPr>
          <w:rFonts w:ascii="黑体" w:hAnsi="黑体" w:eastAsia="黑体" w:cs="黑体"/>
          <w:color w:val="auto"/>
          <w:sz w:val="28"/>
          <w:szCs w:val="28"/>
          <w:highlight w:val="none"/>
        </w:rPr>
        <w:sectPr>
          <w:headerReference r:id="rId9" w:type="default"/>
          <w:footerReference r:id="rId10" w:type="default"/>
          <w:pgSz w:w="11910" w:h="16840"/>
          <w:pgMar w:top="1580" w:right="1320" w:bottom="1480" w:left="1480" w:header="0" w:footer="1290" w:gutter="0"/>
          <w:pgNumType w:fmt="decimal"/>
          <w:cols w:space="720" w:num="1"/>
        </w:sectPr>
      </w:pPr>
    </w:p>
    <w:p w14:paraId="32D57F3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755" w:name="第六章 图  纸"/>
      <w:bookmarkEnd w:id="755"/>
      <w:bookmarkStart w:id="756" w:name="_bookmark267"/>
      <w:bookmarkEnd w:id="756"/>
      <w:bookmarkStart w:id="757" w:name="_Toc18564"/>
      <w:bookmarkStart w:id="758" w:name="_Toc26949"/>
      <w:bookmarkStart w:id="759" w:name="_Toc23484"/>
      <w:r>
        <w:rPr>
          <w:rFonts w:hint="eastAsia" w:asciiTheme="majorEastAsia" w:hAnsiTheme="majorEastAsia" w:eastAsiaTheme="majorEastAsia" w:cstheme="majorEastAsia"/>
          <w:b/>
          <w:bCs/>
          <w:color w:val="auto"/>
          <w:sz w:val="44"/>
          <w:szCs w:val="44"/>
          <w:highlight w:val="none"/>
        </w:rPr>
        <w:t>第六章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图纸</w:t>
      </w:r>
      <w:bookmarkEnd w:id="757"/>
      <w:bookmarkEnd w:id="758"/>
      <w:bookmarkEnd w:id="759"/>
    </w:p>
    <w:p w14:paraId="7A33C5DC">
      <w:pPr>
        <w:keepNext w:val="0"/>
        <w:keepLines w:val="0"/>
        <w:pageBreakBefore w:val="0"/>
        <w:widowControl/>
        <w:kinsoku/>
        <w:wordWrap/>
        <w:overflowPunct/>
        <w:bidi w:val="0"/>
        <w:adjustRightInd/>
        <w:snapToGrid/>
        <w:spacing w:line="24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71903A8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760" w:name="_bookmark269"/>
      <w:bookmarkEnd w:id="760"/>
      <w:bookmarkStart w:id="761" w:name="第七章 技术标准和要求"/>
      <w:bookmarkEnd w:id="761"/>
      <w:bookmarkStart w:id="762" w:name="_Toc8556"/>
      <w:bookmarkStart w:id="763" w:name="_Toc7163"/>
      <w:bookmarkStart w:id="764" w:name="_Toc24600"/>
      <w:r>
        <w:rPr>
          <w:rFonts w:hint="eastAsia" w:asciiTheme="majorEastAsia" w:hAnsiTheme="majorEastAsia" w:eastAsiaTheme="majorEastAsia" w:cstheme="majorEastAsia"/>
          <w:b/>
          <w:bCs/>
          <w:color w:val="auto"/>
          <w:sz w:val="44"/>
          <w:szCs w:val="44"/>
          <w:highlight w:val="none"/>
        </w:rPr>
        <w:t>第七章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技术标准和要求</w:t>
      </w:r>
      <w:bookmarkEnd w:id="762"/>
      <w:bookmarkEnd w:id="763"/>
      <w:bookmarkEnd w:id="764"/>
    </w:p>
    <w:p w14:paraId="290CBD8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华文中宋" w:hAnsi="华文中宋" w:eastAsia="华文中宋" w:cs="华文中宋"/>
          <w:color w:val="auto"/>
          <w:sz w:val="24"/>
          <w:szCs w:val="24"/>
          <w:highlight w:val="none"/>
        </w:rPr>
      </w:pPr>
    </w:p>
    <w:p w14:paraId="1D20CD2B">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bookmarkStart w:id="765" w:name="_bookmark270"/>
      <w:bookmarkEnd w:id="765"/>
      <w:bookmarkStart w:id="766" w:name="第四卷"/>
      <w:bookmarkEnd w:id="766"/>
      <w:r>
        <w:rPr>
          <w:rFonts w:hint="eastAsia" w:asciiTheme="minorEastAsia" w:hAnsiTheme="minorEastAsia" w:eastAsiaTheme="minorEastAsia" w:cstheme="minorEastAsia"/>
          <w:color w:val="auto"/>
          <w:kern w:val="0"/>
          <w:sz w:val="24"/>
          <w:szCs w:val="24"/>
          <w:highlight w:val="none"/>
        </w:rPr>
        <w:t>技术标准和要求</w:t>
      </w:r>
    </w:p>
    <w:p w14:paraId="4365AF06">
      <w:pPr>
        <w:pStyle w:val="28"/>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一、本招标工程项目的材料、设备、施工须达到现行中华人民共和国以及省、自治区、直辖市或行业的工程建设标准、规范的要求；</w:t>
      </w:r>
      <w:r>
        <w:rPr>
          <w:rFonts w:hint="eastAsia" w:asciiTheme="minorEastAsia" w:hAnsiTheme="minorEastAsia" w:eastAsiaTheme="minorEastAsia" w:cstheme="minorEastAsia"/>
          <w:color w:val="auto"/>
          <w:sz w:val="24"/>
          <w:szCs w:val="24"/>
          <w:highlight w:val="none"/>
        </w:rPr>
        <w:t>严格遵照设计施工图及国家或行业有关标准、规范执行。</w:t>
      </w:r>
    </w:p>
    <w:p w14:paraId="41DA66BE">
      <w:pPr>
        <w:pStyle w:val="28"/>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二、本招标工程项目的安全生产、文明施工、环境保护措施应符合中华人民共和国以及省、市、自治区、直辖市或行业以及当地政府的有关法律、法规的要求。</w:t>
      </w:r>
    </w:p>
    <w:p w14:paraId="5F2E5D6D">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三、根据工程设计要求及所处地域当地政府的相关规定，适用时本招标工程项目的材料、设备、施工必须达到但不限于以下现行标准或规范及其最新版本的要求。</w:t>
      </w:r>
    </w:p>
    <w:p w14:paraId="58BBADAB">
      <w:pPr>
        <w:keepNext w:val="0"/>
        <w:keepLines w:val="0"/>
        <w:pageBreakBefore w:val="0"/>
        <w:kinsoku/>
        <w:wordWrap/>
        <w:overflowPunct/>
        <w:topLinePunct w:val="0"/>
        <w:autoSpaceDE/>
        <w:autoSpaceDN/>
        <w:bidi w:val="0"/>
        <w:adjustRightInd w:val="0"/>
        <w:snapToGrid w:val="0"/>
        <w:spacing w:after="0" w:line="360" w:lineRule="auto"/>
        <w:textAlignment w:val="auto"/>
        <w:rPr>
          <w:rFonts w:ascii="华文中宋" w:hAnsi="华文中宋" w:eastAsia="华文中宋" w:cs="华文中宋"/>
          <w:color w:val="auto"/>
          <w:sz w:val="44"/>
          <w:szCs w:val="44"/>
          <w:highlight w:val="none"/>
        </w:rPr>
        <w:sectPr>
          <w:footerReference r:id="rId11" w:type="default"/>
          <w:pgSz w:w="11910" w:h="16840"/>
          <w:pgMar w:top="1580" w:right="1680" w:bottom="1480" w:left="1680" w:header="0" w:footer="1290" w:gutter="0"/>
          <w:pgNumType w:fmt="decimal"/>
          <w:cols w:space="720" w:num="1"/>
        </w:sectPr>
      </w:pPr>
    </w:p>
    <w:p w14:paraId="67123E4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767" w:name="第八章 投标文件格式"/>
      <w:bookmarkEnd w:id="767"/>
      <w:bookmarkStart w:id="768" w:name="_bookmark271"/>
      <w:bookmarkEnd w:id="768"/>
      <w:bookmarkStart w:id="769" w:name="_Toc25758"/>
      <w:bookmarkStart w:id="770" w:name="_Toc1271"/>
      <w:bookmarkStart w:id="771" w:name="_Toc20652"/>
      <w:r>
        <w:rPr>
          <w:rFonts w:hint="eastAsia" w:asciiTheme="majorEastAsia" w:hAnsiTheme="majorEastAsia" w:eastAsiaTheme="majorEastAsia" w:cstheme="majorEastAsia"/>
          <w:b/>
          <w:bCs/>
          <w:color w:val="auto"/>
          <w:sz w:val="44"/>
          <w:szCs w:val="44"/>
          <w:highlight w:val="none"/>
        </w:rPr>
        <w:t>第八章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投标文件格式</w:t>
      </w:r>
      <w:bookmarkEnd w:id="769"/>
      <w:bookmarkEnd w:id="770"/>
      <w:bookmarkEnd w:id="771"/>
    </w:p>
    <w:p w14:paraId="14FA95DB">
      <w:pPr>
        <w:keepNext w:val="0"/>
        <w:keepLines w:val="0"/>
        <w:pageBreakBefore w:val="0"/>
        <w:widowControl w:val="0"/>
        <w:tabs>
          <w:tab w:val="left" w:pos="1735"/>
          <w:tab w:val="left" w:pos="5095"/>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Times New Roman" w:hAnsi="Times New Roman" w:eastAsia="Times New Roman" w:cs="Times New Roman"/>
          <w:color w:val="auto"/>
          <w:w w:val="100"/>
          <w:sz w:val="44"/>
          <w:szCs w:val="44"/>
          <w:highlight w:val="none"/>
          <w:u w:val="single" w:color="000000"/>
        </w:rPr>
        <w:t xml:space="preserve"> </w:t>
      </w:r>
      <w:r>
        <w:rPr>
          <w:rFonts w:ascii="Times New Roman" w:hAnsi="Times New Roman" w:eastAsia="Times New Roman" w:cs="Times New Roman"/>
          <w:color w:val="auto"/>
          <w:sz w:val="44"/>
          <w:szCs w:val="44"/>
          <w:highlight w:val="none"/>
          <w:u w:val="single" w:color="000000"/>
        </w:rPr>
        <w:tab/>
      </w:r>
      <w:r>
        <w:rPr>
          <w:rFonts w:ascii="黑体" w:hAnsi="黑体" w:eastAsia="黑体" w:cs="黑体"/>
          <w:color w:val="auto"/>
          <w:spacing w:val="-2"/>
          <w:sz w:val="44"/>
          <w:szCs w:val="44"/>
          <w:highlight w:val="none"/>
        </w:rPr>
        <w:t>（项目名称）</w:t>
      </w:r>
      <w:r>
        <w:rPr>
          <w:rFonts w:ascii="Times New Roman" w:hAnsi="Times New Roman" w:eastAsia="Times New Roman" w:cs="Times New Roman"/>
          <w:color w:val="auto"/>
          <w:spacing w:val="-2"/>
          <w:sz w:val="44"/>
          <w:szCs w:val="44"/>
          <w:highlight w:val="none"/>
          <w:u w:val="single" w:color="000000"/>
        </w:rPr>
        <w:tab/>
      </w:r>
      <w:r>
        <w:rPr>
          <w:rFonts w:ascii="黑体" w:hAnsi="黑体" w:eastAsia="黑体" w:cs="黑体"/>
          <w:color w:val="auto"/>
          <w:spacing w:val="-2"/>
          <w:sz w:val="44"/>
          <w:szCs w:val="44"/>
          <w:highlight w:val="none"/>
        </w:rPr>
        <w:t>标段施工招标</w:t>
      </w:r>
    </w:p>
    <w:p w14:paraId="6FB1FB5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5AFF8E1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39D618D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58288F5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14:paraId="19F2850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2"/>
          <w:szCs w:val="32"/>
          <w:highlight w:val="none"/>
        </w:rPr>
      </w:pPr>
    </w:p>
    <w:p w14:paraId="05F196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z w:val="44"/>
          <w:szCs w:val="44"/>
          <w:highlight w:val="none"/>
        </w:rPr>
        <w:t>投标文件</w:t>
      </w:r>
    </w:p>
    <w:p w14:paraId="14BF22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2B5D6F7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3752D6E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4176969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50"/>
          <w:szCs w:val="50"/>
          <w:highlight w:val="none"/>
        </w:rPr>
      </w:pPr>
    </w:p>
    <w:p w14:paraId="4C207E3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50"/>
          <w:szCs w:val="50"/>
          <w:highlight w:val="none"/>
        </w:rPr>
      </w:pPr>
    </w:p>
    <w:p w14:paraId="3049F981">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t>投标人：</w:t>
      </w:r>
      <w:r>
        <w:rPr>
          <w:rFonts w:hint="eastAsia" w:ascii="黑体" w:hAnsi="黑体" w:eastAsia="黑体" w:cs="黑体"/>
          <w:color w:val="auto"/>
          <w:spacing w:val="-2"/>
          <w:sz w:val="28"/>
          <w:szCs w:val="28"/>
          <w:highlight w:val="none"/>
          <w:u w:val="single"/>
          <w:lang w:val="en-US" w:eastAsia="zh-CN"/>
        </w:rPr>
        <w:t xml:space="preserve">                  </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14:paraId="7DCDAB66">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p>
    <w:p w14:paraId="00D3DEF1">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法定代表人或其委托代理人：</w:t>
      </w: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14:paraId="6AEDD4FD">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color w:val="auto"/>
          <w:spacing w:val="-3"/>
          <w:sz w:val="28"/>
          <w:szCs w:val="28"/>
          <w:highlight w:val="none"/>
          <w:u w:val="single"/>
          <w:lang w:val="en-US" w:eastAsia="zh-CN"/>
        </w:rPr>
      </w:pPr>
    </w:p>
    <w:p w14:paraId="4F1945D6">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color w:val="auto"/>
          <w:spacing w:val="-3"/>
          <w:sz w:val="28"/>
          <w:szCs w:val="28"/>
          <w:highlight w:val="none"/>
          <w:u w:val="single"/>
          <w:lang w:val="en-US" w:eastAsia="zh-CN"/>
        </w:rPr>
      </w:pPr>
    </w:p>
    <w:p w14:paraId="289F6D7B">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3"/>
          <w:sz w:val="28"/>
          <w:szCs w:val="28"/>
          <w:highlight w:val="none"/>
        </w:rPr>
        <w:t>年</w:t>
      </w: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1"/>
          <w:sz w:val="28"/>
          <w:szCs w:val="28"/>
          <w:highlight w:val="none"/>
        </w:rPr>
        <w:t>月</w:t>
      </w:r>
      <w:r>
        <w:rPr>
          <w:rFonts w:hint="eastAsia" w:ascii="黑体" w:hAnsi="黑体" w:eastAsia="黑体" w:cs="黑体"/>
          <w:color w:val="auto"/>
          <w:spacing w:val="-1"/>
          <w:sz w:val="28"/>
          <w:szCs w:val="28"/>
          <w:highlight w:val="none"/>
          <w:u w:val="single"/>
          <w:lang w:val="en-US" w:eastAsia="zh-CN"/>
        </w:rPr>
        <w:t xml:space="preserve">   </w:t>
      </w:r>
      <w:r>
        <w:rPr>
          <w:rFonts w:ascii="黑体" w:hAnsi="黑体" w:eastAsia="黑体" w:cs="黑体"/>
          <w:color w:val="auto"/>
          <w:sz w:val="28"/>
          <w:szCs w:val="28"/>
          <w:highlight w:val="none"/>
        </w:rPr>
        <w:t>日</w:t>
      </w:r>
    </w:p>
    <w:p w14:paraId="0F977F3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华文中宋" w:hAnsi="华文中宋" w:eastAsia="华文中宋" w:cs="华文中宋"/>
          <w:color w:val="auto"/>
          <w:sz w:val="29"/>
          <w:szCs w:val="29"/>
          <w:highlight w:val="none"/>
        </w:rPr>
      </w:pPr>
    </w:p>
    <w:p w14:paraId="07820B5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1"/>
        <w:rPr>
          <w:rFonts w:hint="eastAsia" w:ascii="黑体" w:hAnsi="黑体" w:eastAsia="黑体" w:cs="黑体"/>
          <w:color w:val="auto"/>
          <w:sz w:val="32"/>
          <w:szCs w:val="32"/>
          <w:highlight w:val="none"/>
        </w:rPr>
      </w:pPr>
      <w:bookmarkStart w:id="772" w:name="第一节 商务投标文件格式"/>
      <w:bookmarkEnd w:id="772"/>
      <w:bookmarkStart w:id="773" w:name="_bookmark272"/>
      <w:bookmarkEnd w:id="773"/>
      <w:bookmarkStart w:id="774" w:name="_Toc24571"/>
      <w:bookmarkStart w:id="775" w:name="_Toc9207"/>
      <w:bookmarkStart w:id="776" w:name="_Toc22859"/>
      <w:r>
        <w:rPr>
          <w:rFonts w:hint="eastAsia" w:ascii="黑体" w:hAnsi="黑体" w:eastAsia="黑体" w:cs="黑体"/>
          <w:b w:val="0"/>
          <w:bCs w:val="0"/>
          <w:color w:val="auto"/>
          <w:sz w:val="32"/>
          <w:szCs w:val="32"/>
          <w:highlight w:val="none"/>
        </w:rPr>
        <w:t xml:space="preserve">第一节 </w:t>
      </w:r>
      <w:r>
        <w:rPr>
          <w:rFonts w:hint="eastAsia" w:ascii="黑体" w:hAnsi="黑体" w:eastAsia="黑体" w:cs="黑体"/>
          <w:b w:val="0"/>
          <w:bCs w:val="0"/>
          <w:color w:val="auto"/>
          <w:sz w:val="32"/>
          <w:szCs w:val="32"/>
          <w:highlight w:val="none"/>
          <w:lang w:val="en-US" w:eastAsia="zh-CN"/>
        </w:rPr>
        <w:t>资格审查部分</w:t>
      </w:r>
      <w:r>
        <w:rPr>
          <w:rFonts w:hint="eastAsia" w:ascii="黑体" w:hAnsi="黑体" w:eastAsia="黑体" w:cs="黑体"/>
          <w:b w:val="0"/>
          <w:bCs w:val="0"/>
          <w:color w:val="auto"/>
          <w:sz w:val="32"/>
          <w:szCs w:val="32"/>
          <w:highlight w:val="none"/>
        </w:rPr>
        <w:t>格</w:t>
      </w:r>
      <w:r>
        <w:rPr>
          <w:rFonts w:hint="eastAsia" w:ascii="黑体" w:hAnsi="黑体" w:eastAsia="黑体" w:cs="黑体"/>
          <w:color w:val="auto"/>
          <w:sz w:val="32"/>
          <w:szCs w:val="32"/>
          <w:highlight w:val="none"/>
        </w:rPr>
        <w:t>式</w:t>
      </w:r>
      <w:bookmarkEnd w:id="774"/>
      <w:bookmarkEnd w:id="775"/>
    </w:p>
    <w:p w14:paraId="4B59318A">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5DF309B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777" w:name="_Toc6691"/>
      <w:r>
        <w:rPr>
          <w:rFonts w:hint="eastAsia" w:ascii="黑体" w:hAnsi="黑体" w:eastAsia="黑体" w:cs="黑体"/>
          <w:color w:val="auto"/>
          <w:sz w:val="32"/>
          <w:szCs w:val="32"/>
          <w:highlight w:val="none"/>
        </w:rPr>
        <w:t>一、营业执照</w:t>
      </w:r>
      <w:bookmarkEnd w:id="777"/>
    </w:p>
    <w:p w14:paraId="61EB7790">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附扫描件。</w:t>
      </w:r>
    </w:p>
    <w:p w14:paraId="6D30A2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宋体" w:hAnsi="宋体"/>
          <w:color w:val="auto"/>
          <w:szCs w:val="21"/>
          <w:highlight w:val="none"/>
        </w:rPr>
      </w:pPr>
      <w:r>
        <w:rPr>
          <w:b w:val="0"/>
          <w:bCs w:val="0"/>
          <w:color w:val="auto"/>
          <w:kern w:val="0"/>
          <w:highlight w:val="none"/>
        </w:rPr>
        <w:br w:type="page"/>
      </w:r>
      <w:bookmarkStart w:id="778" w:name="_Toc28131"/>
      <w:r>
        <w:rPr>
          <w:rFonts w:hint="eastAsia" w:ascii="黑体" w:hAnsi="黑体" w:eastAsia="黑体" w:cs="黑体"/>
          <w:color w:val="auto"/>
          <w:sz w:val="32"/>
          <w:szCs w:val="32"/>
          <w:highlight w:val="none"/>
        </w:rPr>
        <w:t>二、资质证书</w:t>
      </w:r>
      <w:bookmarkEnd w:id="778"/>
    </w:p>
    <w:p w14:paraId="37A6B6BB">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附扫描件。</w:t>
      </w:r>
    </w:p>
    <w:p w14:paraId="607A34F5">
      <w:pPr>
        <w:widowControl/>
        <w:jc w:val="left"/>
        <w:rPr>
          <w:color w:val="auto"/>
          <w:highlight w:val="none"/>
        </w:rPr>
      </w:pPr>
      <w:r>
        <w:rPr>
          <w:color w:val="auto"/>
          <w:highlight w:val="none"/>
        </w:rPr>
        <w:br w:type="page"/>
      </w:r>
    </w:p>
    <w:p w14:paraId="5DB438F1">
      <w:pPr>
        <w:rPr>
          <w:color w:val="auto"/>
          <w:highlight w:val="none"/>
        </w:rPr>
      </w:pPr>
    </w:p>
    <w:p w14:paraId="3EC32A4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rPr>
      </w:pPr>
      <w:bookmarkStart w:id="779" w:name="_Toc31882"/>
      <w:r>
        <w:rPr>
          <w:rFonts w:hint="eastAsia" w:ascii="黑体" w:hAnsi="黑体" w:eastAsia="黑体" w:cs="黑体"/>
          <w:color w:val="auto"/>
          <w:sz w:val="32"/>
          <w:szCs w:val="32"/>
          <w:highlight w:val="none"/>
        </w:rPr>
        <w:t>三、安全生产许可证</w:t>
      </w:r>
      <w:bookmarkEnd w:id="779"/>
    </w:p>
    <w:p w14:paraId="6CDCCB74">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附扫描件。</w:t>
      </w:r>
    </w:p>
    <w:p w14:paraId="60D10BF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Calibri" w:hAnsi="Calibri"/>
          <w:color w:val="auto"/>
          <w:sz w:val="28"/>
          <w:highlight w:val="none"/>
        </w:rPr>
      </w:pPr>
      <w:r>
        <w:rPr>
          <w:color w:val="auto"/>
          <w:kern w:val="0"/>
          <w:highlight w:val="none"/>
        </w:rPr>
        <w:br w:type="page"/>
      </w:r>
      <w:bookmarkStart w:id="780" w:name="_Toc27858"/>
      <w:r>
        <w:rPr>
          <w:rFonts w:hint="eastAsia" w:ascii="黑体" w:hAnsi="黑体" w:eastAsia="黑体" w:cs="黑体"/>
          <w:color w:val="auto"/>
          <w:sz w:val="32"/>
          <w:szCs w:val="32"/>
          <w:highlight w:val="none"/>
        </w:rPr>
        <w:t>四、未被建设行政主管部门取消投标资格的情况说明</w:t>
      </w:r>
      <w:bookmarkEnd w:id="780"/>
    </w:p>
    <w:p w14:paraId="3F89786A">
      <w:pPr>
        <w:jc w:val="left"/>
        <w:rPr>
          <w:rFonts w:ascii="宋体" w:hAnsi="宋体"/>
          <w:color w:val="auto"/>
          <w:szCs w:val="21"/>
          <w:highlight w:val="none"/>
        </w:rPr>
      </w:pPr>
    </w:p>
    <w:p w14:paraId="68A02AD8">
      <w:pPr>
        <w:jc w:val="left"/>
        <w:rPr>
          <w:rFonts w:ascii="宋体" w:hAnsi="宋体"/>
          <w:color w:val="auto"/>
          <w:szCs w:val="21"/>
          <w:highlight w:val="none"/>
        </w:rPr>
      </w:pPr>
    </w:p>
    <w:p w14:paraId="2D1FE79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color w:val="auto"/>
          <w:highlight w:val="none"/>
        </w:rPr>
      </w:pPr>
      <w:r>
        <w:rPr>
          <w:b w:val="0"/>
          <w:bCs w:val="0"/>
          <w:color w:val="auto"/>
          <w:kern w:val="0"/>
          <w:highlight w:val="none"/>
        </w:rPr>
        <w:br w:type="page"/>
      </w:r>
      <w:bookmarkStart w:id="781" w:name="_Toc22893"/>
      <w:r>
        <w:rPr>
          <w:rFonts w:hint="eastAsia" w:ascii="黑体" w:hAnsi="黑体" w:eastAsia="黑体" w:cs="黑体"/>
          <w:color w:val="auto"/>
          <w:sz w:val="32"/>
          <w:szCs w:val="32"/>
          <w:highlight w:val="none"/>
        </w:rPr>
        <w:t>五、项目负责人资格</w:t>
      </w:r>
      <w:bookmarkEnd w:id="781"/>
    </w:p>
    <w:p w14:paraId="0FFDC1B4">
      <w:pPr>
        <w:spacing w:after="0" w:line="240" w:lineRule="auto"/>
        <w:ind w:firstLine="0" w:firstLineChars="0"/>
        <w:jc w:val="center"/>
        <w:rPr>
          <w:rFonts w:ascii="黑体" w:hAnsi="宋体" w:eastAsia="黑体" w:cs="Times New Roman"/>
          <w:color w:val="auto"/>
          <w:kern w:val="2"/>
          <w:sz w:val="24"/>
          <w:szCs w:val="24"/>
          <w:highlight w:val="none"/>
          <w:lang w:eastAsia="zh-CN"/>
        </w:rPr>
      </w:pPr>
      <w:r>
        <w:rPr>
          <w:rFonts w:hint="eastAsia" w:ascii="黑体" w:hAnsi="宋体" w:eastAsia="黑体" w:cs="Times New Roman"/>
          <w:color w:val="auto"/>
          <w:kern w:val="2"/>
          <w:sz w:val="24"/>
          <w:szCs w:val="24"/>
          <w:highlight w:val="none"/>
          <w:lang w:eastAsia="zh-CN"/>
        </w:rPr>
        <w:t>项目负责人简历表</w:t>
      </w:r>
    </w:p>
    <w:p w14:paraId="13D3418A">
      <w:pPr>
        <w:spacing w:after="0" w:line="42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项目负责人应附</w:t>
      </w:r>
      <w:r>
        <w:rPr>
          <w:rFonts w:hint="eastAsia" w:ascii="宋体" w:hAnsi="宋体" w:eastAsia="宋体" w:cs="Times New Roman"/>
          <w:color w:val="auto"/>
          <w:kern w:val="2"/>
          <w:sz w:val="21"/>
          <w:szCs w:val="21"/>
          <w:highlight w:val="none"/>
          <w:u w:val="single"/>
          <w:lang w:val="en-US" w:eastAsia="zh-CN"/>
        </w:rPr>
        <w:t xml:space="preserve">            （此处根据项目实际情况填写：建造师执业资格证书、注册证书、安全生产考核合格证书、身份证、职称证、学历证、缴纳社保证明材料等）</w:t>
      </w:r>
      <w:r>
        <w:rPr>
          <w:rFonts w:hint="eastAsia" w:ascii="宋体" w:hAnsi="宋体" w:eastAsia="宋体" w:cs="Times New Roman"/>
          <w:color w:val="auto"/>
          <w:kern w:val="2"/>
          <w:sz w:val="21"/>
          <w:szCs w:val="21"/>
          <w:highlight w:val="none"/>
          <w:lang w:eastAsia="zh-CN"/>
        </w:rPr>
        <w:t>及未担任其他在建建设工程项目项目负责人的承诺书，管理过的项目业绩须附合同协议书和竣工验收备案登记表扫描件。类似项目限于以项目负责人身份参与的项目。</w:t>
      </w:r>
    </w:p>
    <w:tbl>
      <w:tblPr>
        <w:tblStyle w:val="21"/>
        <w:tblW w:w="9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73"/>
        <w:gridCol w:w="1124"/>
        <w:gridCol w:w="1229"/>
        <w:gridCol w:w="1378"/>
        <w:gridCol w:w="1005"/>
        <w:gridCol w:w="988"/>
        <w:gridCol w:w="1155"/>
        <w:gridCol w:w="1143"/>
      </w:tblGrid>
      <w:tr w14:paraId="62D8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14:paraId="0266F9AE">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姓  名</w:t>
            </w:r>
          </w:p>
        </w:tc>
        <w:tc>
          <w:tcPr>
            <w:tcW w:w="1124" w:type="dxa"/>
            <w:tcBorders>
              <w:top w:val="single" w:color="auto" w:sz="4" w:space="0"/>
              <w:left w:val="single" w:color="auto" w:sz="4" w:space="0"/>
              <w:bottom w:val="single" w:color="auto" w:sz="4" w:space="0"/>
              <w:right w:val="single" w:color="auto" w:sz="4" w:space="0"/>
            </w:tcBorders>
            <w:vAlign w:val="center"/>
          </w:tcPr>
          <w:p w14:paraId="3A5B6446">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0647E142">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年  龄</w:t>
            </w:r>
          </w:p>
        </w:tc>
        <w:tc>
          <w:tcPr>
            <w:tcW w:w="1378" w:type="dxa"/>
            <w:tcBorders>
              <w:top w:val="single" w:color="auto" w:sz="4" w:space="0"/>
              <w:left w:val="single" w:color="auto" w:sz="4" w:space="0"/>
              <w:bottom w:val="single" w:color="auto" w:sz="4" w:space="0"/>
              <w:right w:val="single" w:color="auto" w:sz="4" w:space="0"/>
            </w:tcBorders>
            <w:vAlign w:val="center"/>
          </w:tcPr>
          <w:p w14:paraId="77258D9C">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01571DFD">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学历</w:t>
            </w:r>
          </w:p>
        </w:tc>
        <w:tc>
          <w:tcPr>
            <w:tcW w:w="2298" w:type="dxa"/>
            <w:gridSpan w:val="2"/>
            <w:tcBorders>
              <w:top w:val="single" w:color="auto" w:sz="4" w:space="0"/>
              <w:left w:val="single" w:color="auto" w:sz="4" w:space="0"/>
              <w:bottom w:val="single" w:color="auto" w:sz="4" w:space="0"/>
              <w:right w:val="single" w:color="auto" w:sz="4" w:space="0"/>
            </w:tcBorders>
            <w:vAlign w:val="center"/>
          </w:tcPr>
          <w:p w14:paraId="6590A16F">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2D2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14:paraId="07F154DD">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  称</w:t>
            </w:r>
          </w:p>
        </w:tc>
        <w:tc>
          <w:tcPr>
            <w:tcW w:w="1124" w:type="dxa"/>
            <w:tcBorders>
              <w:top w:val="single" w:color="auto" w:sz="4" w:space="0"/>
              <w:left w:val="single" w:color="auto" w:sz="4" w:space="0"/>
              <w:bottom w:val="single" w:color="auto" w:sz="4" w:space="0"/>
              <w:right w:val="single" w:color="auto" w:sz="4" w:space="0"/>
            </w:tcBorders>
            <w:vAlign w:val="center"/>
          </w:tcPr>
          <w:p w14:paraId="54AAEC49">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0E1D89C4">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  务</w:t>
            </w:r>
          </w:p>
        </w:tc>
        <w:tc>
          <w:tcPr>
            <w:tcW w:w="1378" w:type="dxa"/>
            <w:tcBorders>
              <w:top w:val="single" w:color="auto" w:sz="4" w:space="0"/>
              <w:left w:val="single" w:color="auto" w:sz="4" w:space="0"/>
              <w:bottom w:val="single" w:color="auto" w:sz="4" w:space="0"/>
              <w:right w:val="single" w:color="auto" w:sz="4" w:space="0"/>
            </w:tcBorders>
            <w:vAlign w:val="center"/>
          </w:tcPr>
          <w:p w14:paraId="27E36A4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188EDD13">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拟在本工程任职</w:t>
            </w:r>
          </w:p>
        </w:tc>
        <w:tc>
          <w:tcPr>
            <w:tcW w:w="2298" w:type="dxa"/>
            <w:gridSpan w:val="2"/>
            <w:tcBorders>
              <w:top w:val="single" w:color="auto" w:sz="4" w:space="0"/>
              <w:left w:val="single" w:color="auto" w:sz="4" w:space="0"/>
              <w:bottom w:val="single" w:color="auto" w:sz="4" w:space="0"/>
              <w:right w:val="single" w:color="auto" w:sz="4" w:space="0"/>
            </w:tcBorders>
            <w:vAlign w:val="center"/>
          </w:tcPr>
          <w:p w14:paraId="661D3626">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项目负责人</w:t>
            </w:r>
          </w:p>
        </w:tc>
      </w:tr>
      <w:tr w14:paraId="578C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35" w:type="dxa"/>
            <w:gridSpan w:val="4"/>
            <w:tcBorders>
              <w:top w:val="single" w:color="auto" w:sz="4" w:space="0"/>
              <w:left w:val="single" w:color="auto" w:sz="4" w:space="0"/>
              <w:bottom w:val="single" w:color="auto" w:sz="4" w:space="0"/>
              <w:right w:val="single" w:color="auto" w:sz="4" w:space="0"/>
            </w:tcBorders>
            <w:vAlign w:val="center"/>
          </w:tcPr>
          <w:p w14:paraId="40F27867">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注册建造师执业资格等级</w:t>
            </w:r>
          </w:p>
        </w:tc>
        <w:tc>
          <w:tcPr>
            <w:tcW w:w="1378" w:type="dxa"/>
            <w:tcBorders>
              <w:top w:val="single" w:color="auto" w:sz="4" w:space="0"/>
              <w:left w:val="single" w:color="auto" w:sz="4" w:space="0"/>
              <w:bottom w:val="single" w:color="auto" w:sz="4" w:space="0"/>
              <w:right w:val="single" w:color="auto" w:sz="4" w:space="0"/>
            </w:tcBorders>
            <w:vAlign w:val="center"/>
          </w:tcPr>
          <w:p w14:paraId="4DFBEA19">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 xml:space="preserve">      级</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2DD5CC61">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建造师专业</w:t>
            </w:r>
          </w:p>
        </w:tc>
        <w:tc>
          <w:tcPr>
            <w:tcW w:w="2298" w:type="dxa"/>
            <w:gridSpan w:val="2"/>
            <w:tcBorders>
              <w:top w:val="single" w:color="auto" w:sz="4" w:space="0"/>
              <w:left w:val="single" w:color="auto" w:sz="4" w:space="0"/>
              <w:bottom w:val="single" w:color="auto" w:sz="4" w:space="0"/>
              <w:right w:val="single" w:color="auto" w:sz="4" w:space="0"/>
            </w:tcBorders>
            <w:vAlign w:val="center"/>
          </w:tcPr>
          <w:p w14:paraId="2AA11932">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1B8D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35" w:type="dxa"/>
            <w:gridSpan w:val="4"/>
            <w:tcBorders>
              <w:top w:val="single" w:color="auto" w:sz="4" w:space="0"/>
              <w:left w:val="single" w:color="auto" w:sz="4" w:space="0"/>
              <w:bottom w:val="single" w:color="auto" w:sz="4" w:space="0"/>
              <w:right w:val="single" w:color="auto" w:sz="4" w:space="0"/>
            </w:tcBorders>
            <w:vAlign w:val="center"/>
          </w:tcPr>
          <w:p w14:paraId="0F77BA35">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安全生产考核合格证书</w:t>
            </w:r>
          </w:p>
        </w:tc>
        <w:tc>
          <w:tcPr>
            <w:tcW w:w="1378" w:type="dxa"/>
            <w:tcBorders>
              <w:top w:val="single" w:color="auto" w:sz="4" w:space="0"/>
              <w:left w:val="single" w:color="auto" w:sz="4" w:space="0"/>
              <w:bottom w:val="single" w:color="auto" w:sz="4" w:space="0"/>
              <w:right w:val="single" w:color="auto" w:sz="4" w:space="0"/>
            </w:tcBorders>
            <w:vAlign w:val="center"/>
          </w:tcPr>
          <w:p w14:paraId="2795822A">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7EBAFF04">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注册单位</w:t>
            </w:r>
          </w:p>
        </w:tc>
        <w:tc>
          <w:tcPr>
            <w:tcW w:w="2298" w:type="dxa"/>
            <w:gridSpan w:val="2"/>
            <w:tcBorders>
              <w:top w:val="single" w:color="auto" w:sz="4" w:space="0"/>
              <w:left w:val="single" w:color="auto" w:sz="4" w:space="0"/>
              <w:bottom w:val="single" w:color="auto" w:sz="4" w:space="0"/>
              <w:right w:val="single" w:color="auto" w:sz="4" w:space="0"/>
            </w:tcBorders>
            <w:vAlign w:val="center"/>
          </w:tcPr>
          <w:p w14:paraId="7A4CD945">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37E1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14:paraId="4EFAF99E">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毕业学校</w:t>
            </w:r>
          </w:p>
        </w:tc>
        <w:tc>
          <w:tcPr>
            <w:tcW w:w="8022" w:type="dxa"/>
            <w:gridSpan w:val="7"/>
            <w:tcBorders>
              <w:top w:val="single" w:color="auto" w:sz="4" w:space="0"/>
              <w:left w:val="single" w:color="auto" w:sz="4" w:space="0"/>
              <w:bottom w:val="single" w:color="auto" w:sz="4" w:space="0"/>
              <w:right w:val="single" w:color="auto" w:sz="4" w:space="0"/>
            </w:tcBorders>
            <w:vAlign w:val="center"/>
          </w:tcPr>
          <w:p w14:paraId="4444D085">
            <w:pPr>
              <w:spacing w:after="0" w:line="240" w:lineRule="auto"/>
              <w:ind w:firstLine="840" w:firstLineChars="4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年毕业于                  学校            专业</w:t>
            </w:r>
          </w:p>
        </w:tc>
      </w:tr>
      <w:tr w14:paraId="61D2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04" w:type="dxa"/>
            <w:gridSpan w:val="9"/>
            <w:tcBorders>
              <w:top w:val="single" w:color="auto" w:sz="4" w:space="0"/>
              <w:left w:val="single" w:color="auto" w:sz="4" w:space="0"/>
              <w:bottom w:val="single" w:color="auto" w:sz="4" w:space="0"/>
              <w:right w:val="single" w:color="auto" w:sz="4" w:space="0"/>
            </w:tcBorders>
            <w:vAlign w:val="center"/>
          </w:tcPr>
          <w:p w14:paraId="2C0751C1">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主要工作经历</w:t>
            </w:r>
          </w:p>
        </w:tc>
      </w:tr>
      <w:tr w14:paraId="77E2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tcBorders>
              <w:top w:val="single" w:color="auto" w:sz="4" w:space="0"/>
              <w:left w:val="single" w:color="auto" w:sz="4" w:space="0"/>
              <w:bottom w:val="single" w:color="auto" w:sz="4" w:space="0"/>
              <w:right w:val="single" w:color="auto" w:sz="4" w:space="0"/>
            </w:tcBorders>
            <w:vAlign w:val="center"/>
          </w:tcPr>
          <w:p w14:paraId="51CD8D0D">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序号</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67E8CB1">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参加过的类似项目名称</w:t>
            </w:r>
          </w:p>
        </w:tc>
        <w:tc>
          <w:tcPr>
            <w:tcW w:w="1229" w:type="dxa"/>
            <w:tcBorders>
              <w:top w:val="single" w:color="auto" w:sz="4" w:space="0"/>
              <w:left w:val="single" w:color="auto" w:sz="4" w:space="0"/>
              <w:bottom w:val="single" w:color="auto" w:sz="4" w:space="0"/>
              <w:right w:val="single" w:color="auto" w:sz="4" w:space="0"/>
            </w:tcBorders>
            <w:vAlign w:val="center"/>
          </w:tcPr>
          <w:p w14:paraId="3F052B0F">
            <w:pPr>
              <w:widowControl w:val="0"/>
              <w:adjustRightInd w:val="0"/>
              <w:spacing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项目地址</w:t>
            </w:r>
          </w:p>
        </w:tc>
        <w:tc>
          <w:tcPr>
            <w:tcW w:w="1378" w:type="dxa"/>
            <w:tcBorders>
              <w:top w:val="single" w:color="auto" w:sz="4" w:space="0"/>
              <w:left w:val="single" w:color="auto" w:sz="4" w:space="0"/>
              <w:bottom w:val="single" w:color="auto" w:sz="4" w:space="0"/>
              <w:right w:val="single" w:color="auto" w:sz="4" w:space="0"/>
            </w:tcBorders>
            <w:vAlign w:val="center"/>
          </w:tcPr>
          <w:p w14:paraId="70364917">
            <w:pPr>
              <w:widowControl w:val="0"/>
              <w:adjustRightInd w:val="0"/>
              <w:spacing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业主名称</w:t>
            </w:r>
          </w:p>
        </w:tc>
        <w:tc>
          <w:tcPr>
            <w:tcW w:w="1005" w:type="dxa"/>
            <w:tcBorders>
              <w:top w:val="single" w:color="auto" w:sz="4" w:space="0"/>
              <w:left w:val="single" w:color="auto" w:sz="4" w:space="0"/>
              <w:bottom w:val="single" w:color="auto" w:sz="4" w:space="0"/>
              <w:right w:val="single" w:color="auto" w:sz="4" w:space="0"/>
            </w:tcBorders>
            <w:vAlign w:val="center"/>
          </w:tcPr>
          <w:p w14:paraId="6F37167F">
            <w:pPr>
              <w:widowControl w:val="0"/>
              <w:adjustRightInd w:val="0"/>
              <w:spacing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联系人姓名及电话</w:t>
            </w:r>
          </w:p>
        </w:tc>
        <w:tc>
          <w:tcPr>
            <w:tcW w:w="988" w:type="dxa"/>
            <w:tcBorders>
              <w:top w:val="single" w:color="auto" w:sz="4" w:space="0"/>
              <w:left w:val="single" w:color="auto" w:sz="4" w:space="0"/>
              <w:bottom w:val="single" w:color="auto" w:sz="4" w:space="0"/>
              <w:right w:val="single" w:color="auto" w:sz="4" w:space="0"/>
            </w:tcBorders>
            <w:vAlign w:val="center"/>
          </w:tcPr>
          <w:p w14:paraId="51DCD564">
            <w:pPr>
              <w:widowControl w:val="0"/>
              <w:adjustRightInd w:val="0"/>
              <w:spacing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合同金额</w:t>
            </w:r>
          </w:p>
        </w:tc>
        <w:tc>
          <w:tcPr>
            <w:tcW w:w="1155" w:type="dxa"/>
            <w:tcBorders>
              <w:top w:val="single" w:color="auto" w:sz="4" w:space="0"/>
              <w:left w:val="single" w:color="auto" w:sz="4" w:space="0"/>
              <w:bottom w:val="single" w:color="auto" w:sz="4" w:space="0"/>
              <w:right w:val="single" w:color="auto" w:sz="4" w:space="0"/>
            </w:tcBorders>
            <w:vAlign w:val="center"/>
          </w:tcPr>
          <w:p w14:paraId="1263DD3E">
            <w:pPr>
              <w:widowControl w:val="0"/>
              <w:adjustRightInd w:val="0"/>
              <w:spacing w:line="360" w:lineRule="auto"/>
              <w:ind w:left="0" w:leftChars="0"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完成时间</w:t>
            </w:r>
          </w:p>
        </w:tc>
        <w:tc>
          <w:tcPr>
            <w:tcW w:w="1143" w:type="dxa"/>
            <w:tcBorders>
              <w:top w:val="single" w:color="auto" w:sz="4" w:space="0"/>
              <w:left w:val="single" w:color="auto" w:sz="4" w:space="0"/>
              <w:bottom w:val="single" w:color="auto" w:sz="4" w:space="0"/>
              <w:right w:val="single" w:color="auto" w:sz="4" w:space="0"/>
            </w:tcBorders>
            <w:vAlign w:val="center"/>
          </w:tcPr>
          <w:p w14:paraId="323CC8CF">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在项目中担任何种职务</w:t>
            </w:r>
          </w:p>
        </w:tc>
      </w:tr>
      <w:tr w14:paraId="1E7E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1F9F5EDF">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029B9080">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71C77CD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1EEC21A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1624FE65">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14:paraId="1D469CA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34F29345">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14:paraId="058B5E7D">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4237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0F2050E6">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37882E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7C2FF1EF">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158F7F50">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36DAFB4F">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14:paraId="3F5F1952">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52BF83EB">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14:paraId="7D1317E7">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4D34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1BFC636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25DFD4EE">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7F68FA11">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5A0EDE6F">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3140D55A">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14:paraId="6BB89772">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283DEEC1">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14:paraId="6CC9F6FC">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029F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44463611">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7333123C">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439B03B9">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79150135">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0608290F">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14:paraId="0ED0E3F6">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23E7FC98">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14:paraId="231DC100">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14:paraId="6877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36B99284">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201DB13">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14:paraId="062F42B1">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14:paraId="26D13894">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14:paraId="75620B46">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14:paraId="4A638C54">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4DC56180">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14:paraId="7B9608F2">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bl>
    <w:p w14:paraId="788A7DD0">
      <w:pPr>
        <w:autoSpaceDE w:val="0"/>
        <w:autoSpaceDN w:val="0"/>
        <w:adjustRightInd w:val="0"/>
        <w:spacing w:line="200" w:lineRule="exact"/>
        <w:jc w:val="left"/>
        <w:rPr>
          <w:rFonts w:ascii="Arial" w:hAnsi="Arial"/>
          <w:color w:val="auto"/>
          <w:kern w:val="0"/>
          <w:sz w:val="20"/>
          <w:highlight w:val="none"/>
        </w:rPr>
      </w:pPr>
    </w:p>
    <w:p w14:paraId="2569B561">
      <w:pPr>
        <w:widowControl/>
        <w:jc w:val="left"/>
        <w:rPr>
          <w:rFonts w:ascii="黑体" w:hAnsi="宋体" w:eastAsia="黑体"/>
          <w:color w:val="auto"/>
          <w:sz w:val="28"/>
          <w:szCs w:val="28"/>
          <w:highlight w:val="none"/>
        </w:rPr>
      </w:pPr>
      <w:r>
        <w:rPr>
          <w:rFonts w:hint="eastAsia" w:ascii="黑体" w:hAnsi="宋体" w:eastAsia="黑体"/>
          <w:color w:val="auto"/>
          <w:kern w:val="0"/>
          <w:sz w:val="28"/>
          <w:szCs w:val="28"/>
          <w:highlight w:val="none"/>
        </w:rPr>
        <w:br w:type="page"/>
      </w:r>
    </w:p>
    <w:p w14:paraId="27153800">
      <w:pPr>
        <w:spacing w:after="0" w:line="240" w:lineRule="auto"/>
        <w:ind w:firstLine="0" w:firstLineChars="0"/>
        <w:jc w:val="center"/>
        <w:rPr>
          <w:rFonts w:ascii="黑体" w:hAnsi="宋体" w:eastAsia="黑体" w:cs="Times New Roman"/>
          <w:color w:val="auto"/>
          <w:kern w:val="2"/>
          <w:sz w:val="28"/>
          <w:szCs w:val="28"/>
          <w:highlight w:val="none"/>
          <w:lang w:eastAsia="zh-CN"/>
        </w:rPr>
      </w:pPr>
      <w:r>
        <w:rPr>
          <w:rFonts w:hint="eastAsia" w:ascii="黑体" w:hAnsi="宋体" w:eastAsia="黑体" w:cs="Times New Roman"/>
          <w:color w:val="auto"/>
          <w:kern w:val="2"/>
          <w:sz w:val="28"/>
          <w:szCs w:val="28"/>
          <w:highlight w:val="none"/>
          <w:lang w:eastAsia="zh-CN"/>
        </w:rPr>
        <w:t>承  诺  书</w:t>
      </w:r>
    </w:p>
    <w:p w14:paraId="570E53CA">
      <w:pPr>
        <w:spacing w:after="0" w:line="240" w:lineRule="auto"/>
        <w:ind w:firstLine="0" w:firstLineChars="0"/>
        <w:jc w:val="center"/>
        <w:rPr>
          <w:rFonts w:ascii="黑体" w:hAnsi="宋体" w:eastAsia="黑体" w:cs="Times New Roman"/>
          <w:color w:val="auto"/>
          <w:kern w:val="2"/>
          <w:sz w:val="28"/>
          <w:szCs w:val="28"/>
          <w:highlight w:val="none"/>
          <w:lang w:eastAsia="zh-CN"/>
        </w:rPr>
      </w:pPr>
    </w:p>
    <w:p w14:paraId="71C5C935">
      <w:pPr>
        <w:spacing w:after="312" w:afterLines="100" w:line="440" w:lineRule="exact"/>
        <w:ind w:firstLine="0" w:firstLineChars="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4"/>
          <w:highlight w:val="none"/>
          <w:u w:val="single"/>
          <w:lang w:eastAsia="zh-CN"/>
        </w:rPr>
        <w:t>________________________</w:t>
      </w:r>
      <w:r>
        <w:rPr>
          <w:rFonts w:hint="eastAsia" w:ascii="宋体" w:hAnsi="宋体" w:eastAsia="宋体" w:cs="Times New Roman"/>
          <w:color w:val="auto"/>
          <w:kern w:val="2"/>
          <w:sz w:val="21"/>
          <w:szCs w:val="21"/>
          <w:highlight w:val="none"/>
          <w:lang w:eastAsia="zh-CN"/>
        </w:rPr>
        <w:t>（招标人名称）：</w:t>
      </w:r>
    </w:p>
    <w:p w14:paraId="1DEDBDE0">
      <w:pPr>
        <w:spacing w:after="0" w:line="44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我方在此声明，我方拟派往</w:t>
      </w:r>
      <w:r>
        <w:rPr>
          <w:rFonts w:hint="eastAsia" w:ascii="宋体" w:hAnsi="宋体" w:eastAsia="宋体" w:cs="Times New Roman"/>
          <w:color w:val="auto"/>
          <w:kern w:val="2"/>
          <w:sz w:val="21"/>
          <w:szCs w:val="24"/>
          <w:highlight w:val="none"/>
          <w:u w:val="single"/>
          <w:lang w:eastAsia="zh-CN"/>
        </w:rPr>
        <w:t>_____________________</w:t>
      </w:r>
      <w:r>
        <w:rPr>
          <w:rFonts w:hint="eastAsia" w:ascii="宋体" w:hAnsi="宋体" w:eastAsia="宋体" w:cs="Times New Roman"/>
          <w:color w:val="auto"/>
          <w:kern w:val="2"/>
          <w:sz w:val="21"/>
          <w:szCs w:val="21"/>
          <w:highlight w:val="none"/>
          <w:lang w:eastAsia="zh-CN"/>
        </w:rPr>
        <w:t>（项目名称）</w:t>
      </w:r>
      <w:r>
        <w:rPr>
          <w:rFonts w:hint="eastAsia" w:ascii="宋体" w:hAnsi="宋体" w:eastAsia="宋体" w:cs="Times New Roman"/>
          <w:color w:val="auto"/>
          <w:kern w:val="2"/>
          <w:sz w:val="21"/>
          <w:szCs w:val="24"/>
          <w:highlight w:val="none"/>
          <w:u w:val="single"/>
          <w:lang w:eastAsia="zh-CN"/>
        </w:rPr>
        <w:t>______</w:t>
      </w:r>
      <w:r>
        <w:rPr>
          <w:rFonts w:hint="eastAsia" w:ascii="宋体" w:hAnsi="宋体" w:eastAsia="宋体" w:cs="Times New Roman"/>
          <w:color w:val="auto"/>
          <w:kern w:val="2"/>
          <w:sz w:val="21"/>
          <w:szCs w:val="21"/>
          <w:highlight w:val="none"/>
          <w:lang w:eastAsia="zh-CN"/>
        </w:rPr>
        <w:t>标段（以下简称“本工程”）的项目负责人</w:t>
      </w:r>
      <w:r>
        <w:rPr>
          <w:rFonts w:hint="eastAsia" w:ascii="宋体" w:hAnsi="宋体" w:eastAsia="宋体" w:cs="Times New Roman"/>
          <w:color w:val="auto"/>
          <w:kern w:val="2"/>
          <w:sz w:val="21"/>
          <w:szCs w:val="24"/>
          <w:highlight w:val="none"/>
          <w:u w:val="single"/>
          <w:lang w:eastAsia="zh-CN"/>
        </w:rPr>
        <w:t>_________</w:t>
      </w:r>
      <w:r>
        <w:rPr>
          <w:rFonts w:hint="eastAsia" w:ascii="宋体" w:hAnsi="宋体" w:eastAsia="宋体" w:cs="Times New Roman"/>
          <w:color w:val="auto"/>
          <w:kern w:val="2"/>
          <w:sz w:val="21"/>
          <w:szCs w:val="21"/>
          <w:highlight w:val="none"/>
          <w:lang w:eastAsia="zh-CN"/>
        </w:rPr>
        <w:t>（项目负责人姓名）现阶段没有担任任何在建建设工程项目的项目负责人。</w:t>
      </w:r>
    </w:p>
    <w:p w14:paraId="39DF73C8">
      <w:pPr>
        <w:spacing w:after="0" w:line="44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我方保证上述信息的真实和准确，并愿意承担因我方就此弄虚作假所引起的一切法律后果。</w:t>
      </w:r>
    </w:p>
    <w:p w14:paraId="42743043">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14:paraId="0109843A">
      <w:pPr>
        <w:spacing w:after="0" w:line="44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特此承诺</w:t>
      </w:r>
    </w:p>
    <w:p w14:paraId="5ABEAD2A">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14:paraId="404F2DBC">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14:paraId="3C50D230">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14:paraId="31A67512">
      <w:pPr>
        <w:spacing w:after="0" w:line="360" w:lineRule="auto"/>
        <w:ind w:firstLine="420" w:firstLineChars="20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 xml:space="preserve">      （电子签章）</w:t>
      </w:r>
      <w:r>
        <w:rPr>
          <w:rFonts w:hint="eastAsia" w:ascii="宋体" w:hAnsi="宋体" w:eastAsia="宋体" w:cs="Times New Roman"/>
          <w:color w:val="auto"/>
          <w:kern w:val="2"/>
          <w:sz w:val="21"/>
          <w:szCs w:val="21"/>
          <w:highlight w:val="none"/>
          <w:u w:val="single"/>
          <w:lang w:eastAsia="zh-CN"/>
        </w:rPr>
        <w:tab/>
      </w:r>
    </w:p>
    <w:p w14:paraId="1E5471A1">
      <w:pPr>
        <w:spacing w:after="0" w:line="360" w:lineRule="auto"/>
        <w:ind w:firstLine="420" w:firstLineChars="200"/>
        <w:jc w:val="right"/>
        <w:rPr>
          <w:rFonts w:ascii="宋体" w:hAnsi="宋体"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法定代表人或其委托代理人：</w:t>
      </w:r>
      <w:r>
        <w:rPr>
          <w:rFonts w:ascii="Times New Roman" w:hAnsi="Times New Roman" w:eastAsia="宋体" w:cs="Times New Roman"/>
          <w:color w:val="auto"/>
          <w:kern w:val="2"/>
          <w:sz w:val="21"/>
          <w:szCs w:val="21"/>
          <w:highlight w:val="none"/>
          <w:u w:val="single"/>
          <w:lang w:eastAsia="zh-CN"/>
        </w:rPr>
        <w:t xml:space="preserve">         </w:t>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hint="eastAsia" w:ascii="Times New Roman" w:hAnsi="Times New Roman" w:eastAsia="宋体" w:cs="Times New Roman"/>
          <w:color w:val="auto"/>
          <w:kern w:val="2"/>
          <w:sz w:val="21"/>
          <w:szCs w:val="21"/>
          <w:highlight w:val="none"/>
          <w:lang w:eastAsia="zh-CN"/>
        </w:rPr>
        <w:t>（电子签章）</w:t>
      </w:r>
    </w:p>
    <w:p w14:paraId="4F5D944F">
      <w:pPr>
        <w:spacing w:after="0" w:line="360" w:lineRule="auto"/>
        <w:ind w:firstLine="420" w:firstLineChars="20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 xml:space="preserve">年 </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月</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日</w:t>
      </w:r>
    </w:p>
    <w:p w14:paraId="5BB69CE6">
      <w:pPr>
        <w:spacing w:after="0" w:line="440" w:lineRule="exact"/>
        <w:ind w:firstLine="0" w:firstLineChars="0"/>
        <w:jc w:val="right"/>
        <w:rPr>
          <w:rFonts w:ascii="宋体" w:hAnsi="宋体" w:eastAsia="宋体" w:cs="Times New Roman"/>
          <w:color w:val="auto"/>
          <w:kern w:val="2"/>
          <w:sz w:val="21"/>
          <w:szCs w:val="21"/>
          <w:highlight w:val="none"/>
          <w:lang w:eastAsia="zh-CN"/>
        </w:rPr>
      </w:pPr>
    </w:p>
    <w:p w14:paraId="3B5280D2">
      <w:pPr>
        <w:rPr>
          <w:rFonts w:hint="eastAsia"/>
          <w:color w:val="auto"/>
          <w:highlight w:val="none"/>
        </w:rPr>
      </w:pPr>
      <w:r>
        <w:rPr>
          <w:rFonts w:hint="eastAsia"/>
          <w:color w:val="auto"/>
          <w:highlight w:val="none"/>
        </w:rPr>
        <w:br w:type="page"/>
      </w:r>
    </w:p>
    <w:p w14:paraId="5AD637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lang w:val="en-US" w:eastAsia="en-US"/>
        </w:rPr>
      </w:pPr>
      <w:bookmarkStart w:id="782" w:name="_Toc25777"/>
      <w:r>
        <w:rPr>
          <w:rFonts w:hint="eastAsia" w:ascii="黑体" w:hAnsi="黑体" w:eastAsia="黑体" w:cs="黑体"/>
          <w:color w:val="auto"/>
          <w:sz w:val="32"/>
          <w:szCs w:val="32"/>
          <w:highlight w:val="none"/>
          <w:lang w:val="en-US" w:eastAsia="en-US"/>
        </w:rPr>
        <w:t>六、技术负责人</w:t>
      </w:r>
      <w:bookmarkEnd w:id="782"/>
    </w:p>
    <w:p w14:paraId="711DF99F">
      <w:pPr>
        <w:spacing w:after="0" w:line="240" w:lineRule="auto"/>
        <w:ind w:firstLine="0" w:firstLineChars="0"/>
        <w:jc w:val="center"/>
        <w:rPr>
          <w:rFonts w:ascii="Times New Roman" w:hAnsi="Times New Roman" w:eastAsia="宋体" w:cs="Times New Roman"/>
          <w:b/>
          <w:color w:val="auto"/>
          <w:kern w:val="2"/>
          <w:sz w:val="21"/>
          <w:szCs w:val="21"/>
          <w:highlight w:val="none"/>
          <w:lang w:eastAsia="zh-CN"/>
        </w:rPr>
      </w:pPr>
      <w:r>
        <w:rPr>
          <w:rFonts w:hint="eastAsia" w:ascii="Times New Roman" w:hAnsi="Times New Roman" w:eastAsia="宋体" w:cs="Times New Roman"/>
          <w:b/>
          <w:color w:val="auto"/>
          <w:kern w:val="2"/>
          <w:sz w:val="21"/>
          <w:szCs w:val="21"/>
          <w:highlight w:val="none"/>
          <w:lang w:eastAsia="zh-CN"/>
        </w:rPr>
        <w:t>技术负责人简历表</w:t>
      </w:r>
    </w:p>
    <w:tbl>
      <w:tblPr>
        <w:tblStyle w:val="21"/>
        <w:tblW w:w="9120" w:type="dxa"/>
        <w:jc w:val="center"/>
        <w:tblLayout w:type="fixed"/>
        <w:tblCellMar>
          <w:top w:w="0" w:type="dxa"/>
          <w:left w:w="0" w:type="dxa"/>
          <w:bottom w:w="0" w:type="dxa"/>
          <w:right w:w="0" w:type="dxa"/>
        </w:tblCellMar>
      </w:tblPr>
      <w:tblGrid>
        <w:gridCol w:w="1560"/>
        <w:gridCol w:w="720"/>
        <w:gridCol w:w="600"/>
        <w:gridCol w:w="900"/>
        <w:gridCol w:w="300"/>
        <w:gridCol w:w="1048"/>
        <w:gridCol w:w="1532"/>
        <w:gridCol w:w="169"/>
        <w:gridCol w:w="731"/>
        <w:gridCol w:w="360"/>
        <w:gridCol w:w="1200"/>
      </w:tblGrid>
      <w:tr w14:paraId="7EA86989">
        <w:tblPrEx>
          <w:tblCellMar>
            <w:top w:w="0" w:type="dxa"/>
            <w:left w:w="0" w:type="dxa"/>
            <w:bottom w:w="0" w:type="dxa"/>
            <w:right w:w="0" w:type="dxa"/>
          </w:tblCellMar>
        </w:tblPrEx>
        <w:trPr>
          <w:jc w:val="center"/>
        </w:trPr>
        <w:tc>
          <w:tcPr>
            <w:tcW w:w="1560" w:type="dxa"/>
            <w:tcBorders>
              <w:top w:val="single" w:color="auto" w:sz="6" w:space="0"/>
              <w:left w:val="single" w:color="auto" w:sz="6" w:space="0"/>
              <w:bottom w:val="single" w:color="auto" w:sz="6" w:space="0"/>
              <w:right w:val="single" w:color="auto" w:sz="6" w:space="0"/>
            </w:tcBorders>
            <w:vAlign w:val="center"/>
          </w:tcPr>
          <w:p w14:paraId="6C9CE701">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姓名</w:t>
            </w:r>
          </w:p>
        </w:tc>
        <w:tc>
          <w:tcPr>
            <w:tcW w:w="2520" w:type="dxa"/>
            <w:gridSpan w:val="4"/>
            <w:tcBorders>
              <w:top w:val="single" w:color="auto" w:sz="6" w:space="0"/>
              <w:left w:val="single" w:color="auto" w:sz="6" w:space="0"/>
              <w:bottom w:val="single" w:color="auto" w:sz="6" w:space="0"/>
              <w:right w:val="single" w:color="auto" w:sz="6" w:space="0"/>
            </w:tcBorders>
            <w:vAlign w:val="center"/>
          </w:tcPr>
          <w:p w14:paraId="66D013B6">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048" w:type="dxa"/>
            <w:tcBorders>
              <w:top w:val="single" w:color="auto" w:sz="6" w:space="0"/>
              <w:left w:val="single" w:color="auto" w:sz="6" w:space="0"/>
              <w:bottom w:val="single" w:color="auto" w:sz="6" w:space="0"/>
              <w:right w:val="single" w:color="auto" w:sz="6" w:space="0"/>
            </w:tcBorders>
            <w:vAlign w:val="center"/>
          </w:tcPr>
          <w:p w14:paraId="4296952B">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性别</w:t>
            </w:r>
          </w:p>
        </w:tc>
        <w:tc>
          <w:tcPr>
            <w:tcW w:w="1532" w:type="dxa"/>
            <w:tcBorders>
              <w:top w:val="single" w:color="auto" w:sz="6" w:space="0"/>
              <w:left w:val="single" w:color="auto" w:sz="6" w:space="0"/>
              <w:bottom w:val="single" w:color="auto" w:sz="6" w:space="0"/>
              <w:right w:val="single" w:color="auto" w:sz="6" w:space="0"/>
            </w:tcBorders>
            <w:vAlign w:val="center"/>
          </w:tcPr>
          <w:p w14:paraId="40A5519D">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7DBEED17">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年龄</w:t>
            </w:r>
          </w:p>
        </w:tc>
        <w:tc>
          <w:tcPr>
            <w:tcW w:w="1560" w:type="dxa"/>
            <w:gridSpan w:val="2"/>
            <w:tcBorders>
              <w:top w:val="single" w:color="auto" w:sz="6" w:space="0"/>
              <w:left w:val="single" w:color="auto" w:sz="6" w:space="0"/>
              <w:bottom w:val="single" w:color="auto" w:sz="6" w:space="0"/>
              <w:right w:val="single" w:color="auto" w:sz="6" w:space="0"/>
            </w:tcBorders>
            <w:vAlign w:val="center"/>
          </w:tcPr>
          <w:p w14:paraId="13CBE17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13531A3A">
        <w:tblPrEx>
          <w:tblCellMar>
            <w:top w:w="0" w:type="dxa"/>
            <w:left w:w="0" w:type="dxa"/>
            <w:bottom w:w="0" w:type="dxa"/>
            <w:right w:w="0" w:type="dxa"/>
          </w:tblCellMar>
        </w:tblPrEx>
        <w:trPr>
          <w:jc w:val="center"/>
        </w:trPr>
        <w:tc>
          <w:tcPr>
            <w:tcW w:w="1560" w:type="dxa"/>
            <w:tcBorders>
              <w:top w:val="single" w:color="auto" w:sz="6" w:space="0"/>
              <w:left w:val="single" w:color="auto" w:sz="6" w:space="0"/>
              <w:bottom w:val="single" w:color="auto" w:sz="6" w:space="0"/>
              <w:right w:val="single" w:color="auto" w:sz="6" w:space="0"/>
            </w:tcBorders>
            <w:vAlign w:val="center"/>
          </w:tcPr>
          <w:p w14:paraId="0BEE56AE">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职务</w:t>
            </w:r>
          </w:p>
        </w:tc>
        <w:tc>
          <w:tcPr>
            <w:tcW w:w="2520" w:type="dxa"/>
            <w:gridSpan w:val="4"/>
            <w:tcBorders>
              <w:top w:val="single" w:color="auto" w:sz="6" w:space="0"/>
              <w:left w:val="single" w:color="auto" w:sz="6" w:space="0"/>
              <w:bottom w:val="single" w:color="auto" w:sz="6" w:space="0"/>
              <w:right w:val="single" w:color="auto" w:sz="6" w:space="0"/>
            </w:tcBorders>
            <w:vAlign w:val="center"/>
          </w:tcPr>
          <w:p w14:paraId="1E15819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048" w:type="dxa"/>
            <w:tcBorders>
              <w:top w:val="single" w:color="auto" w:sz="6" w:space="0"/>
              <w:left w:val="single" w:color="auto" w:sz="6" w:space="0"/>
              <w:bottom w:val="single" w:color="auto" w:sz="6" w:space="0"/>
              <w:right w:val="single" w:color="auto" w:sz="6" w:space="0"/>
            </w:tcBorders>
            <w:vAlign w:val="center"/>
          </w:tcPr>
          <w:p w14:paraId="2D746840">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职称</w:t>
            </w:r>
          </w:p>
        </w:tc>
        <w:tc>
          <w:tcPr>
            <w:tcW w:w="1532" w:type="dxa"/>
            <w:tcBorders>
              <w:top w:val="single" w:color="auto" w:sz="6" w:space="0"/>
              <w:left w:val="single" w:color="auto" w:sz="6" w:space="0"/>
              <w:bottom w:val="single" w:color="auto" w:sz="6" w:space="0"/>
              <w:right w:val="single" w:color="auto" w:sz="6" w:space="0"/>
            </w:tcBorders>
            <w:vAlign w:val="center"/>
          </w:tcPr>
          <w:p w14:paraId="7B10B7A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1AE60539">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学历</w:t>
            </w:r>
          </w:p>
        </w:tc>
        <w:tc>
          <w:tcPr>
            <w:tcW w:w="1560" w:type="dxa"/>
            <w:gridSpan w:val="2"/>
            <w:tcBorders>
              <w:top w:val="single" w:color="auto" w:sz="6" w:space="0"/>
              <w:left w:val="single" w:color="auto" w:sz="6" w:space="0"/>
              <w:bottom w:val="single" w:color="auto" w:sz="6" w:space="0"/>
              <w:right w:val="single" w:color="auto" w:sz="6" w:space="0"/>
            </w:tcBorders>
            <w:vAlign w:val="center"/>
          </w:tcPr>
          <w:p w14:paraId="18F2EB9F">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5899CC37">
        <w:tblPrEx>
          <w:tblCellMar>
            <w:top w:w="0" w:type="dxa"/>
            <w:left w:w="0" w:type="dxa"/>
            <w:bottom w:w="0" w:type="dxa"/>
            <w:right w:w="0" w:type="dxa"/>
          </w:tblCellMar>
        </w:tblPrEx>
        <w:trPr>
          <w:jc w:val="center"/>
        </w:trPr>
        <w:tc>
          <w:tcPr>
            <w:tcW w:w="2880" w:type="dxa"/>
            <w:gridSpan w:val="3"/>
            <w:tcBorders>
              <w:top w:val="single" w:color="auto" w:sz="6" w:space="0"/>
              <w:left w:val="single" w:color="auto" w:sz="6" w:space="0"/>
              <w:bottom w:val="single" w:color="auto" w:sz="6" w:space="0"/>
              <w:right w:val="single" w:color="auto" w:sz="6" w:space="0"/>
            </w:tcBorders>
            <w:vAlign w:val="center"/>
          </w:tcPr>
          <w:p w14:paraId="1D547B1E">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参加工作时间</w:t>
            </w:r>
          </w:p>
        </w:tc>
        <w:tc>
          <w:tcPr>
            <w:tcW w:w="2248" w:type="dxa"/>
            <w:gridSpan w:val="3"/>
            <w:tcBorders>
              <w:top w:val="single" w:color="auto" w:sz="6" w:space="0"/>
              <w:left w:val="single" w:color="auto" w:sz="6" w:space="0"/>
              <w:bottom w:val="single" w:color="auto" w:sz="6" w:space="0"/>
              <w:right w:val="single" w:color="auto" w:sz="6" w:space="0"/>
            </w:tcBorders>
            <w:vAlign w:val="center"/>
          </w:tcPr>
          <w:p w14:paraId="6E40BB4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792" w:type="dxa"/>
            <w:gridSpan w:val="4"/>
            <w:tcBorders>
              <w:top w:val="single" w:color="auto" w:sz="6" w:space="0"/>
              <w:left w:val="single" w:color="auto" w:sz="6" w:space="0"/>
              <w:bottom w:val="single" w:color="auto" w:sz="6" w:space="0"/>
              <w:right w:val="single" w:color="auto" w:sz="6" w:space="0"/>
            </w:tcBorders>
            <w:vAlign w:val="center"/>
          </w:tcPr>
          <w:p w14:paraId="6216FE7E">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担任技术负责人年限</w:t>
            </w:r>
          </w:p>
        </w:tc>
        <w:tc>
          <w:tcPr>
            <w:tcW w:w="1200" w:type="dxa"/>
            <w:tcBorders>
              <w:top w:val="single" w:color="auto" w:sz="6" w:space="0"/>
              <w:left w:val="single" w:color="auto" w:sz="6" w:space="0"/>
              <w:bottom w:val="single" w:color="auto" w:sz="6" w:space="0"/>
              <w:right w:val="single" w:color="auto" w:sz="6" w:space="0"/>
            </w:tcBorders>
            <w:vAlign w:val="center"/>
          </w:tcPr>
          <w:p w14:paraId="73FF03A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275A20BD">
        <w:tblPrEx>
          <w:tblCellMar>
            <w:top w:w="0" w:type="dxa"/>
            <w:left w:w="0" w:type="dxa"/>
            <w:bottom w:w="0" w:type="dxa"/>
            <w:right w:w="0" w:type="dxa"/>
          </w:tblCellMar>
        </w:tblPrEx>
        <w:trPr>
          <w:jc w:val="center"/>
        </w:trPr>
        <w:tc>
          <w:tcPr>
            <w:tcW w:w="9120" w:type="dxa"/>
            <w:gridSpan w:val="11"/>
            <w:tcBorders>
              <w:top w:val="single" w:color="auto" w:sz="6" w:space="0"/>
              <w:left w:val="single" w:color="auto" w:sz="6" w:space="0"/>
              <w:bottom w:val="single" w:color="auto" w:sz="6" w:space="0"/>
              <w:right w:val="single" w:color="auto" w:sz="6" w:space="0"/>
            </w:tcBorders>
            <w:vAlign w:val="center"/>
          </w:tcPr>
          <w:p w14:paraId="5FE8033D">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已完工程项目情况</w:t>
            </w:r>
          </w:p>
        </w:tc>
      </w:tr>
      <w:tr w14:paraId="417934E4">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60016AAE">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建设单位</w:t>
            </w: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1DD24038">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项目名称</w:t>
            </w: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6B68E227">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建设规模</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781A5294">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开、竣工日期</w:t>
            </w: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2CBA761A">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工程质量</w:t>
            </w:r>
          </w:p>
        </w:tc>
      </w:tr>
      <w:tr w14:paraId="7F0427F1">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6FD2D03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4306EA6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4B40AFCF">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681ECAFD">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02A8B890">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6E5F218A">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2BDA0CE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0728AE8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1BD93F0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180F4C1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5A7B6A8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1E3643B0">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147D391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7B310F2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4F57D94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5F07F7F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483F3A7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121C35FD">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3C56A59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0508D587">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799BC71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2FCE54DF">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3519D57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5A2924C0">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7B40464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2DDF570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781C0B2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2C403F34">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186FBA44">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755CF8AA">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07EA9FE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3643664D">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705ECDE5">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1B0F2FF7">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5997EE5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57260D48">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020084C1">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3C2BC0D1">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5B257006">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0469051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357D814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4A1367C8">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778068A5">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7293CF5B">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0C73EAE5">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346244B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3694BCE7">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56B5DA99">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6F2B76D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778488D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556CB55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5CCDB55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5B80DF3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04D9816F">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2A55D85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7168100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173B659F">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60507821">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39BEB1C8">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08A029B4">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4A93D4BC">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0C674BE1">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38155300">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73ADADF6">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768C30E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0BA2337F">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6E08662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3701A445">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7B5BDE0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6B7A7830">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2BE6E41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34E4CA1E">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641C68AE">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367346DB">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21A14E87">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533EEE55">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6D58299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5B552C25">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46C3B0A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47BB0B94">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29D090D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2C317849">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4BB2FE23">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14:paraId="2641D619">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14:paraId="561777B0">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14:paraId="6DE649FA">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14:paraId="7216DE3D">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1ADF4751">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14:paraId="0FA90F22">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bl>
    <w:p w14:paraId="1A51F46D">
      <w:pPr>
        <w:spacing w:after="0" w:line="360" w:lineRule="auto"/>
        <w:ind w:firstLine="210" w:firstLineChars="1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说明：项目技术负责人应附</w:t>
      </w:r>
      <w:r>
        <w:rPr>
          <w:rFonts w:hint="eastAsia" w:ascii="宋体" w:hAnsi="宋体" w:eastAsia="宋体" w:cs="Times New Roman"/>
          <w:color w:val="auto"/>
          <w:kern w:val="2"/>
          <w:sz w:val="21"/>
          <w:szCs w:val="21"/>
          <w:highlight w:val="none"/>
          <w:u w:val="single"/>
          <w:lang w:val="en-US" w:eastAsia="zh-CN"/>
        </w:rPr>
        <w:t xml:space="preserve">                </w:t>
      </w:r>
      <w:r>
        <w:rPr>
          <w:rFonts w:hint="eastAsia" w:ascii="宋体" w:hAnsi="宋体" w:eastAsia="宋体" w:cs="Times New Roman"/>
          <w:color w:val="auto"/>
          <w:kern w:val="2"/>
          <w:sz w:val="21"/>
          <w:szCs w:val="21"/>
          <w:highlight w:val="none"/>
          <w:lang w:eastAsia="zh-CN"/>
        </w:rPr>
        <w:t>等扫描件。</w:t>
      </w:r>
    </w:p>
    <w:p w14:paraId="455227AB">
      <w:pPr>
        <w:spacing w:after="0" w:line="360" w:lineRule="auto"/>
        <w:ind w:firstLine="210" w:firstLineChars="100"/>
        <w:rPr>
          <w:rFonts w:ascii="宋体" w:hAnsi="宋体" w:eastAsia="宋体" w:cs="Times New Roman"/>
          <w:color w:val="auto"/>
          <w:kern w:val="2"/>
          <w:sz w:val="21"/>
          <w:szCs w:val="21"/>
          <w:highlight w:val="none"/>
          <w:lang w:eastAsia="zh-CN"/>
        </w:rPr>
      </w:pPr>
    </w:p>
    <w:p w14:paraId="7392BA6B">
      <w:pPr>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 xml:space="preserve">      （电子签章）</w:t>
      </w:r>
      <w:r>
        <w:rPr>
          <w:rFonts w:hint="eastAsia" w:ascii="宋体" w:hAnsi="宋体" w:eastAsia="宋体" w:cs="Times New Roman"/>
          <w:color w:val="auto"/>
          <w:kern w:val="2"/>
          <w:sz w:val="21"/>
          <w:szCs w:val="21"/>
          <w:highlight w:val="none"/>
          <w:u w:val="single"/>
          <w:lang w:eastAsia="zh-CN"/>
        </w:rPr>
        <w:tab/>
      </w:r>
    </w:p>
    <w:p w14:paraId="1ED9409F">
      <w:pPr>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法定代表人或其委托代理人：</w:t>
      </w:r>
      <w:r>
        <w:rPr>
          <w:rFonts w:ascii="Times New Roman" w:hAnsi="Times New Roman" w:eastAsia="宋体" w:cs="Times New Roman"/>
          <w:color w:val="auto"/>
          <w:kern w:val="2"/>
          <w:sz w:val="21"/>
          <w:szCs w:val="21"/>
          <w:highlight w:val="none"/>
          <w:u w:val="single"/>
          <w:lang w:eastAsia="zh-CN"/>
        </w:rPr>
        <w:t xml:space="preserve">         </w:t>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hint="eastAsia" w:ascii="Times New Roman" w:hAnsi="Times New Roman" w:eastAsia="宋体" w:cs="Times New Roman"/>
          <w:color w:val="auto"/>
          <w:kern w:val="2"/>
          <w:sz w:val="21"/>
          <w:szCs w:val="21"/>
          <w:highlight w:val="none"/>
          <w:lang w:eastAsia="zh-CN"/>
        </w:rPr>
        <w:t>（电子签章）</w:t>
      </w:r>
    </w:p>
    <w:p w14:paraId="2320C325">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 xml:space="preserve">年 </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月</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日</w:t>
      </w:r>
    </w:p>
    <w:p w14:paraId="4B770178">
      <w:pPr>
        <w:spacing w:line="360" w:lineRule="auto"/>
        <w:ind w:firstLine="640" w:firstLineChars="200"/>
        <w:jc w:val="left"/>
        <w:rPr>
          <w:rFonts w:ascii="宋体" w:hAnsi="宋体"/>
          <w:color w:val="auto"/>
          <w:szCs w:val="21"/>
          <w:highlight w:val="none"/>
        </w:rPr>
      </w:pPr>
    </w:p>
    <w:p w14:paraId="43CE7FF8">
      <w:pPr>
        <w:spacing w:line="360" w:lineRule="auto"/>
        <w:ind w:firstLine="640" w:firstLineChars="200"/>
        <w:jc w:val="left"/>
        <w:rPr>
          <w:rFonts w:ascii="宋体" w:hAnsi="宋体"/>
          <w:color w:val="auto"/>
          <w:szCs w:val="21"/>
          <w:highlight w:val="none"/>
        </w:rPr>
      </w:pPr>
    </w:p>
    <w:p w14:paraId="2FF6858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eastAsia="黑体"/>
          <w:color w:val="auto"/>
          <w:highlight w:val="none"/>
          <w:lang w:val="en-US" w:eastAsia="zh-CN"/>
        </w:rPr>
      </w:pPr>
      <w:r>
        <w:rPr>
          <w:rFonts w:hint="eastAsia" w:ascii="宋体" w:hAnsi="宋体"/>
          <w:b w:val="0"/>
          <w:bCs w:val="0"/>
          <w:color w:val="auto"/>
          <w:kern w:val="0"/>
          <w:szCs w:val="21"/>
          <w:highlight w:val="none"/>
        </w:rPr>
        <w:br w:type="page"/>
      </w:r>
      <w:bookmarkStart w:id="783" w:name="_Toc29526"/>
      <w:r>
        <w:rPr>
          <w:rFonts w:hint="eastAsia" w:ascii="黑体" w:hAnsi="黑体" w:eastAsia="黑体" w:cs="黑体"/>
          <w:color w:val="auto"/>
          <w:sz w:val="32"/>
          <w:szCs w:val="32"/>
          <w:highlight w:val="none"/>
          <w:lang w:val="en-US" w:eastAsia="en-US"/>
        </w:rPr>
        <w:t>七、</w:t>
      </w:r>
      <w:r>
        <w:rPr>
          <w:rFonts w:hint="eastAsia" w:ascii="黑体" w:hAnsi="黑体" w:eastAsia="黑体" w:cs="黑体"/>
          <w:color w:val="auto"/>
          <w:sz w:val="32"/>
          <w:szCs w:val="32"/>
          <w:highlight w:val="none"/>
          <w:lang w:val="en-US" w:eastAsia="zh-CN"/>
        </w:rPr>
        <w:t>近年</w:t>
      </w:r>
      <w:r>
        <w:rPr>
          <w:rFonts w:hint="eastAsia" w:ascii="黑体" w:hAnsi="黑体" w:eastAsia="黑体" w:cs="黑体"/>
          <w:color w:val="auto"/>
          <w:sz w:val="32"/>
          <w:szCs w:val="32"/>
          <w:highlight w:val="none"/>
          <w:lang w:val="en-US" w:eastAsia="en-US"/>
        </w:rPr>
        <w:t>财务</w:t>
      </w:r>
      <w:r>
        <w:rPr>
          <w:rFonts w:hint="eastAsia" w:ascii="黑体" w:hAnsi="黑体" w:eastAsia="黑体" w:cs="黑体"/>
          <w:color w:val="auto"/>
          <w:sz w:val="32"/>
          <w:szCs w:val="32"/>
          <w:highlight w:val="none"/>
          <w:lang w:val="en-US" w:eastAsia="zh-CN"/>
        </w:rPr>
        <w:t>状况</w:t>
      </w:r>
      <w:bookmarkEnd w:id="783"/>
    </w:p>
    <w:p w14:paraId="69CFEF94">
      <w:pPr>
        <w:spacing w:line="360" w:lineRule="auto"/>
        <w:ind w:left="0" w:leftChars="0" w:firstLine="0" w:firstLineChars="0"/>
        <w:jc w:val="both"/>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对财务状况的要求见“投标人须知”</w:t>
      </w:r>
      <w:r>
        <w:rPr>
          <w:rFonts w:hint="eastAsia" w:ascii="宋体" w:hAnsi="宋体" w:eastAsia="宋体" w:cs="宋体"/>
          <w:color w:val="auto"/>
          <w:sz w:val="24"/>
          <w:szCs w:val="18"/>
          <w:highlight w:val="none"/>
          <w:lang w:val="en-US" w:eastAsia="zh-CN"/>
        </w:rPr>
        <w:t>1.4.1</w:t>
      </w:r>
      <w:r>
        <w:rPr>
          <w:rFonts w:hint="eastAsia" w:ascii="宋体" w:hAnsi="宋体" w:eastAsia="宋体" w:cs="宋体"/>
          <w:color w:val="auto"/>
          <w:sz w:val="24"/>
          <w:szCs w:val="18"/>
          <w:highlight w:val="none"/>
        </w:rPr>
        <w:t>项规定。</w:t>
      </w:r>
    </w:p>
    <w:p w14:paraId="61D0D670">
      <w:pPr>
        <w:rPr>
          <w:color w:val="auto"/>
          <w:highlight w:val="none"/>
          <w:u w:val="single"/>
        </w:rPr>
      </w:pPr>
    </w:p>
    <w:p w14:paraId="1AB434A4">
      <w:pPr>
        <w:rPr>
          <w:color w:val="auto"/>
          <w:highlight w:val="none"/>
          <w:u w:val="single"/>
          <w:lang w:val="zh-CN"/>
        </w:rPr>
      </w:pPr>
    </w:p>
    <w:p w14:paraId="00DF988C">
      <w:pPr>
        <w:spacing w:line="360" w:lineRule="auto"/>
        <w:rPr>
          <w:rFonts w:ascii="宋体" w:hAnsi="宋体"/>
          <w:color w:val="auto"/>
          <w:szCs w:val="21"/>
          <w:highlight w:val="none"/>
        </w:rPr>
      </w:pPr>
    </w:p>
    <w:p w14:paraId="474A0F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eastAsia="黑体"/>
          <w:color w:val="auto"/>
          <w:highlight w:val="none"/>
          <w:lang w:eastAsia="zh-CN"/>
        </w:rPr>
      </w:pPr>
      <w:r>
        <w:rPr>
          <w:b w:val="0"/>
          <w:bCs w:val="0"/>
          <w:color w:val="auto"/>
          <w:kern w:val="0"/>
          <w:highlight w:val="none"/>
        </w:rPr>
        <w:br w:type="page"/>
      </w:r>
      <w:bookmarkStart w:id="784" w:name="_Toc2823"/>
      <w:r>
        <w:rPr>
          <w:rFonts w:hint="eastAsia" w:ascii="黑体" w:hAnsi="黑体" w:eastAsia="黑体" w:cs="黑体"/>
          <w:color w:val="auto"/>
          <w:sz w:val="32"/>
          <w:szCs w:val="32"/>
          <w:highlight w:val="none"/>
          <w:lang w:val="en-US" w:eastAsia="en-US"/>
        </w:rPr>
        <w:t>八、</w:t>
      </w:r>
      <w:r>
        <w:rPr>
          <w:rFonts w:hint="eastAsia" w:ascii="黑体" w:hAnsi="黑体" w:eastAsia="黑体" w:cs="黑体"/>
          <w:color w:val="auto"/>
          <w:sz w:val="32"/>
          <w:szCs w:val="32"/>
          <w:highlight w:val="none"/>
          <w:lang w:val="en-US" w:eastAsia="zh-CN"/>
        </w:rPr>
        <w:t>近年</w:t>
      </w:r>
      <w:r>
        <w:rPr>
          <w:rFonts w:hint="eastAsia" w:ascii="黑体" w:hAnsi="黑体" w:eastAsia="黑体" w:cs="黑体"/>
          <w:color w:val="auto"/>
          <w:sz w:val="32"/>
          <w:szCs w:val="32"/>
          <w:highlight w:val="none"/>
          <w:lang w:val="en-US" w:eastAsia="en-US"/>
        </w:rPr>
        <w:t>企业业绩</w:t>
      </w:r>
      <w:r>
        <w:rPr>
          <w:rFonts w:hint="eastAsia" w:ascii="黑体" w:hAnsi="黑体" w:eastAsia="黑体" w:cs="黑体"/>
          <w:color w:val="auto"/>
          <w:sz w:val="32"/>
          <w:szCs w:val="32"/>
          <w:highlight w:val="none"/>
          <w:lang w:val="en-US" w:eastAsia="zh-CN"/>
        </w:rPr>
        <w:t>情况</w:t>
      </w:r>
      <w:bookmarkEnd w:id="784"/>
    </w:p>
    <w:p w14:paraId="2899AFC5">
      <w:pPr>
        <w:widowControl/>
        <w:ind w:firstLine="480" w:firstLineChars="200"/>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eastAsia="zh-CN"/>
        </w:rPr>
        <w:sym w:font="Wingdings 2" w:char="00A3"/>
      </w:r>
      <w:r>
        <w:rPr>
          <w:rFonts w:hint="eastAsia" w:ascii="宋体" w:hAnsi="宋体" w:eastAsia="宋体" w:cs="宋体"/>
          <w:color w:val="auto"/>
          <w:sz w:val="24"/>
          <w:szCs w:val="18"/>
          <w:highlight w:val="none"/>
          <w:lang w:val="en-US" w:eastAsia="zh-CN"/>
        </w:rPr>
        <w:t>是</w:t>
      </w:r>
      <w:r>
        <w:rPr>
          <w:rFonts w:hint="eastAsia" w:ascii="宋体" w:hAnsi="宋体" w:eastAsia="宋体" w:cs="宋体"/>
          <w:color w:val="auto"/>
          <w:sz w:val="24"/>
          <w:szCs w:val="18"/>
          <w:highlight w:val="none"/>
          <w:lang w:val="en-US" w:eastAsia="zh-CN"/>
        </w:rPr>
        <w:sym w:font="Wingdings 2" w:char="00A3"/>
      </w:r>
      <w:r>
        <w:rPr>
          <w:rFonts w:hint="eastAsia" w:ascii="宋体" w:hAnsi="宋体" w:eastAsia="宋体" w:cs="宋体"/>
          <w:color w:val="auto"/>
          <w:sz w:val="24"/>
          <w:szCs w:val="18"/>
          <w:highlight w:val="none"/>
          <w:lang w:val="en-US" w:eastAsia="zh-CN"/>
        </w:rPr>
        <w:t>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要求企业业绩。</w:t>
      </w:r>
    </w:p>
    <w:p w14:paraId="463EA7B0">
      <w:pPr>
        <w:rPr>
          <w:rFonts w:hint="default"/>
          <w:color w:val="auto"/>
          <w:highlight w:val="none"/>
          <w:u w:val="none"/>
          <w:lang w:val="en-US" w:eastAsia="zh-CN"/>
        </w:rPr>
      </w:pPr>
      <w:r>
        <w:rPr>
          <w:rFonts w:hint="eastAsia" w:ascii="宋体" w:hAnsi="宋体" w:eastAsia="宋体" w:cs="宋体"/>
          <w:color w:val="auto"/>
          <w:sz w:val="24"/>
          <w:szCs w:val="18"/>
          <w:highlight w:val="none"/>
          <w:lang w:val="en-US" w:eastAsia="zh-CN"/>
        </w:rPr>
        <w:t>2、业绩证明材料需提供：</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u w:val="none"/>
          <w:lang w:val="en-US" w:eastAsia="zh-CN"/>
        </w:rPr>
        <w:t>。</w:t>
      </w:r>
    </w:p>
    <w:p w14:paraId="04658455">
      <w:pPr>
        <w:widowControl/>
        <w:ind w:firstLine="640" w:firstLineChars="200"/>
        <w:jc w:val="left"/>
        <w:rPr>
          <w:rFonts w:ascii="宋体" w:hAnsi="宋体"/>
          <w:color w:val="auto"/>
          <w:szCs w:val="21"/>
          <w:highlight w:val="none"/>
        </w:rPr>
      </w:pPr>
    </w:p>
    <w:p w14:paraId="7B286669">
      <w:pPr>
        <w:widowControl/>
        <w:ind w:firstLine="640" w:firstLineChars="200"/>
        <w:jc w:val="left"/>
        <w:rPr>
          <w:rFonts w:ascii="宋体" w:hAnsi="宋体"/>
          <w:color w:val="auto"/>
          <w:szCs w:val="21"/>
          <w:highlight w:val="none"/>
        </w:rPr>
      </w:pPr>
    </w:p>
    <w:p w14:paraId="3DCB2517">
      <w:pPr>
        <w:widowControl/>
        <w:jc w:val="left"/>
        <w:rPr>
          <w:b/>
          <w:bCs/>
          <w:color w:val="auto"/>
          <w:sz w:val="32"/>
          <w:szCs w:val="32"/>
          <w:highlight w:val="none"/>
        </w:rPr>
      </w:pPr>
      <w:r>
        <w:rPr>
          <w:color w:val="auto"/>
          <w:kern w:val="0"/>
          <w:highlight w:val="none"/>
        </w:rPr>
        <w:br w:type="page"/>
      </w:r>
    </w:p>
    <w:p w14:paraId="0EE7A93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color w:val="auto"/>
          <w:highlight w:val="none"/>
        </w:rPr>
      </w:pPr>
      <w:bookmarkStart w:id="785" w:name="_Toc14919"/>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val="en-US" w:eastAsia="en-US"/>
        </w:rPr>
        <w:t>、人员配备要求</w:t>
      </w:r>
      <w:bookmarkEnd w:id="785"/>
    </w:p>
    <w:p w14:paraId="2974CB61">
      <w:pPr>
        <w:spacing w:after="312" w:afterLines="100" w:line="420" w:lineRule="exact"/>
        <w:ind w:firstLine="0" w:firstLineChars="0"/>
        <w:jc w:val="center"/>
        <w:rPr>
          <w:rFonts w:ascii="黑体" w:hAnsi="宋体" w:eastAsia="黑体" w:cs="Times New Roman"/>
          <w:color w:val="auto"/>
          <w:kern w:val="2"/>
          <w:sz w:val="24"/>
          <w:szCs w:val="24"/>
          <w:highlight w:val="none"/>
          <w:lang w:eastAsia="zh-CN"/>
        </w:rPr>
      </w:pPr>
      <w:r>
        <w:rPr>
          <w:rFonts w:hint="eastAsia" w:ascii="黑体" w:hAnsi="宋体" w:eastAsia="黑体" w:cs="Times New Roman"/>
          <w:color w:val="auto"/>
          <w:kern w:val="2"/>
          <w:sz w:val="24"/>
          <w:szCs w:val="24"/>
          <w:highlight w:val="none"/>
          <w:lang w:eastAsia="zh-CN"/>
        </w:rPr>
        <w:t>施工现场专业（管理）人员基本情况表</w:t>
      </w:r>
    </w:p>
    <w:tbl>
      <w:tblPr>
        <w:tblStyle w:val="2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709"/>
        <w:gridCol w:w="709"/>
        <w:gridCol w:w="1276"/>
        <w:gridCol w:w="1135"/>
        <w:gridCol w:w="709"/>
        <w:gridCol w:w="803"/>
        <w:gridCol w:w="1702"/>
        <w:gridCol w:w="1403"/>
      </w:tblGrid>
      <w:tr w14:paraId="10F3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03572A99">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岗位</w:t>
            </w:r>
          </w:p>
        </w:tc>
        <w:tc>
          <w:tcPr>
            <w:tcW w:w="709" w:type="dxa"/>
            <w:tcBorders>
              <w:top w:val="single" w:color="auto" w:sz="4" w:space="0"/>
              <w:left w:val="single" w:color="auto" w:sz="4" w:space="0"/>
              <w:bottom w:val="single" w:color="auto" w:sz="4" w:space="0"/>
              <w:right w:val="single" w:color="auto" w:sz="4" w:space="0"/>
            </w:tcBorders>
            <w:vAlign w:val="center"/>
          </w:tcPr>
          <w:p w14:paraId="6E24AF9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2E1A084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性别</w:t>
            </w:r>
          </w:p>
        </w:tc>
        <w:tc>
          <w:tcPr>
            <w:tcW w:w="1276" w:type="dxa"/>
            <w:tcBorders>
              <w:top w:val="single" w:color="auto" w:sz="4" w:space="0"/>
              <w:left w:val="single" w:color="auto" w:sz="4" w:space="0"/>
              <w:bottom w:val="single" w:color="auto" w:sz="4" w:space="0"/>
              <w:right w:val="single" w:color="auto" w:sz="4" w:space="0"/>
            </w:tcBorders>
            <w:vAlign w:val="center"/>
          </w:tcPr>
          <w:p w14:paraId="6463997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出生年月</w:t>
            </w:r>
          </w:p>
        </w:tc>
        <w:tc>
          <w:tcPr>
            <w:tcW w:w="1135" w:type="dxa"/>
            <w:tcBorders>
              <w:top w:val="single" w:color="auto" w:sz="4" w:space="0"/>
              <w:left w:val="single" w:color="auto" w:sz="4" w:space="0"/>
              <w:bottom w:val="single" w:color="auto" w:sz="4" w:space="0"/>
              <w:right w:val="single" w:color="auto" w:sz="4" w:space="0"/>
            </w:tcBorders>
            <w:vAlign w:val="center"/>
          </w:tcPr>
          <w:p w14:paraId="466181CA">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工作年限</w:t>
            </w:r>
          </w:p>
        </w:tc>
        <w:tc>
          <w:tcPr>
            <w:tcW w:w="709" w:type="dxa"/>
            <w:tcBorders>
              <w:top w:val="single" w:color="auto" w:sz="4" w:space="0"/>
              <w:left w:val="single" w:color="auto" w:sz="4" w:space="0"/>
              <w:bottom w:val="single" w:color="auto" w:sz="4" w:space="0"/>
              <w:right w:val="single" w:color="auto" w:sz="4" w:space="0"/>
            </w:tcBorders>
            <w:vAlign w:val="center"/>
          </w:tcPr>
          <w:p w14:paraId="332CC920">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职称</w:t>
            </w:r>
          </w:p>
        </w:tc>
        <w:tc>
          <w:tcPr>
            <w:tcW w:w="803" w:type="dxa"/>
            <w:tcBorders>
              <w:top w:val="single" w:color="auto" w:sz="4" w:space="0"/>
              <w:left w:val="single" w:color="auto" w:sz="4" w:space="0"/>
              <w:bottom w:val="single" w:color="auto" w:sz="4" w:space="0"/>
              <w:right w:val="single" w:color="auto" w:sz="4" w:space="0"/>
            </w:tcBorders>
            <w:vAlign w:val="center"/>
          </w:tcPr>
          <w:p w14:paraId="69800FC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学历</w:t>
            </w:r>
          </w:p>
        </w:tc>
        <w:tc>
          <w:tcPr>
            <w:tcW w:w="1702" w:type="dxa"/>
            <w:tcBorders>
              <w:top w:val="single" w:color="auto" w:sz="4" w:space="0"/>
              <w:left w:val="single" w:color="auto" w:sz="4" w:space="0"/>
              <w:bottom w:val="single" w:color="auto" w:sz="4" w:space="0"/>
              <w:right w:val="single" w:color="auto" w:sz="4" w:space="0"/>
            </w:tcBorders>
            <w:vAlign w:val="center"/>
          </w:tcPr>
          <w:p w14:paraId="0B29520D">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岗位证书（资格证书）及编号</w:t>
            </w:r>
          </w:p>
        </w:tc>
        <w:tc>
          <w:tcPr>
            <w:tcW w:w="1403" w:type="dxa"/>
            <w:tcBorders>
              <w:top w:val="single" w:color="auto" w:sz="4" w:space="0"/>
              <w:left w:val="single" w:color="auto" w:sz="4" w:space="0"/>
              <w:bottom w:val="single" w:color="auto" w:sz="4" w:space="0"/>
              <w:right w:val="single" w:color="auto" w:sz="4" w:space="0"/>
            </w:tcBorders>
            <w:vAlign w:val="center"/>
          </w:tcPr>
          <w:p w14:paraId="29967A5E">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岗位要求</w:t>
            </w:r>
          </w:p>
        </w:tc>
      </w:tr>
      <w:tr w14:paraId="77BD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80602FB">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项目负责人</w:t>
            </w:r>
          </w:p>
        </w:tc>
        <w:tc>
          <w:tcPr>
            <w:tcW w:w="709" w:type="dxa"/>
            <w:tcBorders>
              <w:top w:val="single" w:color="auto" w:sz="4" w:space="0"/>
              <w:left w:val="single" w:color="auto" w:sz="4" w:space="0"/>
              <w:bottom w:val="single" w:color="auto" w:sz="4" w:space="0"/>
              <w:right w:val="single" w:color="auto" w:sz="4" w:space="0"/>
            </w:tcBorders>
            <w:vAlign w:val="center"/>
          </w:tcPr>
          <w:p w14:paraId="27140DE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37DC74DD">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0E3046D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1683516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29D2F9F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38E4B62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00E4215D">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617072F8">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261A42C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0F8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65A70CA">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技术负责人</w:t>
            </w:r>
          </w:p>
        </w:tc>
        <w:tc>
          <w:tcPr>
            <w:tcW w:w="709" w:type="dxa"/>
            <w:tcBorders>
              <w:top w:val="single" w:color="auto" w:sz="4" w:space="0"/>
              <w:left w:val="single" w:color="auto" w:sz="4" w:space="0"/>
              <w:bottom w:val="single" w:color="auto" w:sz="4" w:space="0"/>
              <w:right w:val="single" w:color="auto" w:sz="4" w:space="0"/>
            </w:tcBorders>
            <w:vAlign w:val="center"/>
          </w:tcPr>
          <w:p w14:paraId="6547535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1ABDBD0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49E31AB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6A6AF83B">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01F7DAA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1AF98406">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365F5C6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43E04D39">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414221A0">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2C3D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488A709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施工员</w:t>
            </w:r>
          </w:p>
        </w:tc>
        <w:tc>
          <w:tcPr>
            <w:tcW w:w="709" w:type="dxa"/>
            <w:tcBorders>
              <w:top w:val="single" w:color="auto" w:sz="4" w:space="0"/>
              <w:left w:val="single" w:color="auto" w:sz="4" w:space="0"/>
              <w:bottom w:val="single" w:color="auto" w:sz="4" w:space="0"/>
              <w:right w:val="single" w:color="auto" w:sz="4" w:space="0"/>
            </w:tcBorders>
            <w:vAlign w:val="center"/>
          </w:tcPr>
          <w:p w14:paraId="544C57E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5D921C2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4CFE11B7">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2E9E721E">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3CA9C81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7A944E9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5537501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73814A72">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4E934C37">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2D9F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5C5E1A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安全员</w:t>
            </w:r>
          </w:p>
        </w:tc>
        <w:tc>
          <w:tcPr>
            <w:tcW w:w="709" w:type="dxa"/>
            <w:tcBorders>
              <w:top w:val="single" w:color="auto" w:sz="4" w:space="0"/>
              <w:left w:val="single" w:color="auto" w:sz="4" w:space="0"/>
              <w:bottom w:val="single" w:color="auto" w:sz="4" w:space="0"/>
              <w:right w:val="single" w:color="auto" w:sz="4" w:space="0"/>
            </w:tcBorders>
            <w:vAlign w:val="center"/>
          </w:tcPr>
          <w:p w14:paraId="5D52F9A9">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71A75CC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53B7C90D">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7F0BCD2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484436D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1A92C42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5BCA4462">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729283F4">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5F4E2CAD">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12BE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6BF29DE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质量员（质检员）</w:t>
            </w:r>
          </w:p>
        </w:tc>
        <w:tc>
          <w:tcPr>
            <w:tcW w:w="709" w:type="dxa"/>
            <w:tcBorders>
              <w:top w:val="single" w:color="auto" w:sz="4" w:space="0"/>
              <w:left w:val="single" w:color="auto" w:sz="4" w:space="0"/>
              <w:bottom w:val="single" w:color="auto" w:sz="4" w:space="0"/>
              <w:right w:val="single" w:color="auto" w:sz="4" w:space="0"/>
            </w:tcBorders>
            <w:vAlign w:val="center"/>
          </w:tcPr>
          <w:p w14:paraId="0EDC8A29">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1DC69AAA">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44B5B55E">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278D3D56">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505CF0B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32A163E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148DD41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60A73748">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62B37F3B">
            <w:pPr>
              <w:autoSpaceDE w:val="0"/>
              <w:autoSpaceDN w:val="0"/>
              <w:adjustRightInd w:val="0"/>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7DD8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E08E8E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标准员</w:t>
            </w:r>
          </w:p>
        </w:tc>
        <w:tc>
          <w:tcPr>
            <w:tcW w:w="709" w:type="dxa"/>
            <w:tcBorders>
              <w:top w:val="single" w:color="auto" w:sz="4" w:space="0"/>
              <w:left w:val="single" w:color="auto" w:sz="4" w:space="0"/>
              <w:bottom w:val="single" w:color="auto" w:sz="4" w:space="0"/>
              <w:right w:val="single" w:color="auto" w:sz="4" w:space="0"/>
            </w:tcBorders>
            <w:vAlign w:val="center"/>
          </w:tcPr>
          <w:p w14:paraId="7E68E8A2">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518CE82D">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56F7C18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57001E99">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61F8A836">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525C014A">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30D44C37">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69248FFE">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44A164E7">
            <w:pPr>
              <w:autoSpaceDE w:val="0"/>
              <w:autoSpaceDN w:val="0"/>
              <w:adjustRightInd w:val="0"/>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4B8A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2EFFCA2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材料员</w:t>
            </w:r>
          </w:p>
        </w:tc>
        <w:tc>
          <w:tcPr>
            <w:tcW w:w="709" w:type="dxa"/>
            <w:tcBorders>
              <w:top w:val="single" w:color="auto" w:sz="4" w:space="0"/>
              <w:left w:val="single" w:color="auto" w:sz="4" w:space="0"/>
              <w:bottom w:val="single" w:color="auto" w:sz="4" w:space="0"/>
              <w:right w:val="single" w:color="auto" w:sz="4" w:space="0"/>
            </w:tcBorders>
            <w:vAlign w:val="center"/>
          </w:tcPr>
          <w:p w14:paraId="60C40B7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6A43A2EB">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3D5B51B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0FBA55C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3653EBF2">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6E99438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213EFF9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7BC65475">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553B3C48">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20CB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F051FD0">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机械员</w:t>
            </w:r>
          </w:p>
        </w:tc>
        <w:tc>
          <w:tcPr>
            <w:tcW w:w="709" w:type="dxa"/>
            <w:tcBorders>
              <w:top w:val="single" w:color="auto" w:sz="4" w:space="0"/>
              <w:left w:val="single" w:color="auto" w:sz="4" w:space="0"/>
              <w:bottom w:val="single" w:color="auto" w:sz="4" w:space="0"/>
              <w:right w:val="single" w:color="auto" w:sz="4" w:space="0"/>
            </w:tcBorders>
            <w:vAlign w:val="center"/>
          </w:tcPr>
          <w:p w14:paraId="31769521">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6E505C12">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598215F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13E56F0B">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40AFE02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2847104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48E8A59C">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45C2A5BC">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6C9DDDD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3278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530C7B7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劳务员</w:t>
            </w:r>
          </w:p>
        </w:tc>
        <w:tc>
          <w:tcPr>
            <w:tcW w:w="709" w:type="dxa"/>
            <w:tcBorders>
              <w:top w:val="single" w:color="auto" w:sz="4" w:space="0"/>
              <w:left w:val="single" w:color="auto" w:sz="4" w:space="0"/>
              <w:bottom w:val="single" w:color="auto" w:sz="4" w:space="0"/>
              <w:right w:val="single" w:color="auto" w:sz="4" w:space="0"/>
            </w:tcBorders>
            <w:vAlign w:val="center"/>
          </w:tcPr>
          <w:p w14:paraId="249059AD">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68DFB212">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465D12D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63EC6BB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1C1EAE3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0C4F5BB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3A5DD5BB">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5B2965D2">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14:paraId="5AF72D34">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5E8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11F8DD2">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资料员</w:t>
            </w:r>
          </w:p>
        </w:tc>
        <w:tc>
          <w:tcPr>
            <w:tcW w:w="709" w:type="dxa"/>
            <w:tcBorders>
              <w:top w:val="single" w:color="auto" w:sz="4" w:space="0"/>
              <w:left w:val="single" w:color="auto" w:sz="4" w:space="0"/>
              <w:bottom w:val="single" w:color="auto" w:sz="4" w:space="0"/>
              <w:right w:val="single" w:color="auto" w:sz="4" w:space="0"/>
            </w:tcBorders>
            <w:vAlign w:val="center"/>
          </w:tcPr>
          <w:p w14:paraId="503A6AB6">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5AD0B1E0">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04EA1B4B">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44391C5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488989B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3436DFD9">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674D0449">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343E1BA7">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专职：□</w:t>
            </w:r>
          </w:p>
          <w:p w14:paraId="6A87D8F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14:paraId="1DF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692BAA40">
            <w:pPr>
              <w:autoSpaceDE w:val="0"/>
              <w:autoSpaceDN w:val="0"/>
              <w:adjustRightInd w:val="0"/>
              <w:spacing w:after="0" w:line="240" w:lineRule="auto"/>
              <w:ind w:firstLine="0" w:firstLine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14:paraId="7C905B96">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166D1046">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005D5473">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14:paraId="0AC33A47">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51FF4627">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14:paraId="0F469C1A">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14:paraId="507319A5">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7A63CB2F">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r>
    </w:tbl>
    <w:p w14:paraId="78915601">
      <w:pPr>
        <w:spacing w:after="0" w:line="240" w:lineRule="auto"/>
        <w:ind w:firstLine="0" w:firstLineChars="0"/>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注：</w:t>
      </w:r>
      <w:r>
        <w:rPr>
          <w:rFonts w:ascii="Times New Roman" w:hAnsi="Times New Roman" w:eastAsia="宋体" w:cs="Times New Roman"/>
          <w:color w:val="auto"/>
          <w:kern w:val="2"/>
          <w:sz w:val="21"/>
          <w:szCs w:val="21"/>
          <w:highlight w:val="none"/>
          <w:lang w:eastAsia="zh-CN"/>
        </w:rPr>
        <w:t>1.</w:t>
      </w:r>
      <w:r>
        <w:rPr>
          <w:rFonts w:hint="eastAsia" w:ascii="Times New Roman" w:hAnsi="Times New Roman" w:eastAsia="宋体" w:cs="Times New Roman"/>
          <w:color w:val="auto"/>
          <w:kern w:val="2"/>
          <w:sz w:val="21"/>
          <w:szCs w:val="21"/>
          <w:highlight w:val="none"/>
          <w:lang w:eastAsia="zh-CN"/>
        </w:rPr>
        <w:t>此表须符合招标文件中“施工现场专业（管理）人员配备表”的要求；</w:t>
      </w:r>
    </w:p>
    <w:p w14:paraId="6CC9399E">
      <w:pPr>
        <w:spacing w:after="0" w:line="240" w:lineRule="auto"/>
        <w:ind w:firstLine="420" w:firstLineChars="200"/>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2.</w:t>
      </w:r>
      <w:r>
        <w:rPr>
          <w:rFonts w:hint="eastAsia" w:ascii="Times New Roman" w:hAnsi="Times New Roman" w:eastAsia="宋体" w:cs="Times New Roman"/>
          <w:color w:val="auto"/>
          <w:kern w:val="2"/>
          <w:sz w:val="21"/>
          <w:szCs w:val="21"/>
          <w:highlight w:val="none"/>
          <w:lang w:eastAsia="zh-CN"/>
        </w:rPr>
        <w:t>表中“岗位要求”一栏，“专职”“可兼任”由投标人在“□”内打“√”；</w:t>
      </w:r>
    </w:p>
    <w:p w14:paraId="38F02237">
      <w:pPr>
        <w:spacing w:after="0" w:line="240" w:lineRule="auto"/>
        <w:ind w:firstLine="420" w:firstLineChars="200"/>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3.</w:t>
      </w:r>
      <w:r>
        <w:rPr>
          <w:rFonts w:hint="eastAsia" w:ascii="Times New Roman" w:hAnsi="Times New Roman" w:eastAsia="宋体" w:cs="Times New Roman"/>
          <w:color w:val="auto"/>
          <w:kern w:val="2"/>
          <w:sz w:val="21"/>
          <w:szCs w:val="21"/>
          <w:highlight w:val="none"/>
          <w:lang w:eastAsia="zh-CN"/>
        </w:rPr>
        <w:t>相关证书及资料附后。</w:t>
      </w:r>
    </w:p>
    <w:p w14:paraId="06FB9FA0">
      <w:pPr>
        <w:widowControl/>
        <w:spacing w:after="0" w:line="240" w:lineRule="auto"/>
        <w:ind w:firstLine="0" w:firstLineChars="0"/>
        <w:jc w:val="left"/>
        <w:rPr>
          <w:color w:val="auto"/>
          <w:szCs w:val="21"/>
          <w:highlight w:val="none"/>
        </w:rPr>
      </w:pPr>
      <w:r>
        <w:rPr>
          <w:color w:val="auto"/>
          <w:szCs w:val="21"/>
          <w:highlight w:val="none"/>
        </w:rPr>
        <w:br w:type="page"/>
      </w:r>
    </w:p>
    <w:p w14:paraId="565EE6B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6"/>
          <w:szCs w:val="36"/>
          <w:highlight w:val="none"/>
          <w:lang w:val="en-US" w:eastAsia="zh-CN"/>
        </w:rPr>
      </w:pPr>
      <w:bookmarkStart w:id="786" w:name="_Toc17914"/>
      <w:r>
        <w:rPr>
          <w:rFonts w:hint="eastAsia" w:ascii="黑体" w:hAnsi="黑体" w:eastAsia="黑体" w:cs="黑体"/>
          <w:color w:val="auto"/>
          <w:sz w:val="32"/>
          <w:szCs w:val="32"/>
          <w:highlight w:val="none"/>
          <w:lang w:val="en-US" w:eastAsia="zh-CN"/>
        </w:rPr>
        <w:t>十</w:t>
      </w:r>
      <w:r>
        <w:rPr>
          <w:rFonts w:ascii="黑体" w:hAnsi="黑体" w:eastAsia="黑体" w:cs="黑体"/>
          <w:color w:val="auto"/>
          <w:sz w:val="32"/>
          <w:szCs w:val="32"/>
          <w:highlight w:val="none"/>
        </w:rPr>
        <w:t>、</w:t>
      </w:r>
      <w:r>
        <w:rPr>
          <w:rFonts w:hint="eastAsia" w:ascii="黑体" w:hAnsi="黑体" w:eastAsia="黑体" w:cs="黑体"/>
          <w:color w:val="auto"/>
          <w:sz w:val="36"/>
          <w:szCs w:val="36"/>
          <w:highlight w:val="none"/>
          <w:lang w:val="en-US" w:eastAsia="zh-CN"/>
        </w:rPr>
        <w:t>投标人廉洁自律承诺书</w:t>
      </w:r>
      <w:bookmarkEnd w:id="786"/>
    </w:p>
    <w:p w14:paraId="2B8872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为了有效遏制不公平竞争和违法违规违纪问题的发生，确保招标工作的公平、公正、公开，特向招标人郑重承诺，在参与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项目招投标过程中严格遵守下列行为准则：</w:t>
      </w:r>
    </w:p>
    <w:p w14:paraId="0949072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严格遵守国家有关法律法规及相关政策，以及廉洁从业的各项规定。</w:t>
      </w:r>
    </w:p>
    <w:p w14:paraId="34DB747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不以任何理由、任何形式向招标人相关工作人员或其亲戚、朋友等利益相关人提供宴请或馈赠礼金、购物卡、会员卡、电子礼卡、有价证券、贵重物品及好处费、感谢费等。</w:t>
      </w:r>
    </w:p>
    <w:p w14:paraId="138EA97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不以任何名义为招标人相关工作人员或其亲戚、朋友等利益相关人支付、报销应由其个人支付的费用。</w:t>
      </w:r>
    </w:p>
    <w:p w14:paraId="5D23554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不以任何理由安排招标人相关工作人员或其亲戚、朋友等利益相关人参加健身、娱乐和旅游等活动。</w:t>
      </w:r>
    </w:p>
    <w:p w14:paraId="2B20377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不为招标人的业务部门、关联企业或人员购置或提供通讯工具、交通工具、高档办公用品或为装修住房、配偶子女的工作安排以及出国（境）等提供方便。</w:t>
      </w:r>
    </w:p>
    <w:p w14:paraId="49A3FFD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不以贿赂之外的其他方式拉拢招标方相关工作人员，使其违背公平、公开、公正竞争原则，帮助实现中标目的。</w:t>
      </w:r>
    </w:p>
    <w:p w14:paraId="1895F63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不在非公务场合洽谈业务，不一对一洽谈业务，不许诺事后给予招标人相关工作人员利益。</w:t>
      </w:r>
    </w:p>
    <w:p w14:paraId="18E29F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招标人相关工作人员以帮助实现中标目的为对价向投标人索取贿赂或谋求其他个人利益，投标人应拒绝招标人相关工作人员的要求，或发现招标人相关工作人员向投标人透露商业秘密，一并向招标人监督部门举报。举报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2305BF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如果承诺人违背上述承诺或有其他影响招投标不廉洁行为中标的，承诺人应当依法承担中标无效、与招标人签订合同无效、招标人不予支付合同款项、返还招标人已支付合同款项、赔偿招标人因此产生的损失等民事法律责任以及可能产生的刑事责任。同时报有关主管部门列入政府采购</w:t>
      </w:r>
      <w:bookmarkStart w:id="830" w:name="_GoBack"/>
      <w:bookmarkEnd w:id="830"/>
      <w:r>
        <w:rPr>
          <w:rFonts w:hint="eastAsia" w:ascii="宋体" w:hAnsi="宋体" w:eastAsia="宋体" w:cs="宋体"/>
          <w:color w:val="auto"/>
          <w:sz w:val="24"/>
          <w:szCs w:val="24"/>
          <w:highlight w:val="none"/>
          <w:lang w:val="en-US" w:eastAsia="zh-CN"/>
        </w:rPr>
        <w:t>严重违法失信行为记录名单。</w:t>
      </w:r>
      <w:r>
        <w:rPr>
          <w:rFonts w:hint="eastAsia" w:ascii="宋体" w:hAnsi="宋体" w:eastAsia="宋体" w:cs="宋体"/>
          <w:color w:val="auto"/>
          <w:sz w:val="24"/>
          <w:szCs w:val="24"/>
          <w:highlight w:val="none"/>
        </w:rPr>
        <w:t>本承诺书随招标文件一并发布，随投标文件一并签订提交</w:t>
      </w:r>
      <w:r>
        <w:rPr>
          <w:rFonts w:hint="eastAsia" w:ascii="宋体" w:hAnsi="宋体" w:eastAsia="宋体" w:cs="宋体"/>
          <w:color w:val="auto"/>
          <w:sz w:val="24"/>
          <w:szCs w:val="24"/>
          <w:highlight w:val="none"/>
          <w:lang w:eastAsia="zh-CN"/>
        </w:rPr>
        <w:t>。</w:t>
      </w:r>
    </w:p>
    <w:p w14:paraId="00511D50">
      <w:pPr>
        <w:bidi w:val="0"/>
        <w:rPr>
          <w:rFonts w:hint="eastAsia" w:ascii="宋体" w:hAnsi="宋体" w:eastAsia="宋体" w:cs="宋体"/>
          <w:color w:val="auto"/>
          <w:sz w:val="24"/>
          <w:szCs w:val="24"/>
          <w:highlight w:val="none"/>
        </w:rPr>
      </w:pPr>
    </w:p>
    <w:p w14:paraId="017D05C1">
      <w:pPr>
        <w:spacing w:after="0" w:line="360" w:lineRule="auto"/>
        <w:ind w:firstLine="420" w:firstLineChars="20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 xml:space="preserve">      （电子签章）</w:t>
      </w:r>
      <w:r>
        <w:rPr>
          <w:rFonts w:hint="eastAsia" w:ascii="宋体" w:hAnsi="宋体" w:eastAsia="宋体" w:cs="Times New Roman"/>
          <w:color w:val="auto"/>
          <w:kern w:val="2"/>
          <w:sz w:val="21"/>
          <w:szCs w:val="21"/>
          <w:highlight w:val="none"/>
          <w:u w:val="single"/>
          <w:lang w:eastAsia="zh-CN"/>
        </w:rPr>
        <w:tab/>
      </w:r>
    </w:p>
    <w:p w14:paraId="2486F37C">
      <w:pPr>
        <w:spacing w:after="0" w:line="360" w:lineRule="auto"/>
        <w:ind w:firstLine="420" w:firstLineChars="200"/>
        <w:jc w:val="right"/>
        <w:rPr>
          <w:rFonts w:ascii="宋体" w:hAnsi="宋体"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法定代表人或其委托代理人：</w:t>
      </w:r>
      <w:r>
        <w:rPr>
          <w:rFonts w:ascii="Times New Roman" w:hAnsi="Times New Roman" w:eastAsia="宋体" w:cs="Times New Roman"/>
          <w:color w:val="auto"/>
          <w:kern w:val="2"/>
          <w:sz w:val="21"/>
          <w:szCs w:val="21"/>
          <w:highlight w:val="none"/>
          <w:u w:val="single"/>
          <w:lang w:eastAsia="zh-CN"/>
        </w:rPr>
        <w:t xml:space="preserve">         </w:t>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hint="eastAsia" w:ascii="Times New Roman" w:hAnsi="Times New Roman" w:eastAsia="宋体" w:cs="Times New Roman"/>
          <w:color w:val="auto"/>
          <w:kern w:val="2"/>
          <w:sz w:val="21"/>
          <w:szCs w:val="21"/>
          <w:highlight w:val="none"/>
          <w:lang w:eastAsia="zh-CN"/>
        </w:rPr>
        <w:t>（电子签章）</w:t>
      </w:r>
    </w:p>
    <w:p w14:paraId="0DF5CFED">
      <w:pPr>
        <w:spacing w:after="0" w:line="360" w:lineRule="auto"/>
        <w:ind w:firstLine="420" w:firstLineChars="20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 xml:space="preserve">年 </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月</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日</w:t>
      </w:r>
    </w:p>
    <w:p w14:paraId="7CE5CE9F">
      <w:pP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br w:type="page"/>
      </w:r>
    </w:p>
    <w:p w14:paraId="077643A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4"/>
          <w:szCs w:val="14"/>
          <w:highlight w:val="none"/>
        </w:rPr>
      </w:pPr>
    </w:p>
    <w:p w14:paraId="681CF14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lang w:val="en-US" w:eastAsia="en-US"/>
        </w:rPr>
      </w:pPr>
      <w:bookmarkStart w:id="787" w:name="_Toc8505"/>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lang w:val="en-US" w:eastAsia="en-US"/>
        </w:rPr>
        <w:t>、联合体协议书</w:t>
      </w:r>
      <w:bookmarkEnd w:id="787"/>
    </w:p>
    <w:p w14:paraId="2899D2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0"/>
          <w:szCs w:val="20"/>
          <w:highlight w:val="none"/>
        </w:rPr>
      </w:pPr>
    </w:p>
    <w:p w14:paraId="568C7194">
      <w:pPr>
        <w:pStyle w:val="10"/>
        <w:keepNext w:val="0"/>
        <w:keepLines w:val="0"/>
        <w:pageBreakBefore w:val="0"/>
        <w:widowControl w:val="0"/>
        <w:tabs>
          <w:tab w:val="left" w:pos="1263"/>
          <w:tab w:val="left" w:pos="1577"/>
          <w:tab w:val="left" w:pos="4819"/>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rFonts w:ascii="Times New Roman" w:hAnsi="Times New Roman" w:eastAsia="Times New Roman" w:cs="Times New Roman"/>
          <w:color w:val="auto"/>
          <w:spacing w:val="0"/>
          <w:w w:val="100"/>
          <w:sz w:val="24"/>
          <w:szCs w:val="24"/>
          <w:highlight w:val="none"/>
          <w:u w:val="single" w:color="000000"/>
        </w:rPr>
        <w:t xml:space="preserve"> </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（所有成员单位名称）自愿组成</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（联合体名称）联合体，共同参加</w:t>
      </w:r>
      <w:r>
        <w:rPr>
          <w:color w:val="auto"/>
          <w:spacing w:val="0"/>
          <w:w w:val="100"/>
          <w:sz w:val="24"/>
          <w:szCs w:val="24"/>
          <w:highlight w:val="none"/>
          <w:u w:val="single"/>
        </w:rPr>
        <w:t xml:space="preserve">    </w:t>
      </w:r>
      <w:r>
        <w:rPr>
          <w:color w:val="auto"/>
          <w:spacing w:val="0"/>
          <w:w w:val="100"/>
          <w:sz w:val="24"/>
          <w:szCs w:val="24"/>
          <w:highlight w:val="none"/>
        </w:rPr>
        <w:t>（项目名称）</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标段投标。现就联合体投标事宜订立如下协议。</w:t>
      </w:r>
    </w:p>
    <w:p w14:paraId="312868FC">
      <w:pPr>
        <w:pStyle w:val="10"/>
        <w:keepNext w:val="0"/>
        <w:keepLines w:val="0"/>
        <w:pageBreakBefore w:val="0"/>
        <w:widowControl w:val="0"/>
        <w:tabs>
          <w:tab w:val="left" w:pos="1577"/>
          <w:tab w:val="left" w:pos="4203"/>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1</w:t>
      </w:r>
      <w:r>
        <w:rPr>
          <w:rFonts w:hint="eastAsia"/>
          <w:color w:val="auto"/>
          <w:spacing w:val="0"/>
          <w:w w:val="100"/>
          <w:sz w:val="24"/>
          <w:szCs w:val="24"/>
          <w:highlight w:val="none"/>
          <w:lang w:val="en-US" w:eastAsia="zh-CN"/>
        </w:rPr>
        <w:t>.</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（某成员单位名称）为</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（联合体名称）牵头人。</w:t>
      </w:r>
    </w:p>
    <w:p w14:paraId="211E0FE4">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2</w:t>
      </w:r>
      <w:r>
        <w:rPr>
          <w:rFonts w:hint="eastAsia"/>
          <w:color w:val="auto"/>
          <w:spacing w:val="0"/>
          <w:w w:val="100"/>
          <w:sz w:val="24"/>
          <w:szCs w:val="24"/>
          <w:highlight w:val="none"/>
          <w:lang w:val="en-US" w:eastAsia="zh-CN"/>
        </w:rPr>
        <w:t>.</w:t>
      </w:r>
      <w:r>
        <w:rPr>
          <w:color w:val="auto"/>
          <w:spacing w:val="0"/>
          <w:w w:val="100"/>
          <w:sz w:val="24"/>
          <w:szCs w:val="24"/>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DDA231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3</w:t>
      </w:r>
      <w:r>
        <w:rPr>
          <w:rFonts w:hint="eastAsia"/>
          <w:color w:val="auto"/>
          <w:spacing w:val="0"/>
          <w:w w:val="100"/>
          <w:sz w:val="24"/>
          <w:szCs w:val="24"/>
          <w:highlight w:val="none"/>
          <w:lang w:val="en-US" w:eastAsia="zh-CN"/>
        </w:rPr>
        <w:t>.</w:t>
      </w:r>
      <w:r>
        <w:rPr>
          <w:color w:val="auto"/>
          <w:spacing w:val="0"/>
          <w:w w:val="100"/>
          <w:sz w:val="24"/>
          <w:szCs w:val="24"/>
          <w:highlight w:val="none"/>
        </w:rPr>
        <w:t>联合体将严格按照招标文件的各项要求，递交投标文件，履行合同，并对外承担连带责任。</w:t>
      </w:r>
    </w:p>
    <w:p w14:paraId="4B99F40F">
      <w:pPr>
        <w:pStyle w:val="10"/>
        <w:keepNext w:val="0"/>
        <w:keepLines w:val="0"/>
        <w:pageBreakBefore w:val="0"/>
        <w:widowControl w:val="0"/>
        <w:tabs>
          <w:tab w:val="left" w:pos="6459"/>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4</w:t>
      </w:r>
      <w:r>
        <w:rPr>
          <w:rFonts w:hint="eastAsia"/>
          <w:color w:val="auto"/>
          <w:spacing w:val="0"/>
          <w:w w:val="100"/>
          <w:sz w:val="24"/>
          <w:szCs w:val="24"/>
          <w:highlight w:val="none"/>
          <w:lang w:val="en-US" w:eastAsia="zh-CN"/>
        </w:rPr>
        <w:t>.</w:t>
      </w:r>
      <w:r>
        <w:rPr>
          <w:color w:val="auto"/>
          <w:spacing w:val="0"/>
          <w:w w:val="100"/>
          <w:sz w:val="24"/>
          <w:szCs w:val="24"/>
          <w:highlight w:val="none"/>
        </w:rPr>
        <w:t>联合体各成员单位内部的职责分工如下：</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14:paraId="1132C13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5</w:t>
      </w:r>
      <w:r>
        <w:rPr>
          <w:rFonts w:hint="eastAsia"/>
          <w:color w:val="auto"/>
          <w:spacing w:val="0"/>
          <w:w w:val="100"/>
          <w:sz w:val="24"/>
          <w:szCs w:val="24"/>
          <w:highlight w:val="none"/>
          <w:lang w:val="en-US" w:eastAsia="zh-CN"/>
        </w:rPr>
        <w:t>.</w:t>
      </w:r>
      <w:r>
        <w:rPr>
          <w:color w:val="auto"/>
          <w:spacing w:val="0"/>
          <w:w w:val="100"/>
          <w:sz w:val="24"/>
          <w:szCs w:val="24"/>
          <w:highlight w:val="none"/>
        </w:rPr>
        <w:t>本协议书自签署之日起生效，合同履行完毕后自动失效。</w:t>
      </w:r>
    </w:p>
    <w:p w14:paraId="661D19B2">
      <w:pPr>
        <w:pStyle w:val="10"/>
        <w:keepNext w:val="0"/>
        <w:keepLines w:val="0"/>
        <w:pageBreakBefore w:val="0"/>
        <w:widowControl w:val="0"/>
        <w:tabs>
          <w:tab w:val="left" w:pos="2417"/>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6</w:t>
      </w:r>
      <w:r>
        <w:rPr>
          <w:rFonts w:hint="eastAsia"/>
          <w:color w:val="auto"/>
          <w:spacing w:val="0"/>
          <w:w w:val="100"/>
          <w:sz w:val="24"/>
          <w:szCs w:val="24"/>
          <w:highlight w:val="none"/>
          <w:lang w:val="en-US" w:eastAsia="zh-CN"/>
        </w:rPr>
        <w:t>.</w:t>
      </w:r>
      <w:r>
        <w:rPr>
          <w:color w:val="auto"/>
          <w:spacing w:val="0"/>
          <w:w w:val="100"/>
          <w:sz w:val="24"/>
          <w:szCs w:val="24"/>
          <w:highlight w:val="none"/>
        </w:rPr>
        <w:t>本协议书一式</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份，联合体成员和招标人各执一份。</w:t>
      </w:r>
    </w:p>
    <w:p w14:paraId="2FCDD8B3">
      <w:pPr>
        <w:pStyle w:val="10"/>
        <w:keepNext w:val="0"/>
        <w:keepLines w:val="0"/>
        <w:pageBreakBefore w:val="0"/>
        <w:widowControl w:val="0"/>
        <w:tabs>
          <w:tab w:val="left" w:pos="2417"/>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注：本协议书由委托代理人签字的，应附法定代表人签字的授权委托书。</w:t>
      </w:r>
    </w:p>
    <w:p w14:paraId="0BF23748">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p>
    <w:p w14:paraId="4A49320F">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牵头人名称：</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（盖单位章）</w:t>
      </w:r>
    </w:p>
    <w:p w14:paraId="279FF9C2">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法定代表人或其委托代理人：</w:t>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（签字）</w:t>
      </w:r>
    </w:p>
    <w:p w14:paraId="4589C4F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pacing w:val="0"/>
          <w:w w:val="100"/>
          <w:sz w:val="24"/>
          <w:szCs w:val="24"/>
          <w:highlight w:val="none"/>
        </w:rPr>
      </w:pPr>
    </w:p>
    <w:p w14:paraId="64E62707">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成员一名称：</w:t>
      </w:r>
      <w:r>
        <w:rPr>
          <w:rFonts w:hint="eastAsia"/>
          <w:color w:val="auto"/>
          <w:spacing w:val="0"/>
          <w:w w:val="100"/>
          <w:sz w:val="24"/>
          <w:szCs w:val="24"/>
          <w:highlight w:val="none"/>
          <w:u w:val="single" w:color="auto"/>
          <w:lang w:val="en-US" w:eastAsia="zh-CN"/>
        </w:rPr>
        <w:t xml:space="preserve">                       </w:t>
      </w:r>
      <w:r>
        <w:rPr>
          <w:rFonts w:hint="eastAsia" w:ascii="Times New Roman" w:hAnsi="Times New Roman" w:cs="Times New Roman"/>
          <w:color w:val="auto"/>
          <w:spacing w:val="0"/>
          <w:w w:val="100"/>
          <w:sz w:val="24"/>
          <w:szCs w:val="24"/>
          <w:highlight w:val="none"/>
          <w:u w:val="single" w:color="auto"/>
          <w:lang w:val="en-US" w:eastAsia="zh-CN"/>
        </w:rPr>
        <w:t xml:space="preserve"> </w:t>
      </w:r>
      <w:r>
        <w:rPr>
          <w:color w:val="auto"/>
          <w:spacing w:val="0"/>
          <w:w w:val="100"/>
          <w:sz w:val="24"/>
          <w:szCs w:val="24"/>
          <w:highlight w:val="none"/>
        </w:rPr>
        <w:t>（盖单位章）</w:t>
      </w:r>
    </w:p>
    <w:p w14:paraId="47C30FEE">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法定代表人或其委托代理人：</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（签字）</w:t>
      </w:r>
    </w:p>
    <w:p w14:paraId="5C73FA9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pacing w:val="0"/>
          <w:w w:val="100"/>
          <w:sz w:val="24"/>
          <w:szCs w:val="24"/>
          <w:highlight w:val="none"/>
        </w:rPr>
      </w:pPr>
    </w:p>
    <w:p w14:paraId="12BC52B8">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成员二名称：</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（盖单位章）</w:t>
      </w:r>
    </w:p>
    <w:p w14:paraId="53D51086">
      <w:pPr>
        <w:pStyle w:val="10"/>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 xml:space="preserve"> 法定代表人或其委托代理人：</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（签字）</w:t>
      </w:r>
    </w:p>
    <w:p w14:paraId="3EB1D76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w:t>
      </w:r>
    </w:p>
    <w:p w14:paraId="40835987">
      <w:pPr>
        <w:pStyle w:val="10"/>
        <w:keepNext w:val="0"/>
        <w:keepLines w:val="0"/>
        <w:pageBreakBefore w:val="0"/>
        <w:widowControl w:val="0"/>
        <w:tabs>
          <w:tab w:val="left" w:pos="6192"/>
          <w:tab w:val="left" w:pos="7135"/>
          <w:tab w:val="left" w:pos="8081"/>
        </w:tabs>
        <w:kinsoku/>
        <w:wordWrap/>
        <w:overflowPunct/>
        <w:topLinePunct w:val="0"/>
        <w:autoSpaceDE/>
        <w:autoSpaceDN/>
        <w:bidi w:val="0"/>
        <w:adjustRightInd w:val="0"/>
        <w:snapToGrid w:val="0"/>
        <w:spacing w:line="360" w:lineRule="auto"/>
        <w:ind w:left="0" w:leftChars="0" w:right="0" w:firstLine="0" w:firstLineChars="0"/>
        <w:jc w:val="right"/>
        <w:textAlignment w:val="auto"/>
        <w:rPr>
          <w:color w:val="auto"/>
          <w:spacing w:val="0"/>
          <w:w w:val="100"/>
          <w:sz w:val="24"/>
          <w:szCs w:val="24"/>
          <w:highlight w:val="none"/>
        </w:rPr>
      </w:pPr>
      <w:r>
        <w:rPr>
          <w:rFonts w:ascii="Times New Roman" w:hAnsi="Times New Roman" w:eastAsia="Times New Roman" w:cs="Times New Roman"/>
          <w:color w:val="auto"/>
          <w:spacing w:val="0"/>
          <w:w w:val="100"/>
          <w:sz w:val="24"/>
          <w:szCs w:val="24"/>
          <w:highlight w:val="none"/>
          <w:u w:val="single" w:color="000000"/>
        </w:rPr>
        <w:t xml:space="preserve"> </w:t>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年</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月</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日</w:t>
      </w:r>
    </w:p>
    <w:p w14:paraId="730C042D">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color w:val="auto"/>
          <w:spacing w:val="0"/>
          <w:w w:val="100"/>
          <w:sz w:val="24"/>
          <w:szCs w:val="24"/>
          <w:highlight w:val="none"/>
        </w:rPr>
        <w:sectPr>
          <w:footerReference r:id="rId12" w:type="default"/>
          <w:pgSz w:w="11910" w:h="16840"/>
          <w:pgMar w:top="1580" w:right="1420" w:bottom="1480" w:left="1480" w:header="0" w:footer="1290" w:gutter="0"/>
          <w:pgNumType w:fmt="decimal"/>
          <w:cols w:space="720" w:num="1"/>
        </w:sectPr>
      </w:pPr>
    </w:p>
    <w:p w14:paraId="112139F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lang w:val="en-US" w:eastAsia="en-US"/>
        </w:rPr>
      </w:pPr>
      <w:bookmarkStart w:id="788" w:name="_Toc29799"/>
      <w:r>
        <w:rPr>
          <w:rFonts w:hint="eastAsia" w:ascii="黑体" w:hAnsi="黑体" w:eastAsia="黑体" w:cs="黑体"/>
          <w:color w:val="auto"/>
          <w:sz w:val="32"/>
          <w:szCs w:val="32"/>
          <w:highlight w:val="none"/>
          <w:lang w:val="en-US" w:eastAsia="en-US"/>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en-US" w:eastAsia="en-US"/>
        </w:rPr>
        <w:t>、其他要求</w:t>
      </w:r>
      <w:bookmarkEnd w:id="788"/>
    </w:p>
    <w:p w14:paraId="66D1DA88">
      <w:pPr>
        <w:keepNext w:val="0"/>
        <w:keepLines w:val="0"/>
        <w:pageBreakBefore w:val="0"/>
        <w:widowControl/>
        <w:kinsoku/>
        <w:wordWrap/>
        <w:overflowPunct/>
        <w:bidi w:val="0"/>
        <w:adjustRightInd/>
        <w:snapToGrid/>
        <w:spacing w:line="240" w:lineRule="auto"/>
        <w:ind w:left="0" w:right="0" w:firstLine="0" w:firstLineChars="0"/>
        <w:jc w:val="left"/>
        <w:textAlignment w:val="auto"/>
        <w:outlineLvl w:val="9"/>
        <w:rPr>
          <w:rFonts w:hint="eastAsia" w:ascii="黑体" w:hAnsi="黑体" w:eastAsia="黑体" w:cs="黑体"/>
          <w:b w:val="0"/>
          <w:bCs w:val="0"/>
          <w:color w:val="auto"/>
          <w:sz w:val="32"/>
          <w:szCs w:val="32"/>
          <w:highlight w:val="none"/>
        </w:rPr>
      </w:pPr>
    </w:p>
    <w:p w14:paraId="02EA8DB3">
      <w:pPr>
        <w:keepNext w:val="0"/>
        <w:keepLines w:val="0"/>
        <w:pageBreakBefore w:val="0"/>
        <w:widowControl/>
        <w:kinsoku/>
        <w:wordWrap/>
        <w:overflowPunct/>
        <w:bidi w:val="0"/>
        <w:adjustRightInd/>
        <w:snapToGrid/>
        <w:spacing w:line="240" w:lineRule="auto"/>
        <w:ind w:left="0" w:right="0" w:firstLine="0" w:firstLineChars="0"/>
        <w:jc w:val="left"/>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br w:type="page"/>
      </w:r>
    </w:p>
    <w:p w14:paraId="2D63B7D4">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1"/>
        <w:rPr>
          <w:rFonts w:hint="eastAsia" w:ascii="黑体" w:hAnsi="黑体" w:eastAsia="黑体" w:cs="黑体"/>
          <w:b w:val="0"/>
          <w:bCs w:val="0"/>
          <w:color w:val="auto"/>
          <w:sz w:val="32"/>
          <w:szCs w:val="32"/>
          <w:highlight w:val="none"/>
        </w:rPr>
      </w:pPr>
      <w:bookmarkStart w:id="789" w:name="_Toc27726"/>
      <w:bookmarkStart w:id="790" w:name="_Toc18245"/>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节 商务</w:t>
      </w:r>
      <w:r>
        <w:rPr>
          <w:rFonts w:hint="eastAsia" w:ascii="黑体" w:hAnsi="黑体" w:eastAsia="黑体" w:cs="黑体"/>
          <w:b w:val="0"/>
          <w:bCs w:val="0"/>
          <w:color w:val="auto"/>
          <w:sz w:val="32"/>
          <w:szCs w:val="32"/>
          <w:highlight w:val="none"/>
          <w:lang w:val="en-US" w:eastAsia="zh-CN"/>
        </w:rPr>
        <w:t>部分</w:t>
      </w:r>
      <w:r>
        <w:rPr>
          <w:rFonts w:hint="eastAsia" w:ascii="黑体" w:hAnsi="黑体" w:eastAsia="黑体" w:cs="黑体"/>
          <w:b w:val="0"/>
          <w:bCs w:val="0"/>
          <w:color w:val="auto"/>
          <w:sz w:val="32"/>
          <w:szCs w:val="32"/>
          <w:highlight w:val="none"/>
        </w:rPr>
        <w:t>格式</w:t>
      </w:r>
      <w:bookmarkEnd w:id="776"/>
      <w:bookmarkEnd w:id="789"/>
      <w:bookmarkEnd w:id="790"/>
    </w:p>
    <w:p w14:paraId="015A577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14:paraId="2A3BC82B">
      <w:pPr>
        <w:rPr>
          <w:rFonts w:ascii="黑体" w:hAnsi="黑体" w:eastAsia="黑体" w:cs="黑体"/>
          <w:b/>
          <w:bCs/>
          <w:color w:val="auto"/>
          <w:sz w:val="16"/>
          <w:szCs w:val="16"/>
          <w:highlight w:val="none"/>
        </w:rPr>
      </w:pPr>
      <w:r>
        <w:rPr>
          <w:rFonts w:ascii="黑体" w:hAnsi="黑体" w:eastAsia="黑体" w:cs="黑体"/>
          <w:b/>
          <w:bCs/>
          <w:color w:val="auto"/>
          <w:sz w:val="16"/>
          <w:szCs w:val="16"/>
          <w:highlight w:val="none"/>
        </w:rPr>
        <w:br w:type="page"/>
      </w:r>
    </w:p>
    <w:p w14:paraId="0B30F496">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ascii="黑体" w:hAnsi="黑体" w:eastAsia="黑体" w:cs="黑体"/>
          <w:color w:val="auto"/>
          <w:sz w:val="28"/>
          <w:szCs w:val="28"/>
          <w:highlight w:val="none"/>
        </w:rPr>
        <w:sectPr>
          <w:pgSz w:w="11910" w:h="16840"/>
          <w:pgMar w:top="1580" w:right="1680" w:bottom="1480" w:left="1680" w:header="0" w:footer="1290" w:gutter="0"/>
          <w:pgNumType w:fmt="decimal"/>
          <w:cols w:space="720" w:num="1"/>
        </w:sectPr>
      </w:pPr>
    </w:p>
    <w:p w14:paraId="5A08716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5"/>
          <w:szCs w:val="35"/>
          <w:highlight w:val="none"/>
        </w:rPr>
      </w:pPr>
      <w:bookmarkStart w:id="791" w:name="目    录"/>
      <w:bookmarkEnd w:id="791"/>
      <w:bookmarkStart w:id="792" w:name="_bookmark273"/>
      <w:bookmarkEnd w:id="792"/>
      <w:bookmarkStart w:id="793" w:name="一、投标函及投标函附录"/>
      <w:bookmarkEnd w:id="793"/>
      <w:bookmarkStart w:id="794" w:name="_bookmark274"/>
      <w:bookmarkEnd w:id="794"/>
      <w:bookmarkStart w:id="795" w:name="_Toc4022"/>
      <w:bookmarkStart w:id="796" w:name="_Toc18729"/>
      <w:r>
        <w:rPr>
          <w:rFonts w:ascii="黑体" w:hAnsi="黑体" w:eastAsia="黑体" w:cs="黑体"/>
          <w:color w:val="auto"/>
          <w:sz w:val="32"/>
          <w:szCs w:val="32"/>
          <w:highlight w:val="none"/>
        </w:rPr>
        <w:t>一、投标函及投标函附录</w:t>
      </w:r>
      <w:bookmarkEnd w:id="795"/>
      <w:bookmarkEnd w:id="796"/>
    </w:p>
    <w:p w14:paraId="29934D2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16"/>
          <w:szCs w:val="16"/>
          <w:highlight w:val="none"/>
        </w:rPr>
      </w:pPr>
      <w:bookmarkStart w:id="797" w:name="（一）投标函"/>
      <w:bookmarkEnd w:id="797"/>
      <w:bookmarkStart w:id="798" w:name="_bookmark275"/>
      <w:bookmarkEnd w:id="798"/>
      <w:r>
        <w:rPr>
          <w:rFonts w:ascii="黑体" w:hAnsi="黑体" w:eastAsia="黑体" w:cs="黑体"/>
          <w:color w:val="auto"/>
          <w:sz w:val="28"/>
          <w:szCs w:val="28"/>
          <w:highlight w:val="none"/>
        </w:rPr>
        <w:t>（一）投标函</w:t>
      </w:r>
    </w:p>
    <w:p w14:paraId="7320E4C9">
      <w:pPr>
        <w:pStyle w:val="10"/>
        <w:keepNext w:val="0"/>
        <w:keepLines w:val="0"/>
        <w:pageBreakBefore w:val="0"/>
        <w:widowControl w:val="0"/>
        <w:tabs>
          <w:tab w:val="left" w:pos="2628"/>
        </w:tabs>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pacing w:val="0"/>
          <w:w w:val="100"/>
          <w:sz w:val="24"/>
          <w:szCs w:val="24"/>
          <w:highlight w:val="none"/>
        </w:rPr>
      </w:pP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color w:val="auto"/>
          <w:spacing w:val="-13"/>
          <w:sz w:val="24"/>
          <w:szCs w:val="24"/>
          <w:highlight w:val="none"/>
        </w:rPr>
        <w:t>（招标人名称）：</w:t>
      </w:r>
    </w:p>
    <w:p w14:paraId="5F6CA4C5">
      <w:pPr>
        <w:pStyle w:val="10"/>
        <w:keepNext w:val="0"/>
        <w:keepLines w:val="0"/>
        <w:pageBreakBefore w:val="0"/>
        <w:widowControl w:val="0"/>
        <w:tabs>
          <w:tab w:val="left" w:pos="2511"/>
          <w:tab w:val="left" w:pos="3557"/>
          <w:tab w:val="left" w:pos="4188"/>
          <w:tab w:val="left" w:pos="7373"/>
          <w:tab w:val="left" w:pos="74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1．我方已仔细研究了</w:t>
      </w:r>
      <w:r>
        <w:rPr>
          <w:rFonts w:hint="eastAsia"/>
          <w:color w:val="auto"/>
          <w:spacing w:val="0"/>
          <w:w w:val="100"/>
          <w:sz w:val="24"/>
          <w:szCs w:val="24"/>
          <w:highlight w:val="none"/>
          <w:lang w:val="en-US" w:eastAsia="zh-CN"/>
        </w:rPr>
        <w:t xml:space="preserve"> </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（项目名称）</w:t>
      </w:r>
      <w:r>
        <w:rPr>
          <w:color w:val="auto"/>
          <w:spacing w:val="0"/>
          <w:w w:val="100"/>
          <w:sz w:val="24"/>
          <w:szCs w:val="24"/>
          <w:highlight w:val="none"/>
          <w:u w:val="single"/>
        </w:rPr>
        <w:t xml:space="preserve">     </w:t>
      </w:r>
      <w:r>
        <w:rPr>
          <w:color w:val="auto"/>
          <w:spacing w:val="0"/>
          <w:w w:val="100"/>
          <w:sz w:val="24"/>
          <w:szCs w:val="24"/>
          <w:highlight w:val="none"/>
        </w:rPr>
        <w:t>标段招标文件的全部内容，愿意以人民币（大写）</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元（¥</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）的投标总报价，工期</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日历天，按合同约定实施和完成承包工程，修补工程中的任何缺陷，工程质量达到</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14:paraId="6A15069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2．我方承诺在投标有效期内不修改、撤销投标文件。</w:t>
      </w:r>
    </w:p>
    <w:p w14:paraId="3B4D6C61">
      <w:pPr>
        <w:pStyle w:val="10"/>
        <w:keepNext w:val="0"/>
        <w:keepLines w:val="0"/>
        <w:pageBreakBefore w:val="0"/>
        <w:widowControl w:val="0"/>
        <w:tabs>
          <w:tab w:val="left" w:pos="7143"/>
          <w:tab w:val="left" w:pos="8348"/>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3．随同本投标函提交投标保证金一份，金额为人民币（大写）</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元（¥</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14:paraId="6DAEC01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4．如我方中标：</w:t>
      </w:r>
    </w:p>
    <w:p w14:paraId="13A1F57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（1）我方承诺在收到中标通知书后，在中标通知书规定的期限内与你方签订合同。</w:t>
      </w:r>
    </w:p>
    <w:p w14:paraId="064ED49A">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（2）随同本投标函递交的投标函附录属于合同文件的组成部分。</w:t>
      </w:r>
    </w:p>
    <w:p w14:paraId="61431081">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（3）我方承诺按照招标文件规定向你方递交履约担保。</w:t>
      </w:r>
    </w:p>
    <w:p w14:paraId="2841003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（4）我方承诺在合同约定的期限内完成并移交全部合同工程。</w:t>
      </w:r>
    </w:p>
    <w:p w14:paraId="74B9DAF0">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5．我方在此声明，所递交的投标文件及有关资料内容完整、真实和准确，且不存在第二章“投标人须知”第 1.4.3 项规定的任何一种情形。</w:t>
      </w:r>
    </w:p>
    <w:p w14:paraId="1FD55A25">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eastAsia="宋体"/>
          <w:color w:val="auto"/>
          <w:spacing w:val="0"/>
          <w:w w:val="100"/>
          <w:sz w:val="24"/>
          <w:szCs w:val="24"/>
          <w:highlight w:val="none"/>
          <w:lang w:val="en-US" w:eastAsia="zh-CN"/>
        </w:rPr>
      </w:pPr>
      <w:r>
        <w:rPr>
          <w:rFonts w:hint="eastAsia"/>
          <w:color w:val="auto"/>
          <w:spacing w:val="0"/>
          <w:w w:val="100"/>
          <w:sz w:val="24"/>
          <w:szCs w:val="24"/>
          <w:highlight w:val="none"/>
          <w:lang w:val="en-US" w:eastAsia="zh-CN"/>
        </w:rPr>
        <w:t>6.我公司承诺：重大技术装备不得在境外远程操控,在中国境内运营中收集和产生的个人信息和重要数据应当在境内存储。对于不符合《网络安全法》《数据安全法》《个人信息保护法》等有关国家安全法律法规的,发生上述情况，若我公司中标，自愿放弃本项目中标资格。</w:t>
      </w:r>
    </w:p>
    <w:p w14:paraId="7B33655D">
      <w:pPr>
        <w:pStyle w:val="10"/>
        <w:keepNext w:val="0"/>
        <w:keepLines w:val="0"/>
        <w:pageBreakBefore w:val="0"/>
        <w:widowControl w:val="0"/>
        <w:tabs>
          <w:tab w:val="left" w:pos="4937"/>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rFonts w:hint="eastAsia"/>
          <w:color w:val="auto"/>
          <w:spacing w:val="0"/>
          <w:w w:val="100"/>
          <w:sz w:val="24"/>
          <w:szCs w:val="24"/>
          <w:highlight w:val="none"/>
          <w:lang w:val="en-US" w:eastAsia="zh-CN"/>
        </w:rPr>
        <w:t>7</w:t>
      </w:r>
      <w:r>
        <w:rPr>
          <w:color w:val="auto"/>
          <w:spacing w:val="0"/>
          <w:w w:val="100"/>
          <w:sz w:val="24"/>
          <w:szCs w:val="24"/>
          <w:highlight w:val="none"/>
        </w:rPr>
        <w:t>．</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（其他补充说明）。</w:t>
      </w:r>
    </w:p>
    <w:p w14:paraId="337C93B7">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 标 人（电子签章）：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29CA648">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法定代表人（电子签章）：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BE7EBEB">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7F8FD41">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网    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C3B0760">
      <w:pPr>
        <w:spacing w:line="360" w:lineRule="auto"/>
        <w:ind w:firstLine="1800" w:firstLineChars="750"/>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A934EB4">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3B29390">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3E32CA2">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center"/>
        <w:textAlignment w:val="auto"/>
        <w:rPr>
          <w:rFonts w:hint="eastAsia" w:asciiTheme="minorEastAsia" w:hAnsiTheme="minorEastAsia" w:eastAsiaTheme="minorEastAsia" w:cstheme="minorEastAsia"/>
          <w:color w:val="auto"/>
          <w:spacing w:val="0"/>
          <w:w w:val="100"/>
          <w:sz w:val="24"/>
          <w:szCs w:val="24"/>
          <w:highlight w:val="none"/>
        </w:rPr>
        <w:sectPr>
          <w:pgSz w:w="11910" w:h="16840"/>
          <w:pgMar w:top="1580" w:right="1420" w:bottom="1480" w:left="1480" w:header="0" w:footer="1290" w:gutter="0"/>
          <w:pgNumType w:fmt="decimal"/>
          <w:cols w:space="720" w:num="1"/>
        </w:sect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8991F1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14:paraId="55B3082F">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bookmarkStart w:id="799" w:name="（二）投标函附录"/>
      <w:bookmarkEnd w:id="799"/>
      <w:bookmarkStart w:id="800" w:name="_bookmark276"/>
      <w:bookmarkEnd w:id="800"/>
      <w:r>
        <w:rPr>
          <w:rFonts w:ascii="黑体" w:hAnsi="黑体" w:eastAsia="黑体" w:cs="黑体"/>
          <w:color w:val="auto"/>
          <w:sz w:val="28"/>
          <w:szCs w:val="28"/>
          <w:highlight w:val="none"/>
        </w:rPr>
        <w:t>（二）投标函附录</w:t>
      </w:r>
    </w:p>
    <w:p w14:paraId="21CC490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0"/>
          <w:szCs w:val="20"/>
          <w:highlight w:val="none"/>
        </w:rPr>
      </w:pPr>
    </w:p>
    <w:p w14:paraId="42F429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21"/>
        <w:tblW w:w="0" w:type="auto"/>
        <w:tblInd w:w="115" w:type="dxa"/>
        <w:tblLayout w:type="fixed"/>
        <w:tblCellMar>
          <w:top w:w="0" w:type="dxa"/>
          <w:left w:w="0" w:type="dxa"/>
          <w:bottom w:w="0" w:type="dxa"/>
          <w:right w:w="0" w:type="dxa"/>
        </w:tblCellMar>
      </w:tblPr>
      <w:tblGrid>
        <w:gridCol w:w="686"/>
        <w:gridCol w:w="2469"/>
        <w:gridCol w:w="2283"/>
        <w:gridCol w:w="2855"/>
        <w:gridCol w:w="759"/>
      </w:tblGrid>
      <w:tr w14:paraId="797B86A8">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385A2E38">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序号</w:t>
            </w:r>
          </w:p>
        </w:tc>
        <w:tc>
          <w:tcPr>
            <w:tcW w:w="2469" w:type="dxa"/>
            <w:tcBorders>
              <w:top w:val="single" w:color="000000" w:sz="4" w:space="0"/>
              <w:left w:val="single" w:color="000000" w:sz="4" w:space="0"/>
              <w:bottom w:val="single" w:color="000000" w:sz="4" w:space="0"/>
              <w:right w:val="single" w:color="000000" w:sz="4" w:space="0"/>
            </w:tcBorders>
          </w:tcPr>
          <w:p w14:paraId="012E2944">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条款名称</w:t>
            </w:r>
          </w:p>
        </w:tc>
        <w:tc>
          <w:tcPr>
            <w:tcW w:w="2283" w:type="dxa"/>
            <w:tcBorders>
              <w:top w:val="single" w:color="000000" w:sz="4" w:space="0"/>
              <w:left w:val="single" w:color="000000" w:sz="4" w:space="0"/>
              <w:bottom w:val="single" w:color="000000" w:sz="4" w:space="0"/>
              <w:right w:val="single" w:color="000000" w:sz="4" w:space="0"/>
            </w:tcBorders>
          </w:tcPr>
          <w:p w14:paraId="20BF7DCB">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合同条款号</w:t>
            </w:r>
          </w:p>
        </w:tc>
        <w:tc>
          <w:tcPr>
            <w:tcW w:w="2855" w:type="dxa"/>
            <w:tcBorders>
              <w:top w:val="single" w:color="000000" w:sz="4" w:space="0"/>
              <w:left w:val="single" w:color="000000" w:sz="4" w:space="0"/>
              <w:bottom w:val="single" w:color="000000" w:sz="4" w:space="0"/>
              <w:right w:val="single" w:color="000000" w:sz="4" w:space="0"/>
            </w:tcBorders>
          </w:tcPr>
          <w:p w14:paraId="1F73F330">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约定内容</w:t>
            </w:r>
          </w:p>
        </w:tc>
        <w:tc>
          <w:tcPr>
            <w:tcW w:w="759" w:type="dxa"/>
            <w:tcBorders>
              <w:top w:val="single" w:color="000000" w:sz="4" w:space="0"/>
              <w:left w:val="single" w:color="000000" w:sz="4" w:space="0"/>
              <w:bottom w:val="single" w:color="000000" w:sz="4" w:space="0"/>
              <w:right w:val="single" w:color="000000" w:sz="4" w:space="0"/>
            </w:tcBorders>
          </w:tcPr>
          <w:p w14:paraId="28205E7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备注</w:t>
            </w:r>
          </w:p>
        </w:tc>
      </w:tr>
      <w:tr w14:paraId="58BCD4B1">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5FE77379">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1</w:t>
            </w:r>
          </w:p>
        </w:tc>
        <w:tc>
          <w:tcPr>
            <w:tcW w:w="2469" w:type="dxa"/>
            <w:tcBorders>
              <w:top w:val="single" w:color="000000" w:sz="4" w:space="0"/>
              <w:left w:val="single" w:color="000000" w:sz="4" w:space="0"/>
              <w:bottom w:val="single" w:color="000000" w:sz="4" w:space="0"/>
              <w:right w:val="single" w:color="000000" w:sz="4" w:space="0"/>
            </w:tcBorders>
          </w:tcPr>
          <w:p w14:paraId="7CB97648">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项目负责人</w:t>
            </w:r>
          </w:p>
        </w:tc>
        <w:tc>
          <w:tcPr>
            <w:tcW w:w="2283" w:type="dxa"/>
            <w:tcBorders>
              <w:top w:val="single" w:color="000000" w:sz="4" w:space="0"/>
              <w:left w:val="single" w:color="000000" w:sz="4" w:space="0"/>
              <w:bottom w:val="single" w:color="000000" w:sz="4" w:space="0"/>
              <w:right w:val="single" w:color="000000" w:sz="4" w:space="0"/>
            </w:tcBorders>
          </w:tcPr>
          <w:p w14:paraId="2E39BC5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1.1.2.4</w:t>
            </w:r>
          </w:p>
        </w:tc>
        <w:tc>
          <w:tcPr>
            <w:tcW w:w="2855" w:type="dxa"/>
            <w:tcBorders>
              <w:top w:val="single" w:color="000000" w:sz="4" w:space="0"/>
              <w:left w:val="single" w:color="000000" w:sz="4" w:space="0"/>
              <w:bottom w:val="single" w:color="000000" w:sz="4" w:space="0"/>
              <w:right w:val="single" w:color="000000" w:sz="4" w:space="0"/>
            </w:tcBorders>
          </w:tcPr>
          <w:p w14:paraId="553891B6">
            <w:pPr>
              <w:pStyle w:val="27"/>
              <w:keepNext w:val="0"/>
              <w:keepLines w:val="0"/>
              <w:pageBreakBefore w:val="0"/>
              <w:widowControl w:val="0"/>
              <w:tabs>
                <w:tab w:val="left" w:pos="2465"/>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sz w:val="24"/>
                <w:szCs w:val="24"/>
                <w:highlight w:val="none"/>
              </w:rPr>
            </w:pPr>
            <w:r>
              <w:rPr>
                <w:rFonts w:ascii="宋体" w:hAnsi="宋体" w:eastAsia="宋体" w:cs="宋体"/>
                <w:color w:val="auto"/>
                <w:sz w:val="24"/>
                <w:szCs w:val="24"/>
                <w:highlight w:val="none"/>
              </w:rPr>
              <w:t>姓名：</w:t>
            </w: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p>
        </w:tc>
        <w:tc>
          <w:tcPr>
            <w:tcW w:w="759" w:type="dxa"/>
            <w:tcBorders>
              <w:top w:val="single" w:color="000000" w:sz="4" w:space="0"/>
              <w:left w:val="single" w:color="000000" w:sz="4" w:space="0"/>
              <w:bottom w:val="single" w:color="000000" w:sz="4" w:space="0"/>
              <w:right w:val="single" w:color="000000" w:sz="4" w:space="0"/>
            </w:tcBorders>
          </w:tcPr>
          <w:p w14:paraId="29DBFFE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14:paraId="17D3AA43">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7ADD5B89">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2</w:t>
            </w:r>
          </w:p>
        </w:tc>
        <w:tc>
          <w:tcPr>
            <w:tcW w:w="2469" w:type="dxa"/>
            <w:tcBorders>
              <w:top w:val="single" w:color="000000" w:sz="4" w:space="0"/>
              <w:left w:val="single" w:color="000000" w:sz="4" w:space="0"/>
              <w:bottom w:val="single" w:color="000000" w:sz="4" w:space="0"/>
              <w:right w:val="single" w:color="000000" w:sz="4" w:space="0"/>
            </w:tcBorders>
          </w:tcPr>
          <w:p w14:paraId="4326B62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工期</w:t>
            </w:r>
          </w:p>
        </w:tc>
        <w:tc>
          <w:tcPr>
            <w:tcW w:w="2283" w:type="dxa"/>
            <w:tcBorders>
              <w:top w:val="single" w:color="000000" w:sz="4" w:space="0"/>
              <w:left w:val="single" w:color="000000" w:sz="4" w:space="0"/>
              <w:bottom w:val="single" w:color="000000" w:sz="4" w:space="0"/>
              <w:right w:val="single" w:color="000000" w:sz="4" w:space="0"/>
            </w:tcBorders>
          </w:tcPr>
          <w:p w14:paraId="3525344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1.1.4.3</w:t>
            </w:r>
          </w:p>
        </w:tc>
        <w:tc>
          <w:tcPr>
            <w:tcW w:w="2855" w:type="dxa"/>
            <w:tcBorders>
              <w:top w:val="single" w:color="000000" w:sz="4" w:space="0"/>
              <w:left w:val="single" w:color="000000" w:sz="4" w:space="0"/>
              <w:bottom w:val="single" w:color="000000" w:sz="4" w:space="0"/>
              <w:right w:val="single" w:color="000000" w:sz="4" w:space="0"/>
            </w:tcBorders>
          </w:tcPr>
          <w:p w14:paraId="13F3F82A">
            <w:pPr>
              <w:pStyle w:val="27"/>
              <w:keepNext w:val="0"/>
              <w:keepLines w:val="0"/>
              <w:pageBreakBefore w:val="0"/>
              <w:widowControl w:val="0"/>
              <w:tabs>
                <w:tab w:val="left" w:pos="1841"/>
              </w:tabs>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w w:val="95"/>
                <w:sz w:val="24"/>
                <w:szCs w:val="24"/>
                <w:highlight w:val="none"/>
              </w:rPr>
              <w:t>天数：</w:t>
            </w:r>
            <w:r>
              <w:rPr>
                <w:rFonts w:ascii="Times New Roman" w:hAnsi="Times New Roman" w:eastAsia="Times New Roman" w:cs="Times New Roman"/>
                <w:color w:val="auto"/>
                <w:w w:val="95"/>
                <w:sz w:val="24"/>
                <w:szCs w:val="24"/>
                <w:highlight w:val="none"/>
                <w:u w:val="single" w:color="000000"/>
              </w:rPr>
              <w:tab/>
            </w:r>
            <w:r>
              <w:rPr>
                <w:rFonts w:ascii="宋体" w:hAnsi="宋体" w:eastAsia="宋体" w:cs="宋体"/>
                <w:color w:val="auto"/>
                <w:sz w:val="24"/>
                <w:szCs w:val="24"/>
                <w:highlight w:val="none"/>
              </w:rPr>
              <w:t>日历天</w:t>
            </w:r>
          </w:p>
        </w:tc>
        <w:tc>
          <w:tcPr>
            <w:tcW w:w="759" w:type="dxa"/>
            <w:tcBorders>
              <w:top w:val="single" w:color="000000" w:sz="4" w:space="0"/>
              <w:left w:val="single" w:color="000000" w:sz="4" w:space="0"/>
              <w:bottom w:val="single" w:color="000000" w:sz="4" w:space="0"/>
              <w:right w:val="single" w:color="000000" w:sz="4" w:space="0"/>
            </w:tcBorders>
          </w:tcPr>
          <w:p w14:paraId="540C212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14:paraId="0CCA8110">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20C3B912">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3</w:t>
            </w:r>
          </w:p>
        </w:tc>
        <w:tc>
          <w:tcPr>
            <w:tcW w:w="2469" w:type="dxa"/>
            <w:tcBorders>
              <w:top w:val="single" w:color="000000" w:sz="4" w:space="0"/>
              <w:left w:val="single" w:color="000000" w:sz="4" w:space="0"/>
              <w:bottom w:val="single" w:color="000000" w:sz="4" w:space="0"/>
              <w:right w:val="single" w:color="000000" w:sz="4" w:space="0"/>
            </w:tcBorders>
          </w:tcPr>
          <w:p w14:paraId="0F708F13">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缺陷责任期</w:t>
            </w:r>
          </w:p>
        </w:tc>
        <w:tc>
          <w:tcPr>
            <w:tcW w:w="2283" w:type="dxa"/>
            <w:tcBorders>
              <w:top w:val="single" w:color="000000" w:sz="4" w:space="0"/>
              <w:left w:val="single" w:color="000000" w:sz="4" w:space="0"/>
              <w:bottom w:val="single" w:color="000000" w:sz="4" w:space="0"/>
              <w:right w:val="single" w:color="000000" w:sz="4" w:space="0"/>
            </w:tcBorders>
          </w:tcPr>
          <w:p w14:paraId="459534C7">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1.1.4.5</w:t>
            </w:r>
          </w:p>
        </w:tc>
        <w:tc>
          <w:tcPr>
            <w:tcW w:w="2855" w:type="dxa"/>
            <w:tcBorders>
              <w:top w:val="single" w:color="000000" w:sz="4" w:space="0"/>
              <w:left w:val="single" w:color="000000" w:sz="4" w:space="0"/>
              <w:bottom w:val="single" w:color="000000" w:sz="4" w:space="0"/>
              <w:right w:val="single" w:color="000000" w:sz="4" w:space="0"/>
            </w:tcBorders>
          </w:tcPr>
          <w:p w14:paraId="291BE6E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tcPr>
          <w:p w14:paraId="73F1609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14:paraId="4B402585">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209217E0">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4</w:t>
            </w:r>
          </w:p>
        </w:tc>
        <w:tc>
          <w:tcPr>
            <w:tcW w:w="2469" w:type="dxa"/>
            <w:tcBorders>
              <w:top w:val="single" w:color="000000" w:sz="4" w:space="0"/>
              <w:left w:val="single" w:color="000000" w:sz="4" w:space="0"/>
              <w:bottom w:val="single" w:color="000000" w:sz="4" w:space="0"/>
              <w:right w:val="single" w:color="000000" w:sz="4" w:space="0"/>
            </w:tcBorders>
          </w:tcPr>
          <w:p w14:paraId="5002EE6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分包</w:t>
            </w:r>
          </w:p>
        </w:tc>
        <w:tc>
          <w:tcPr>
            <w:tcW w:w="2283" w:type="dxa"/>
            <w:tcBorders>
              <w:top w:val="single" w:color="000000" w:sz="4" w:space="0"/>
              <w:left w:val="single" w:color="000000" w:sz="4" w:space="0"/>
              <w:bottom w:val="single" w:color="000000" w:sz="4" w:space="0"/>
              <w:right w:val="single" w:color="000000" w:sz="4" w:space="0"/>
            </w:tcBorders>
          </w:tcPr>
          <w:p w14:paraId="1FBCA21D">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4.3.4</w:t>
            </w:r>
          </w:p>
        </w:tc>
        <w:tc>
          <w:tcPr>
            <w:tcW w:w="2855" w:type="dxa"/>
            <w:tcBorders>
              <w:top w:val="single" w:color="000000" w:sz="4" w:space="0"/>
              <w:left w:val="single" w:color="000000" w:sz="4" w:space="0"/>
              <w:bottom w:val="single" w:color="000000" w:sz="4" w:space="0"/>
              <w:right w:val="single" w:color="000000" w:sz="4" w:space="0"/>
            </w:tcBorders>
          </w:tcPr>
          <w:p w14:paraId="68CA6E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tcPr>
          <w:p w14:paraId="7F99349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14:paraId="13B2F8F6">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301051A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2469" w:type="dxa"/>
            <w:tcBorders>
              <w:top w:val="single" w:color="000000" w:sz="4" w:space="0"/>
              <w:left w:val="single" w:color="000000" w:sz="4" w:space="0"/>
              <w:bottom w:val="single" w:color="000000" w:sz="4" w:space="0"/>
              <w:right w:val="single" w:color="000000" w:sz="4" w:space="0"/>
            </w:tcBorders>
          </w:tcPr>
          <w:p w14:paraId="67633B3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2283" w:type="dxa"/>
            <w:tcBorders>
              <w:top w:val="single" w:color="000000" w:sz="4" w:space="0"/>
              <w:left w:val="single" w:color="000000" w:sz="4" w:space="0"/>
              <w:bottom w:val="single" w:color="000000" w:sz="4" w:space="0"/>
              <w:right w:val="single" w:color="000000" w:sz="4" w:space="0"/>
            </w:tcBorders>
          </w:tcPr>
          <w:p w14:paraId="23F8F72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2855" w:type="dxa"/>
            <w:tcBorders>
              <w:top w:val="single" w:color="000000" w:sz="4" w:space="0"/>
              <w:left w:val="single" w:color="000000" w:sz="4" w:space="0"/>
              <w:bottom w:val="single" w:color="000000" w:sz="4" w:space="0"/>
              <w:right w:val="single" w:color="000000" w:sz="4" w:space="0"/>
            </w:tcBorders>
          </w:tcPr>
          <w:p w14:paraId="2A4BA8D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tcPr>
          <w:p w14:paraId="5F20554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14:paraId="26854A3A">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5399C9CE">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469" w:type="dxa"/>
            <w:tcBorders>
              <w:top w:val="single" w:color="000000" w:sz="4" w:space="0"/>
              <w:left w:val="single" w:color="000000" w:sz="4" w:space="0"/>
              <w:bottom w:val="single" w:color="000000" w:sz="4" w:space="0"/>
              <w:right w:val="single" w:color="000000" w:sz="4" w:space="0"/>
            </w:tcBorders>
          </w:tcPr>
          <w:p w14:paraId="49717775">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283" w:type="dxa"/>
            <w:tcBorders>
              <w:top w:val="single" w:color="000000" w:sz="4" w:space="0"/>
              <w:left w:val="single" w:color="000000" w:sz="4" w:space="0"/>
              <w:bottom w:val="single" w:color="000000" w:sz="4" w:space="0"/>
              <w:right w:val="single" w:color="000000" w:sz="4" w:space="0"/>
            </w:tcBorders>
          </w:tcPr>
          <w:p w14:paraId="6D6D1FAD">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855" w:type="dxa"/>
            <w:tcBorders>
              <w:top w:val="single" w:color="000000" w:sz="4" w:space="0"/>
              <w:left w:val="single" w:color="000000" w:sz="4" w:space="0"/>
              <w:bottom w:val="single" w:color="000000" w:sz="4" w:space="0"/>
              <w:right w:val="single" w:color="000000" w:sz="4" w:space="0"/>
            </w:tcBorders>
          </w:tcPr>
          <w:p w14:paraId="61116F70">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59" w:type="dxa"/>
            <w:tcBorders>
              <w:top w:val="single" w:color="000000" w:sz="4" w:space="0"/>
              <w:left w:val="single" w:color="000000" w:sz="4" w:space="0"/>
              <w:bottom w:val="single" w:color="000000" w:sz="4" w:space="0"/>
              <w:right w:val="single" w:color="000000" w:sz="4" w:space="0"/>
            </w:tcBorders>
          </w:tcPr>
          <w:p w14:paraId="6D220E6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14:paraId="04B33679">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14:paraId="48126A31">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469" w:type="dxa"/>
            <w:tcBorders>
              <w:top w:val="single" w:color="000000" w:sz="4" w:space="0"/>
              <w:left w:val="single" w:color="000000" w:sz="4" w:space="0"/>
              <w:bottom w:val="single" w:color="000000" w:sz="4" w:space="0"/>
              <w:right w:val="single" w:color="000000" w:sz="4" w:space="0"/>
            </w:tcBorders>
          </w:tcPr>
          <w:p w14:paraId="09B27001">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283" w:type="dxa"/>
            <w:tcBorders>
              <w:top w:val="single" w:color="000000" w:sz="4" w:space="0"/>
              <w:left w:val="single" w:color="000000" w:sz="4" w:space="0"/>
              <w:bottom w:val="single" w:color="000000" w:sz="4" w:space="0"/>
              <w:right w:val="single" w:color="000000" w:sz="4" w:space="0"/>
            </w:tcBorders>
          </w:tcPr>
          <w:p w14:paraId="72C44CAA">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855" w:type="dxa"/>
            <w:tcBorders>
              <w:top w:val="single" w:color="000000" w:sz="4" w:space="0"/>
              <w:left w:val="single" w:color="000000" w:sz="4" w:space="0"/>
              <w:bottom w:val="single" w:color="000000" w:sz="4" w:space="0"/>
              <w:right w:val="single" w:color="000000" w:sz="4" w:space="0"/>
            </w:tcBorders>
          </w:tcPr>
          <w:p w14:paraId="625CA9F8">
            <w:pPr>
              <w:pStyle w:val="27"/>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59" w:type="dxa"/>
            <w:tcBorders>
              <w:top w:val="single" w:color="000000" w:sz="4" w:space="0"/>
              <w:left w:val="single" w:color="000000" w:sz="4" w:space="0"/>
              <w:bottom w:val="single" w:color="000000" w:sz="4" w:space="0"/>
              <w:right w:val="single" w:color="000000" w:sz="4" w:space="0"/>
            </w:tcBorders>
          </w:tcPr>
          <w:p w14:paraId="1932093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bl>
    <w:p w14:paraId="7CBDF588">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260" w:bottom="1480" w:left="1360" w:header="0" w:footer="1290" w:gutter="0"/>
          <w:pgNumType w:fmt="decimal"/>
          <w:cols w:space="720" w:num="1"/>
        </w:sectPr>
      </w:pPr>
    </w:p>
    <w:p w14:paraId="2707302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8"/>
          <w:szCs w:val="18"/>
          <w:highlight w:val="none"/>
        </w:rPr>
      </w:pPr>
    </w:p>
    <w:p w14:paraId="2A50AD2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801" w:name="二、法定代表人身份证明"/>
      <w:bookmarkEnd w:id="801"/>
      <w:bookmarkStart w:id="802" w:name="_bookmark277"/>
      <w:bookmarkEnd w:id="802"/>
      <w:bookmarkStart w:id="803" w:name="_Toc8943"/>
      <w:bookmarkStart w:id="804" w:name="_Toc9688"/>
      <w:r>
        <w:rPr>
          <w:rFonts w:ascii="黑体" w:hAnsi="黑体" w:eastAsia="黑体" w:cs="黑体"/>
          <w:color w:val="auto"/>
          <w:sz w:val="32"/>
          <w:szCs w:val="32"/>
          <w:highlight w:val="none"/>
        </w:rPr>
        <w:t>二、法定代表人身份证明</w:t>
      </w:r>
      <w:bookmarkEnd w:id="803"/>
      <w:bookmarkEnd w:id="804"/>
    </w:p>
    <w:p w14:paraId="7A9AE3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1"/>
          <w:szCs w:val="21"/>
          <w:highlight w:val="none"/>
        </w:rPr>
      </w:pPr>
    </w:p>
    <w:p w14:paraId="73A0535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1"/>
          <w:szCs w:val="21"/>
          <w:highlight w:val="none"/>
        </w:rPr>
      </w:pPr>
    </w:p>
    <w:p w14:paraId="0F1051A0">
      <w:pPr>
        <w:pStyle w:val="10"/>
        <w:keepNext w:val="0"/>
        <w:keepLines w:val="0"/>
        <w:pageBreakBefore w:val="0"/>
        <w:widowControl w:val="0"/>
        <w:tabs>
          <w:tab w:val="left" w:pos="2154"/>
          <w:tab w:val="left" w:pos="3203"/>
          <w:tab w:val="left" w:pos="4254"/>
          <w:tab w:val="left" w:pos="4463"/>
        </w:tabs>
        <w:kinsoku/>
        <w:wordWrap/>
        <w:overflowPunct/>
        <w:topLinePunct w:val="0"/>
        <w:autoSpaceDE/>
        <w:autoSpaceDN/>
        <w:bidi w:val="0"/>
        <w:adjustRightInd w:val="0"/>
        <w:snapToGrid w:val="0"/>
        <w:spacing w:line="360" w:lineRule="auto"/>
        <w:ind w:left="0" w:right="0" w:firstLine="480" w:firstLineChars="200"/>
        <w:jc w:val="both"/>
        <w:textAlignment w:val="auto"/>
        <w:rPr>
          <w:rFonts w:ascii="Times New Roman" w:hAnsi="Times New Roman" w:eastAsia="Times New Roman" w:cs="Times New Roman"/>
          <w:color w:val="auto"/>
          <w:sz w:val="24"/>
          <w:szCs w:val="24"/>
          <w:highlight w:val="none"/>
        </w:rPr>
      </w:pPr>
      <w:r>
        <w:rPr>
          <w:color w:val="auto"/>
          <w:sz w:val="24"/>
          <w:szCs w:val="24"/>
          <w:highlight w:val="none"/>
        </w:rPr>
        <w:t>投标人名称：</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sz w:val="24"/>
          <w:szCs w:val="24"/>
          <w:highlight w:val="none"/>
        </w:rPr>
        <w:t>单位性质：</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sz w:val="24"/>
          <w:szCs w:val="24"/>
          <w:highlight w:val="none"/>
        </w:rPr>
        <w:t>地址：</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w w:val="95"/>
          <w:sz w:val="24"/>
          <w:szCs w:val="24"/>
          <w:highlight w:val="none"/>
        </w:rPr>
        <w:t>成立时间：</w:t>
      </w:r>
      <w:r>
        <w:rPr>
          <w:rFonts w:hint="eastAsia"/>
          <w:color w:val="auto"/>
          <w:w w:val="95"/>
          <w:sz w:val="24"/>
          <w:szCs w:val="24"/>
          <w:highlight w:val="none"/>
          <w:u w:val="single"/>
          <w:lang w:val="en-US" w:eastAsia="zh-CN"/>
        </w:rPr>
        <w:t xml:space="preserve">        </w:t>
      </w:r>
      <w:r>
        <w:rPr>
          <w:color w:val="auto"/>
          <w:spacing w:val="-1"/>
          <w:w w:val="95"/>
          <w:sz w:val="24"/>
          <w:szCs w:val="24"/>
          <w:highlight w:val="none"/>
        </w:rPr>
        <w:t>年</w:t>
      </w:r>
      <w:r>
        <w:rPr>
          <w:rFonts w:ascii="Times New Roman" w:hAnsi="Times New Roman" w:eastAsia="Times New Roman" w:cs="Times New Roman"/>
          <w:color w:val="auto"/>
          <w:spacing w:val="-1"/>
          <w:w w:val="95"/>
          <w:sz w:val="24"/>
          <w:szCs w:val="24"/>
          <w:highlight w:val="none"/>
          <w:u w:val="single" w:color="000000"/>
        </w:rPr>
        <w:tab/>
      </w:r>
      <w:r>
        <w:rPr>
          <w:color w:val="auto"/>
          <w:spacing w:val="1"/>
          <w:w w:val="95"/>
          <w:sz w:val="24"/>
          <w:szCs w:val="24"/>
          <w:highlight w:val="none"/>
        </w:rPr>
        <w:t>月</w:t>
      </w:r>
      <w:r>
        <w:rPr>
          <w:rFonts w:ascii="Times New Roman" w:hAnsi="Times New Roman" w:eastAsia="Times New Roman" w:cs="Times New Roman"/>
          <w:color w:val="auto"/>
          <w:spacing w:val="1"/>
          <w:w w:val="95"/>
          <w:sz w:val="24"/>
          <w:szCs w:val="24"/>
          <w:highlight w:val="none"/>
          <w:u w:val="single" w:color="000000"/>
        </w:rPr>
        <w:tab/>
      </w:r>
      <w:r>
        <w:rPr>
          <w:color w:val="auto"/>
          <w:sz w:val="24"/>
          <w:szCs w:val="24"/>
          <w:highlight w:val="none"/>
        </w:rPr>
        <w:t>日</w:t>
      </w:r>
      <w:r>
        <w:rPr>
          <w:color w:val="auto"/>
          <w:w w:val="99"/>
          <w:sz w:val="24"/>
          <w:szCs w:val="24"/>
          <w:highlight w:val="none"/>
        </w:rPr>
        <w:t xml:space="preserve"> </w:t>
      </w:r>
      <w:r>
        <w:rPr>
          <w:color w:val="auto"/>
          <w:sz w:val="24"/>
          <w:szCs w:val="24"/>
          <w:highlight w:val="none"/>
        </w:rPr>
        <w:t>经营期限：</w:t>
      </w: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p>
    <w:p w14:paraId="618F4285">
      <w:pPr>
        <w:pStyle w:val="10"/>
        <w:keepNext w:val="0"/>
        <w:keepLines w:val="0"/>
        <w:pageBreakBefore w:val="0"/>
        <w:widowControl w:val="0"/>
        <w:tabs>
          <w:tab w:val="left" w:pos="1628"/>
          <w:tab w:val="left" w:pos="3308"/>
          <w:tab w:val="left" w:pos="3414"/>
          <w:tab w:val="left" w:pos="4831"/>
          <w:tab w:val="left" w:pos="6354"/>
        </w:tabs>
        <w:kinsoku/>
        <w:wordWrap/>
        <w:overflowPunct/>
        <w:topLinePunct w:val="0"/>
        <w:autoSpaceDE/>
        <w:autoSpaceDN/>
        <w:bidi w:val="0"/>
        <w:adjustRightInd w:val="0"/>
        <w:snapToGrid w:val="0"/>
        <w:spacing w:line="360" w:lineRule="auto"/>
        <w:ind w:left="0" w:right="0" w:firstLine="456" w:firstLineChars="200"/>
        <w:jc w:val="both"/>
        <w:textAlignment w:val="auto"/>
        <w:rPr>
          <w:color w:val="auto"/>
          <w:sz w:val="24"/>
          <w:szCs w:val="24"/>
          <w:highlight w:val="none"/>
        </w:rPr>
      </w:pPr>
      <w:r>
        <w:rPr>
          <w:color w:val="auto"/>
          <w:w w:val="95"/>
          <w:sz w:val="24"/>
          <w:szCs w:val="24"/>
          <w:highlight w:val="none"/>
        </w:rPr>
        <w:t>姓名：</w:t>
      </w:r>
      <w:r>
        <w:rPr>
          <w:rFonts w:ascii="Times New Roman" w:hAnsi="Times New Roman" w:eastAsia="Times New Roman" w:cs="Times New Roman"/>
          <w:color w:val="auto"/>
          <w:w w:val="95"/>
          <w:sz w:val="24"/>
          <w:szCs w:val="24"/>
          <w:highlight w:val="none"/>
          <w:u w:val="single" w:color="000000"/>
        </w:rPr>
        <w:tab/>
      </w:r>
      <w:r>
        <w:rPr>
          <w:color w:val="auto"/>
          <w:w w:val="95"/>
          <w:sz w:val="24"/>
          <w:szCs w:val="24"/>
          <w:highlight w:val="none"/>
        </w:rPr>
        <w:t>性别：</w:t>
      </w:r>
      <w:r>
        <w:rPr>
          <w:rFonts w:ascii="Times New Roman" w:hAnsi="Times New Roman" w:eastAsia="Times New Roman" w:cs="Times New Roman"/>
          <w:color w:val="auto"/>
          <w:w w:val="95"/>
          <w:sz w:val="24"/>
          <w:szCs w:val="24"/>
          <w:highlight w:val="none"/>
          <w:u w:val="single" w:color="000000"/>
        </w:rPr>
        <w:tab/>
      </w:r>
      <w:r>
        <w:rPr>
          <w:color w:val="auto"/>
          <w:w w:val="95"/>
          <w:sz w:val="24"/>
          <w:szCs w:val="24"/>
          <w:highlight w:val="none"/>
        </w:rPr>
        <w:t>年龄：</w:t>
      </w:r>
      <w:r>
        <w:rPr>
          <w:rFonts w:ascii="Times New Roman" w:hAnsi="Times New Roman" w:eastAsia="Times New Roman" w:cs="Times New Roman"/>
          <w:color w:val="auto"/>
          <w:w w:val="95"/>
          <w:sz w:val="24"/>
          <w:szCs w:val="24"/>
          <w:highlight w:val="none"/>
          <w:u w:val="single" w:color="000000"/>
        </w:rPr>
        <w:tab/>
      </w:r>
      <w:r>
        <w:rPr>
          <w:color w:val="auto"/>
          <w:sz w:val="24"/>
          <w:szCs w:val="24"/>
          <w:highlight w:val="none"/>
        </w:rPr>
        <w:t>职务：</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spacing w:val="-1"/>
          <w:w w:val="95"/>
          <w:sz w:val="24"/>
          <w:szCs w:val="24"/>
          <w:highlight w:val="none"/>
        </w:rPr>
        <w:t>系</w:t>
      </w:r>
      <w:r>
        <w:rPr>
          <w:rFonts w:ascii="Times New Roman" w:hAnsi="Times New Roman" w:eastAsia="Times New Roman" w:cs="Times New Roman"/>
          <w:color w:val="auto"/>
          <w:spacing w:val="-1"/>
          <w:w w:val="95"/>
          <w:sz w:val="24"/>
          <w:szCs w:val="24"/>
          <w:highlight w:val="none"/>
          <w:u w:val="single" w:color="000000"/>
        </w:rPr>
        <w:tab/>
      </w:r>
      <w:r>
        <w:rPr>
          <w:rFonts w:ascii="Times New Roman" w:hAnsi="Times New Roman" w:eastAsia="Times New Roman" w:cs="Times New Roman"/>
          <w:color w:val="auto"/>
          <w:spacing w:val="-1"/>
          <w:w w:val="95"/>
          <w:sz w:val="24"/>
          <w:szCs w:val="24"/>
          <w:highlight w:val="none"/>
          <w:u w:val="single" w:color="000000"/>
        </w:rPr>
        <w:tab/>
      </w:r>
      <w:r>
        <w:rPr>
          <w:color w:val="auto"/>
          <w:sz w:val="24"/>
          <w:szCs w:val="24"/>
          <w:highlight w:val="none"/>
        </w:rPr>
        <w:t>（投标人名称）的法定代表人。</w:t>
      </w:r>
    </w:p>
    <w:p w14:paraId="38BC5CE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特此证明。</w:t>
      </w:r>
    </w:p>
    <w:p w14:paraId="48B43841">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附：法定代表人（单位负责人）身份证</w:t>
      </w:r>
      <w:r>
        <w:rPr>
          <w:rFonts w:hint="eastAsia"/>
          <w:color w:val="auto"/>
          <w:sz w:val="24"/>
          <w:szCs w:val="24"/>
          <w:highlight w:val="none"/>
          <w:lang w:val="en-US" w:eastAsia="zh-CN"/>
        </w:rPr>
        <w:t>扫描件</w:t>
      </w:r>
      <w:r>
        <w:rPr>
          <w:color w:val="auto"/>
          <w:sz w:val="24"/>
          <w:szCs w:val="24"/>
          <w:highlight w:val="none"/>
        </w:rPr>
        <w:t>。</w:t>
      </w:r>
    </w:p>
    <w:p w14:paraId="62CA814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14:paraId="2D9969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14:paraId="6F06AF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14:paraId="78557B23">
      <w:pPr>
        <w:pStyle w:val="10"/>
        <w:keepNext w:val="0"/>
        <w:keepLines w:val="0"/>
        <w:pageBreakBefore w:val="0"/>
        <w:widowControl w:val="0"/>
        <w:tabs>
          <w:tab w:val="left" w:pos="7635"/>
        </w:tabs>
        <w:kinsoku/>
        <w:wordWrap w:val="0"/>
        <w:overflowPunct/>
        <w:bidi w:val="0"/>
        <w:adjustRightInd w:val="0"/>
        <w:snapToGrid w:val="0"/>
        <w:spacing w:line="360" w:lineRule="auto"/>
        <w:ind w:left="0" w:right="0" w:firstLine="0" w:firstLineChars="0"/>
        <w:jc w:val="right"/>
        <w:textAlignment w:val="auto"/>
        <w:rPr>
          <w:rFonts w:hint="default" w:eastAsia="宋体"/>
          <w:color w:val="auto"/>
          <w:sz w:val="24"/>
          <w:szCs w:val="24"/>
          <w:highlight w:val="none"/>
          <w:lang w:val="en-US" w:eastAsia="zh-CN"/>
        </w:rPr>
      </w:pPr>
      <w:r>
        <w:rPr>
          <w:color w:val="auto"/>
          <w:w w:val="95"/>
          <w:sz w:val="24"/>
          <w:szCs w:val="24"/>
          <w:highlight w:val="none"/>
        </w:rPr>
        <w:t>投标人：</w:t>
      </w:r>
      <w:r>
        <w:rPr>
          <w:rFonts w:hint="eastAsia"/>
          <w:color w:val="auto"/>
          <w:w w:val="95"/>
          <w:sz w:val="24"/>
          <w:szCs w:val="24"/>
          <w:highlight w:val="none"/>
          <w:u w:val="single"/>
          <w:lang w:val="en-US" w:eastAsia="zh-CN"/>
        </w:rPr>
        <w:t xml:space="preserve">                         </w:t>
      </w:r>
      <w:r>
        <w:rPr>
          <w:color w:val="auto"/>
          <w:sz w:val="24"/>
          <w:szCs w:val="24"/>
          <w:highlight w:val="none"/>
        </w:rPr>
        <w:t>（</w:t>
      </w:r>
      <w:r>
        <w:rPr>
          <w:rFonts w:hint="eastAsia"/>
          <w:color w:val="auto"/>
          <w:sz w:val="24"/>
          <w:szCs w:val="24"/>
          <w:highlight w:val="none"/>
        </w:rPr>
        <w:t>电子签章</w:t>
      </w:r>
      <w:r>
        <w:rPr>
          <w:color w:val="auto"/>
          <w:sz w:val="24"/>
          <w:szCs w:val="24"/>
          <w:highlight w:val="none"/>
        </w:rPr>
        <w:t>）</w:t>
      </w:r>
      <w:r>
        <w:rPr>
          <w:rFonts w:hint="eastAsia"/>
          <w:color w:val="auto"/>
          <w:sz w:val="24"/>
          <w:szCs w:val="24"/>
          <w:highlight w:val="none"/>
          <w:lang w:val="en-US" w:eastAsia="zh-CN"/>
        </w:rPr>
        <w:t xml:space="preserve">    </w:t>
      </w:r>
    </w:p>
    <w:p w14:paraId="06A2132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14:paraId="11AC20D6">
      <w:pPr>
        <w:pStyle w:val="10"/>
        <w:keepNext w:val="0"/>
        <w:keepLines w:val="0"/>
        <w:pageBreakBefore w:val="0"/>
        <w:widowControl w:val="0"/>
        <w:tabs>
          <w:tab w:val="left" w:pos="735"/>
          <w:tab w:val="left" w:pos="1680"/>
          <w:tab w:val="left" w:pos="2623"/>
        </w:tabs>
        <w:kinsoku/>
        <w:wordWrap w:val="0"/>
        <w:overflowPunct/>
        <w:bidi w:val="0"/>
        <w:adjustRightInd w:val="0"/>
        <w:snapToGrid w:val="0"/>
        <w:spacing w:line="360" w:lineRule="auto"/>
        <w:ind w:left="0" w:right="0" w:firstLine="0" w:firstLineChars="0"/>
        <w:jc w:val="right"/>
        <w:textAlignment w:val="auto"/>
        <w:rPr>
          <w:rFonts w:hint="default" w:eastAsia="宋体"/>
          <w:color w:val="auto"/>
          <w:sz w:val="21"/>
          <w:szCs w:val="21"/>
          <w:highlight w:val="none"/>
          <w:lang w:val="en-US" w:eastAsia="zh-CN"/>
        </w:rPr>
      </w:pP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color w:val="auto"/>
          <w:spacing w:val="-1"/>
          <w:w w:val="95"/>
          <w:sz w:val="24"/>
          <w:szCs w:val="24"/>
          <w:highlight w:val="none"/>
        </w:rPr>
        <w:t>年</w:t>
      </w:r>
      <w:r>
        <w:rPr>
          <w:rFonts w:ascii="Times New Roman" w:hAnsi="Times New Roman" w:eastAsia="Times New Roman" w:cs="Times New Roman"/>
          <w:color w:val="auto"/>
          <w:spacing w:val="-1"/>
          <w:w w:val="95"/>
          <w:sz w:val="24"/>
          <w:szCs w:val="24"/>
          <w:highlight w:val="none"/>
          <w:u w:val="single" w:color="000000"/>
        </w:rPr>
        <w:tab/>
      </w:r>
      <w:r>
        <w:rPr>
          <w:color w:val="auto"/>
          <w:spacing w:val="-1"/>
          <w:w w:val="95"/>
          <w:sz w:val="24"/>
          <w:szCs w:val="24"/>
          <w:highlight w:val="none"/>
        </w:rPr>
        <w:t>月</w:t>
      </w:r>
      <w:r>
        <w:rPr>
          <w:rFonts w:ascii="Times New Roman" w:hAnsi="Times New Roman" w:eastAsia="Times New Roman" w:cs="Times New Roman"/>
          <w:color w:val="auto"/>
          <w:spacing w:val="-1"/>
          <w:w w:val="95"/>
          <w:sz w:val="24"/>
          <w:szCs w:val="24"/>
          <w:highlight w:val="none"/>
          <w:u w:val="single" w:color="000000"/>
        </w:rPr>
        <w:tab/>
      </w:r>
      <w:r>
        <w:rPr>
          <w:color w:val="auto"/>
          <w:w w:val="95"/>
          <w:sz w:val="24"/>
          <w:szCs w:val="24"/>
          <w:highlight w:val="none"/>
        </w:rPr>
        <w:t>日</w:t>
      </w:r>
      <w:r>
        <w:rPr>
          <w:rFonts w:hint="eastAsia"/>
          <w:color w:val="auto"/>
          <w:w w:val="95"/>
          <w:sz w:val="24"/>
          <w:szCs w:val="24"/>
          <w:highlight w:val="none"/>
          <w:lang w:val="en-US" w:eastAsia="zh-CN"/>
        </w:rPr>
        <w:t xml:space="preserve">              </w:t>
      </w:r>
    </w:p>
    <w:p w14:paraId="542647D2">
      <w:pPr>
        <w:keepNext w:val="0"/>
        <w:keepLines w:val="0"/>
        <w:pageBreakBefore w:val="0"/>
        <w:widowControl w:val="0"/>
        <w:kinsoku/>
        <w:wordWrap/>
        <w:overflowPunct/>
        <w:bidi w:val="0"/>
        <w:adjustRightInd w:val="0"/>
        <w:snapToGrid w:val="0"/>
        <w:spacing w:after="0" w:line="360" w:lineRule="auto"/>
        <w:ind w:left="0" w:right="0" w:firstLine="0" w:firstLineChars="0"/>
        <w:jc w:val="right"/>
        <w:textAlignment w:val="auto"/>
        <w:rPr>
          <w:color w:val="auto"/>
          <w:sz w:val="21"/>
          <w:szCs w:val="21"/>
          <w:highlight w:val="none"/>
        </w:rPr>
        <w:sectPr>
          <w:pgSz w:w="11910" w:h="16840"/>
          <w:pgMar w:top="1580" w:right="1420" w:bottom="1480" w:left="1480" w:header="0" w:footer="1290" w:gutter="0"/>
          <w:pgNumType w:fmt="decimal"/>
          <w:cols w:space="720" w:num="1"/>
        </w:sectPr>
      </w:pPr>
    </w:p>
    <w:p w14:paraId="69DB153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14:paraId="42AE160D">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805" w:name="_bookmark278"/>
      <w:bookmarkEnd w:id="805"/>
      <w:bookmarkStart w:id="806" w:name="_bookmark279"/>
      <w:bookmarkEnd w:id="806"/>
      <w:bookmarkStart w:id="807" w:name="三、联合体协议书"/>
      <w:bookmarkEnd w:id="807"/>
      <w:bookmarkStart w:id="808" w:name="二、授权委托书"/>
      <w:bookmarkEnd w:id="808"/>
      <w:bookmarkStart w:id="809" w:name="_Toc2481"/>
      <w:bookmarkStart w:id="810" w:name="_Toc15700"/>
      <w:bookmarkStart w:id="811" w:name="_Toc26780"/>
      <w:r>
        <w:rPr>
          <w:rFonts w:hint="eastAsia" w:ascii="黑体" w:hAnsi="黑体" w:eastAsia="黑体" w:cs="黑体"/>
          <w:color w:val="auto"/>
          <w:sz w:val="32"/>
          <w:szCs w:val="32"/>
          <w:highlight w:val="none"/>
          <w:lang w:eastAsia="zh-CN"/>
        </w:rPr>
        <w:t>三</w:t>
      </w:r>
      <w:r>
        <w:rPr>
          <w:rFonts w:ascii="黑体" w:hAnsi="黑体" w:eastAsia="黑体" w:cs="黑体"/>
          <w:color w:val="auto"/>
          <w:sz w:val="32"/>
          <w:szCs w:val="32"/>
          <w:highlight w:val="none"/>
        </w:rPr>
        <w:t>、授权委托书</w:t>
      </w:r>
      <w:bookmarkEnd w:id="809"/>
      <w:bookmarkEnd w:id="810"/>
    </w:p>
    <w:p w14:paraId="09730325">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ascii="黑体" w:hAnsi="黑体" w:eastAsia="黑体" w:cs="黑体"/>
          <w:color w:val="auto"/>
          <w:spacing w:val="0"/>
          <w:w w:val="100"/>
          <w:sz w:val="21"/>
          <w:szCs w:val="21"/>
          <w:highlight w:val="none"/>
        </w:rPr>
      </w:pPr>
    </w:p>
    <w:p w14:paraId="67120B77">
      <w:pPr>
        <w:pStyle w:val="10"/>
        <w:keepNext w:val="0"/>
        <w:keepLines w:val="0"/>
        <w:pageBreakBefore w:val="0"/>
        <w:widowControl w:val="0"/>
        <w:tabs>
          <w:tab w:val="left" w:pos="1695"/>
          <w:tab w:val="left" w:pos="3603"/>
          <w:tab w:val="left" w:pos="8050"/>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mc:AlternateContent>
          <mc:Choice Requires="wpg">
            <w:drawing>
              <wp:anchor distT="0" distB="0" distL="114300" distR="114300" simplePos="0" relativeHeight="251661312" behindDoc="0" locked="0" layoutInCell="1" allowOverlap="1">
                <wp:simplePos x="0" y="0"/>
                <wp:positionH relativeFrom="page">
                  <wp:posOffset>6586855</wp:posOffset>
                </wp:positionH>
                <wp:positionV relativeFrom="paragraph">
                  <wp:posOffset>421005</wp:posOffset>
                </wp:positionV>
                <wp:extent cx="1270" cy="6350"/>
                <wp:effectExtent l="0" t="0" r="0" b="0"/>
                <wp:wrapNone/>
                <wp:docPr id="4" name="组合 52"/>
                <wp:cNvGraphicFramePr/>
                <a:graphic xmlns:a="http://schemas.openxmlformats.org/drawingml/2006/main">
                  <a:graphicData uri="http://schemas.microsoft.com/office/word/2010/wordprocessingGroup">
                    <wpg:wgp>
                      <wpg:cNvGrpSpPr/>
                      <wpg:grpSpPr>
                        <a:xfrm>
                          <a:off x="0" y="0"/>
                          <a:ext cx="1270" cy="6350"/>
                          <a:chOff x="10373" y="664"/>
                          <a:chExt cx="2" cy="10"/>
                        </a:xfrm>
                      </wpg:grpSpPr>
                      <wps:wsp>
                        <wps:cNvPr id="16" name="任意多边形 53"/>
                        <wps:cNvSpPr/>
                        <wps:spPr>
                          <a:xfrm>
                            <a:off x="10373" y="664"/>
                            <a:ext cx="2" cy="10"/>
                          </a:xfrm>
                          <a:custGeom>
                            <a:avLst/>
                            <a:gdLst/>
                            <a:ahLst/>
                            <a:cxnLst/>
                            <a:pathLst>
                              <a:path h="10">
                                <a:moveTo>
                                  <a:pt x="0" y="0"/>
                                </a:moveTo>
                                <a:lnTo>
                                  <a:pt x="0" y="9"/>
                                </a:lnTo>
                              </a:path>
                            </a:pathLst>
                          </a:custGeom>
                          <a:noFill/>
                          <a:ln w="1905" cap="flat" cmpd="sng">
                            <a:solidFill>
                              <a:srgbClr val="000000"/>
                            </a:solidFill>
                            <a:prstDash val="solid"/>
                            <a:headEnd type="none" w="med" len="med"/>
                            <a:tailEnd type="none" w="med" len="med"/>
                          </a:ln>
                        </wps:spPr>
                        <wps:bodyPr upright="1"/>
                      </wps:wsp>
                    </wpg:wgp>
                  </a:graphicData>
                </a:graphic>
              </wp:anchor>
            </w:drawing>
          </mc:Choice>
          <mc:Fallback>
            <w:pict>
              <v:group id="组合 52" o:spid="_x0000_s1026" o:spt="203" style="position:absolute;left:0pt;margin-left:518.65pt;margin-top:33.15pt;height:0.5pt;width:0.1pt;mso-position-horizontal-relative:page;z-index:251661312;mso-width-relative:page;mso-height-relative:page;" coordorigin="10373,664" coordsize="2,10" o:gfxdata="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0UyCtcAAAALAQAADwAA&#10;AAAAAAABACAAAAAiAAAAZHJzL2Rvd25yZXYueG1sUEsBAhQAFAAAAAgAh07iQACRDy2JAgAApwUA&#10;AA4AAAAAAAAAAQAgAAAAJgEAAGRycy9lMm9Eb2MueG1sUEsFBgAAAAAGAAYAWQEAACEGAAAAAA==&#10;">
                <o:lock v:ext="edit" aspectratio="f"/>
                <v:shape id="任意多边形 53" o:spid="_x0000_s1026" o:spt="100" style="position:absolute;left:10373;top:664;height:10;width:2;" filled="f" stroked="t" coordsize="1,10" o:gfxdata="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JIxSvQAA&#10;ANsAAAAPAAAAAAAAAAEAIAAAACIAAABkcnMvZG93bnJldi54bWxQSwECFAAUAAAACACHTuJAMy8F&#10;njsAAAA5AAAAEAAAAAAAAAABACAAAAAMAQAAZHJzL3NoYXBleG1sLnhtbFBLBQYAAAAABgAGAFsB&#10;AAC2AwAAAAA=&#10;" path="m0,0l0,9e">
                  <v:fill on="f" focussize="0,0"/>
                  <v:stroke weight="0.15pt" color="#000000" joinstyle="round"/>
                  <v:imagedata o:title=""/>
                  <o:lock v:ext="edit" aspectratio="f"/>
                </v:shape>
              </v:group>
            </w:pict>
          </mc:Fallback>
        </mc:AlternateContent>
      </w:r>
      <w:r>
        <w:rPr>
          <w:color w:val="auto"/>
          <w:spacing w:val="0"/>
          <w:w w:val="100"/>
          <w:sz w:val="24"/>
          <w:szCs w:val="24"/>
          <w:highlight w:val="none"/>
        </w:rPr>
        <w:t>本人</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（姓名）系</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（投标人名称）的法定代表人，现委托</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（姓名）为我方代理人。代理人根据授权，以我方名义签署、澄清、说明、补正、递交、撤回、修改</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（项目名称</w:t>
      </w:r>
      <w:r>
        <w:rPr>
          <w:color w:val="auto"/>
          <w:spacing w:val="0"/>
          <w:w w:val="100"/>
          <w:sz w:val="24"/>
          <w:szCs w:val="24"/>
          <w:highlight w:val="none"/>
          <w:u w:val="single" w:color="000000"/>
        </w:rPr>
        <w:t>）</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标段投标文件、签订合同和处理有关事宜，其法律后果由我方承担。委托期限：</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14:paraId="3EEEE656">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代理人无转委托权。</w:t>
      </w:r>
    </w:p>
    <w:p w14:paraId="4DBC9B1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附：法定代表人（单位负责人）身份证</w:t>
      </w:r>
      <w:r>
        <w:rPr>
          <w:rFonts w:hint="eastAsia"/>
          <w:color w:val="auto"/>
          <w:spacing w:val="0"/>
          <w:w w:val="100"/>
          <w:sz w:val="24"/>
          <w:szCs w:val="24"/>
          <w:highlight w:val="none"/>
          <w:lang w:val="en-US" w:eastAsia="zh-CN"/>
        </w:rPr>
        <w:t>扫描件</w:t>
      </w:r>
      <w:r>
        <w:rPr>
          <w:color w:val="auto"/>
          <w:spacing w:val="0"/>
          <w:w w:val="100"/>
          <w:sz w:val="24"/>
          <w:szCs w:val="24"/>
          <w:highlight w:val="none"/>
        </w:rPr>
        <w:t>及委托代理人身份证</w:t>
      </w:r>
      <w:r>
        <w:rPr>
          <w:rFonts w:hint="eastAsia"/>
          <w:color w:val="auto"/>
          <w:spacing w:val="0"/>
          <w:w w:val="100"/>
          <w:sz w:val="24"/>
          <w:szCs w:val="24"/>
          <w:highlight w:val="none"/>
          <w:lang w:val="en-US" w:eastAsia="zh-CN"/>
        </w:rPr>
        <w:t>扫描件</w:t>
      </w:r>
      <w:r>
        <w:rPr>
          <w:color w:val="auto"/>
          <w:spacing w:val="0"/>
          <w:w w:val="100"/>
          <w:sz w:val="24"/>
          <w:szCs w:val="24"/>
          <w:highlight w:val="none"/>
        </w:rPr>
        <w:t>。</w:t>
      </w:r>
    </w:p>
    <w:p w14:paraId="1BD2A54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14:paraId="4DF51DB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eastAsia="宋体" w:cs="宋体"/>
          <w:color w:val="auto"/>
          <w:spacing w:val="0"/>
          <w:w w:val="100"/>
          <w:sz w:val="24"/>
          <w:szCs w:val="24"/>
          <w:highlight w:val="none"/>
        </w:rPr>
      </w:pPr>
    </w:p>
    <w:p w14:paraId="533DBC3C">
      <w:pPr>
        <w:pStyle w:val="10"/>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投标人：</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r>
        <w:rPr>
          <w:rFonts w:hint="eastAsia"/>
          <w:color w:val="auto"/>
          <w:spacing w:val="0"/>
          <w:w w:val="100"/>
          <w:sz w:val="24"/>
          <w:szCs w:val="24"/>
          <w:highlight w:val="none"/>
        </w:rPr>
        <w:t>电子签章</w:t>
      </w:r>
      <w:r>
        <w:rPr>
          <w:color w:val="auto"/>
          <w:spacing w:val="0"/>
          <w:w w:val="100"/>
          <w:sz w:val="24"/>
          <w:szCs w:val="24"/>
          <w:highlight w:val="none"/>
        </w:rPr>
        <w:t>）</w:t>
      </w:r>
    </w:p>
    <w:p w14:paraId="37DE404A">
      <w:pPr>
        <w:pStyle w:val="10"/>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p>
    <w:p w14:paraId="2CC827B9">
      <w:pPr>
        <w:pStyle w:val="10"/>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法定代表人：</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r>
        <w:rPr>
          <w:rFonts w:hint="eastAsia"/>
          <w:color w:val="auto"/>
          <w:spacing w:val="0"/>
          <w:w w:val="100"/>
          <w:sz w:val="24"/>
          <w:szCs w:val="24"/>
          <w:highlight w:val="none"/>
        </w:rPr>
        <w:t>电子签章</w:t>
      </w:r>
      <w:r>
        <w:rPr>
          <w:color w:val="auto"/>
          <w:spacing w:val="0"/>
          <w:w w:val="100"/>
          <w:sz w:val="24"/>
          <w:szCs w:val="24"/>
          <w:highlight w:val="none"/>
        </w:rPr>
        <w:t>）</w:t>
      </w:r>
    </w:p>
    <w:p w14:paraId="69D86F93">
      <w:pPr>
        <w:pStyle w:val="10"/>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p>
    <w:p w14:paraId="1CDD236E">
      <w:pPr>
        <w:pStyle w:val="10"/>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rFonts w:ascii="Times New Roman" w:hAnsi="Times New Roman" w:eastAsia="Times New Roman" w:cs="Times New Roman"/>
          <w:color w:val="auto"/>
          <w:spacing w:val="0"/>
          <w:w w:val="100"/>
          <w:sz w:val="24"/>
          <w:szCs w:val="24"/>
          <w:highlight w:val="none"/>
        </w:rPr>
      </w:pPr>
      <w:r>
        <w:rPr>
          <w:color w:val="auto"/>
          <w:spacing w:val="0"/>
          <w:w w:val="100"/>
          <w:sz w:val="24"/>
          <w:szCs w:val="24"/>
          <w:highlight w:val="none"/>
        </w:rPr>
        <w:t>身份证号码：</w:t>
      </w:r>
      <w:r>
        <w:rPr>
          <w:rFonts w:ascii="Times New Roman" w:hAnsi="Times New Roman" w:eastAsia="Times New Roman" w:cs="Times New Roman"/>
          <w:color w:val="auto"/>
          <w:spacing w:val="0"/>
          <w:w w:val="100"/>
          <w:sz w:val="24"/>
          <w:szCs w:val="24"/>
          <w:highlight w:val="none"/>
          <w:u w:val="single" w:color="000000"/>
        </w:rPr>
        <w:t xml:space="preserve"> </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p>
    <w:p w14:paraId="6CF1A243">
      <w:pPr>
        <w:pStyle w:val="10"/>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p>
    <w:p w14:paraId="7AA5A9C3">
      <w:pPr>
        <w:pStyle w:val="10"/>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rFonts w:ascii="Times New Roman" w:hAnsi="Times New Roman" w:eastAsia="Times New Roman" w:cs="Times New Roman"/>
          <w:color w:val="auto"/>
          <w:spacing w:val="0"/>
          <w:w w:val="100"/>
          <w:sz w:val="24"/>
          <w:szCs w:val="24"/>
          <w:highlight w:val="none"/>
          <w:u w:val="single" w:color="000000"/>
        </w:rPr>
      </w:pPr>
      <w:r>
        <w:rPr>
          <w:color w:val="auto"/>
          <w:spacing w:val="0"/>
          <w:w w:val="100"/>
          <w:sz w:val="24"/>
          <w:szCs w:val="24"/>
          <w:highlight w:val="none"/>
        </w:rPr>
        <w:t>委托代理人：</w:t>
      </w:r>
      <w:r>
        <w:rPr>
          <w:rFonts w:ascii="Times New Roman" w:hAnsi="Times New Roman" w:eastAsia="Times New Roman" w:cs="Times New Roman"/>
          <w:color w:val="auto"/>
          <w:spacing w:val="0"/>
          <w:w w:val="100"/>
          <w:sz w:val="24"/>
          <w:szCs w:val="24"/>
          <w:highlight w:val="none"/>
          <w:u w:val="single" w:color="000000"/>
        </w:rPr>
        <w:tab/>
      </w:r>
    </w:p>
    <w:p w14:paraId="39C2A5C2">
      <w:pPr>
        <w:pStyle w:val="10"/>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rFonts w:ascii="Times New Roman" w:hAnsi="Times New Roman" w:eastAsia="Times New Roman" w:cs="Times New Roman"/>
          <w:color w:val="auto"/>
          <w:spacing w:val="0"/>
          <w:w w:val="100"/>
          <w:sz w:val="24"/>
          <w:szCs w:val="24"/>
          <w:highlight w:val="none"/>
          <w:u w:val="single" w:color="000000"/>
        </w:rPr>
      </w:pPr>
    </w:p>
    <w:p w14:paraId="398F67BD">
      <w:pPr>
        <w:pStyle w:val="10"/>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rFonts w:ascii="Times New Roman" w:hAnsi="Times New Roman" w:eastAsia="Times New Roman" w:cs="Times New Roman"/>
          <w:color w:val="auto"/>
          <w:spacing w:val="0"/>
          <w:w w:val="100"/>
          <w:sz w:val="24"/>
          <w:szCs w:val="24"/>
          <w:highlight w:val="none"/>
        </w:rPr>
      </w:pPr>
      <w:r>
        <w:rPr>
          <w:color w:val="auto"/>
          <w:spacing w:val="0"/>
          <w:w w:val="100"/>
          <w:sz w:val="24"/>
          <w:szCs w:val="24"/>
          <w:highlight w:val="none"/>
        </w:rPr>
        <w:t>身份证号码：</w:t>
      </w:r>
      <w:r>
        <w:rPr>
          <w:rFonts w:ascii="Times New Roman" w:hAnsi="Times New Roman" w:eastAsia="Times New Roman" w:cs="Times New Roman"/>
          <w:color w:val="auto"/>
          <w:spacing w:val="0"/>
          <w:w w:val="100"/>
          <w:sz w:val="24"/>
          <w:szCs w:val="24"/>
          <w:highlight w:val="none"/>
          <w:u w:val="single" w:color="000000"/>
        </w:rPr>
        <w:t xml:space="preserve"> </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p>
    <w:p w14:paraId="5AABBA7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pacing w:val="0"/>
          <w:w w:val="100"/>
          <w:sz w:val="24"/>
          <w:szCs w:val="24"/>
          <w:highlight w:val="none"/>
        </w:rPr>
      </w:pPr>
    </w:p>
    <w:p w14:paraId="24C2041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pacing w:val="0"/>
          <w:w w:val="100"/>
          <w:sz w:val="24"/>
          <w:szCs w:val="24"/>
          <w:highlight w:val="none"/>
        </w:rPr>
      </w:pPr>
    </w:p>
    <w:p w14:paraId="71ADDE02">
      <w:pPr>
        <w:pStyle w:val="10"/>
        <w:keepNext w:val="0"/>
        <w:keepLines w:val="0"/>
        <w:pageBreakBefore w:val="0"/>
        <w:widowControl w:val="0"/>
        <w:tabs>
          <w:tab w:val="left" w:pos="6089"/>
          <w:tab w:val="left" w:pos="7032"/>
          <w:tab w:val="left" w:pos="7978"/>
        </w:tabs>
        <w:kinsoku/>
        <w:wordWrap/>
        <w:overflowPunct/>
        <w:topLinePunct w:val="0"/>
        <w:autoSpaceDE/>
        <w:autoSpaceDN/>
        <w:bidi w:val="0"/>
        <w:adjustRightInd w:val="0"/>
        <w:snapToGrid w:val="0"/>
        <w:spacing w:line="360" w:lineRule="auto"/>
        <w:ind w:left="0" w:right="0" w:firstLine="2160" w:firstLineChars="900"/>
        <w:jc w:val="both"/>
        <w:textAlignment w:val="auto"/>
        <w:rPr>
          <w:color w:val="auto"/>
          <w:spacing w:val="0"/>
          <w:w w:val="100"/>
          <w:sz w:val="24"/>
          <w:szCs w:val="24"/>
          <w:highlight w:val="none"/>
        </w:rPr>
      </w:pP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年</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月</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日</w:t>
      </w:r>
    </w:p>
    <w:p w14:paraId="1D4383E5">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jc w:val="both"/>
        <w:textAlignment w:val="auto"/>
        <w:rPr>
          <w:color w:val="auto"/>
          <w:spacing w:val="0"/>
          <w:w w:val="100"/>
          <w:sz w:val="24"/>
          <w:szCs w:val="24"/>
          <w:highlight w:val="none"/>
        </w:rPr>
        <w:sectPr>
          <w:pgSz w:w="11910" w:h="16840"/>
          <w:pgMar w:top="1580" w:right="1220" w:bottom="1480" w:left="1480" w:header="0" w:footer="1290" w:gutter="0"/>
          <w:pgNumType w:fmt="decimal"/>
          <w:cols w:space="720" w:num="1"/>
        </w:sectPr>
      </w:pPr>
    </w:p>
    <w:bookmarkEnd w:id="811"/>
    <w:p w14:paraId="5A2C4BF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14:paraId="52FA5902">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812" w:name="五、已标价工程量清单"/>
      <w:bookmarkEnd w:id="812"/>
      <w:bookmarkStart w:id="813" w:name="_bookmark281"/>
      <w:bookmarkEnd w:id="813"/>
      <w:bookmarkStart w:id="814" w:name="_Toc1017"/>
      <w:bookmarkStart w:id="815" w:name="_Toc6250"/>
      <w:r>
        <w:rPr>
          <w:rFonts w:hint="eastAsia" w:ascii="黑体" w:hAnsi="黑体" w:eastAsia="黑体" w:cs="黑体"/>
          <w:color w:val="auto"/>
          <w:sz w:val="32"/>
          <w:szCs w:val="32"/>
          <w:highlight w:val="none"/>
          <w:lang w:val="en-US" w:eastAsia="zh-CN"/>
        </w:rPr>
        <w:t>四</w:t>
      </w:r>
      <w:r>
        <w:rPr>
          <w:rFonts w:ascii="黑体" w:hAnsi="黑体" w:eastAsia="黑体" w:cs="黑体"/>
          <w:color w:val="auto"/>
          <w:sz w:val="32"/>
          <w:szCs w:val="32"/>
          <w:highlight w:val="none"/>
        </w:rPr>
        <w:t>、已标价工程量清单</w:t>
      </w:r>
      <w:bookmarkEnd w:id="814"/>
      <w:bookmarkEnd w:id="815"/>
    </w:p>
    <w:p w14:paraId="2F7246EF">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rFonts w:ascii="黑体" w:hAnsi="黑体" w:eastAsia="黑体" w:cs="黑体"/>
          <w:color w:val="auto"/>
          <w:sz w:val="32"/>
          <w:szCs w:val="32"/>
          <w:highlight w:val="none"/>
        </w:rPr>
        <w:sectPr>
          <w:footerReference r:id="rId13" w:type="default"/>
          <w:pgSz w:w="11910" w:h="16840"/>
          <w:pgMar w:top="1580" w:right="1680" w:bottom="1480" w:left="1680" w:header="0" w:footer="1290" w:gutter="0"/>
          <w:pgNumType w:fmt="decimal"/>
          <w:cols w:space="720" w:num="1"/>
        </w:sectPr>
      </w:pPr>
    </w:p>
    <w:p w14:paraId="0FD320F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8"/>
          <w:szCs w:val="18"/>
          <w:highlight w:val="none"/>
        </w:rPr>
      </w:pPr>
    </w:p>
    <w:p w14:paraId="2E7C56E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816" w:name="_bookmark282"/>
      <w:bookmarkEnd w:id="816"/>
      <w:bookmarkStart w:id="817" w:name="_bookmark288"/>
      <w:bookmarkEnd w:id="817"/>
      <w:bookmarkStart w:id="818" w:name="九、奖惩情况及其他材料"/>
      <w:bookmarkEnd w:id="818"/>
      <w:bookmarkStart w:id="819" w:name="六、项目管理机构"/>
      <w:bookmarkEnd w:id="819"/>
      <w:bookmarkStart w:id="820" w:name="_Toc10731"/>
      <w:bookmarkStart w:id="821" w:name="_Toc21753"/>
      <w:r>
        <w:rPr>
          <w:rFonts w:hint="eastAsia" w:ascii="黑体" w:hAnsi="黑体" w:eastAsia="黑体" w:cs="黑体"/>
          <w:color w:val="auto"/>
          <w:sz w:val="32"/>
          <w:szCs w:val="32"/>
          <w:highlight w:val="none"/>
          <w:lang w:val="en-US" w:eastAsia="zh-CN"/>
        </w:rPr>
        <w:t>五</w:t>
      </w:r>
      <w:r>
        <w:rPr>
          <w:rFonts w:ascii="黑体" w:hAnsi="黑体" w:eastAsia="黑体" w:cs="黑体"/>
          <w:color w:val="auto"/>
          <w:sz w:val="32"/>
          <w:szCs w:val="32"/>
          <w:highlight w:val="none"/>
        </w:rPr>
        <w:t>、奖惩情况及其他材料</w:t>
      </w:r>
      <w:bookmarkEnd w:id="820"/>
      <w:bookmarkEnd w:id="821"/>
    </w:p>
    <w:p w14:paraId="75D65A3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outlineLvl w:val="9"/>
        <w:rPr>
          <w:rFonts w:ascii="黑体" w:hAnsi="黑体" w:eastAsia="黑体" w:cs="黑体"/>
          <w:color w:val="auto"/>
          <w:sz w:val="32"/>
          <w:szCs w:val="32"/>
          <w:highlight w:val="none"/>
        </w:rPr>
      </w:pPr>
      <w:r>
        <w:rPr>
          <w:rFonts w:ascii="黑体" w:hAnsi="黑体" w:eastAsia="黑体" w:cs="黑体"/>
          <w:color w:val="auto"/>
          <w:sz w:val="32"/>
          <w:szCs w:val="32"/>
          <w:highlight w:val="none"/>
        </w:rPr>
        <w:br w:type="page"/>
      </w:r>
    </w:p>
    <w:p w14:paraId="0D5CAFF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14:paraId="01CBE2C5">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1"/>
        <w:rPr>
          <w:rFonts w:ascii="黑体" w:hAnsi="黑体" w:eastAsia="黑体" w:cs="黑体"/>
          <w:b w:val="0"/>
          <w:bCs w:val="0"/>
          <w:color w:val="auto"/>
          <w:sz w:val="32"/>
          <w:szCs w:val="32"/>
          <w:highlight w:val="none"/>
        </w:rPr>
      </w:pPr>
      <w:bookmarkStart w:id="822" w:name="_bookmark289"/>
      <w:bookmarkEnd w:id="822"/>
      <w:bookmarkStart w:id="823" w:name="第二节 技术投标文件格式"/>
      <w:bookmarkEnd w:id="823"/>
      <w:bookmarkStart w:id="824" w:name="_Toc26801"/>
      <w:bookmarkStart w:id="825" w:name="_Toc24198"/>
      <w:bookmarkStart w:id="826" w:name="_Toc25515"/>
      <w:r>
        <w:rPr>
          <w:rFonts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ascii="黑体" w:hAnsi="黑体" w:eastAsia="黑体" w:cs="黑体"/>
          <w:b w:val="0"/>
          <w:bCs w:val="0"/>
          <w:color w:val="auto"/>
          <w:sz w:val="32"/>
          <w:szCs w:val="32"/>
          <w:highlight w:val="none"/>
        </w:rPr>
        <w:t>节</w:t>
      </w:r>
      <w:r>
        <w:rPr>
          <w:rFonts w:ascii="黑体" w:hAnsi="黑体" w:eastAsia="黑体" w:cs="黑体"/>
          <w:b w:val="0"/>
          <w:bCs w:val="0"/>
          <w:color w:val="auto"/>
          <w:spacing w:val="-8"/>
          <w:sz w:val="32"/>
          <w:szCs w:val="32"/>
          <w:highlight w:val="none"/>
        </w:rPr>
        <w:t xml:space="preserve"> </w:t>
      </w:r>
      <w:r>
        <w:rPr>
          <w:rFonts w:ascii="黑体" w:hAnsi="黑体" w:eastAsia="黑体" w:cs="黑体"/>
          <w:b w:val="0"/>
          <w:bCs w:val="0"/>
          <w:color w:val="auto"/>
          <w:sz w:val="32"/>
          <w:szCs w:val="32"/>
          <w:highlight w:val="none"/>
        </w:rPr>
        <w:t>技术</w:t>
      </w:r>
      <w:r>
        <w:rPr>
          <w:rFonts w:hint="eastAsia" w:ascii="黑体" w:hAnsi="黑体" w:eastAsia="黑体" w:cs="黑体"/>
          <w:b w:val="0"/>
          <w:bCs w:val="0"/>
          <w:color w:val="auto"/>
          <w:sz w:val="32"/>
          <w:szCs w:val="32"/>
          <w:highlight w:val="none"/>
          <w:lang w:val="en-US" w:eastAsia="zh-CN"/>
        </w:rPr>
        <w:t>部分</w:t>
      </w:r>
      <w:r>
        <w:rPr>
          <w:rFonts w:ascii="黑体" w:hAnsi="黑体" w:eastAsia="黑体" w:cs="黑体"/>
          <w:b w:val="0"/>
          <w:bCs w:val="0"/>
          <w:color w:val="auto"/>
          <w:sz w:val="32"/>
          <w:szCs w:val="32"/>
          <w:highlight w:val="none"/>
        </w:rPr>
        <w:t>格式</w:t>
      </w:r>
      <w:bookmarkEnd w:id="824"/>
      <w:bookmarkEnd w:id="825"/>
      <w:bookmarkEnd w:id="826"/>
    </w:p>
    <w:p w14:paraId="7C1442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14:paraId="6A9E561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14:paraId="2AE0F05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14:paraId="52D0799D">
      <w:pPr>
        <w:keepNext w:val="0"/>
        <w:keepLines w:val="0"/>
        <w:pageBreakBefore w:val="0"/>
        <w:widowControl w:val="0"/>
        <w:tabs>
          <w:tab w:val="left" w:pos="1735"/>
          <w:tab w:val="left" w:pos="5095"/>
        </w:tabs>
        <w:kinsoku/>
        <w:wordWrap/>
        <w:overflowPunct/>
        <w:bidi w:val="0"/>
        <w:adjustRightInd w:val="0"/>
        <w:snapToGrid w:val="0"/>
        <w:spacing w:line="360" w:lineRule="auto"/>
        <w:ind w:left="0" w:right="0" w:firstLine="0" w:firstLineChars="0"/>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w w:val="100"/>
          <w:sz w:val="36"/>
          <w:szCs w:val="36"/>
          <w:highlight w:val="none"/>
          <w:u w:val="single" w:color="000000"/>
        </w:rPr>
        <w:t xml:space="preserve"> </w:t>
      </w:r>
      <w:r>
        <w:rPr>
          <w:rFonts w:hint="eastAsia" w:ascii="黑体" w:hAnsi="黑体" w:eastAsia="黑体" w:cs="黑体"/>
          <w:color w:val="auto"/>
          <w:sz w:val="36"/>
          <w:szCs w:val="36"/>
          <w:highlight w:val="none"/>
          <w:u w:val="single" w:color="000000"/>
        </w:rPr>
        <w:tab/>
      </w:r>
      <w:r>
        <w:rPr>
          <w:rFonts w:hint="eastAsia" w:ascii="黑体" w:hAnsi="黑体" w:eastAsia="黑体" w:cs="黑体"/>
          <w:color w:val="auto"/>
          <w:spacing w:val="-2"/>
          <w:sz w:val="36"/>
          <w:szCs w:val="36"/>
          <w:highlight w:val="none"/>
        </w:rPr>
        <w:t>（项目名称）</w:t>
      </w:r>
      <w:r>
        <w:rPr>
          <w:rFonts w:hint="eastAsia" w:ascii="黑体" w:hAnsi="黑体" w:eastAsia="黑体" w:cs="黑体"/>
          <w:color w:val="auto"/>
          <w:spacing w:val="-2"/>
          <w:sz w:val="36"/>
          <w:szCs w:val="36"/>
          <w:highlight w:val="none"/>
          <w:u w:val="single" w:color="000000"/>
        </w:rPr>
        <w:tab/>
      </w:r>
      <w:r>
        <w:rPr>
          <w:rFonts w:hint="eastAsia" w:ascii="黑体" w:hAnsi="黑体" w:eastAsia="黑体" w:cs="黑体"/>
          <w:color w:val="auto"/>
          <w:spacing w:val="-2"/>
          <w:sz w:val="36"/>
          <w:szCs w:val="36"/>
          <w:highlight w:val="none"/>
        </w:rPr>
        <w:t>标段施工招标</w:t>
      </w:r>
    </w:p>
    <w:p w14:paraId="162227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14:paraId="7EB636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14:paraId="62875F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14:paraId="74A5748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14:paraId="54F5F34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2"/>
          <w:szCs w:val="32"/>
          <w:highlight w:val="none"/>
        </w:rPr>
      </w:pPr>
    </w:p>
    <w:p w14:paraId="7233525C">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z w:val="44"/>
          <w:szCs w:val="44"/>
          <w:highlight w:val="none"/>
        </w:rPr>
        <w:t>技术投标文件</w:t>
      </w:r>
    </w:p>
    <w:p w14:paraId="7E40639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152C6EF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400CE3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14:paraId="14E2E4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50"/>
          <w:szCs w:val="50"/>
          <w:highlight w:val="none"/>
        </w:rPr>
      </w:pPr>
    </w:p>
    <w:p w14:paraId="38CED2E9">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t>投标人：</w:t>
      </w: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14:paraId="0D5EEEFE">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法定代表人或其委托代理人：</w:t>
      </w: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rPr>
        <w:t>电子签章</w:t>
      </w:r>
      <w:r>
        <w:rPr>
          <w:rFonts w:ascii="黑体" w:hAnsi="黑体" w:eastAsia="黑体" w:cs="黑体"/>
          <w:color w:val="auto"/>
          <w:spacing w:val="-2"/>
          <w:sz w:val="28"/>
          <w:szCs w:val="28"/>
          <w:highlight w:val="none"/>
        </w:rPr>
        <w:t>）</w:t>
      </w:r>
    </w:p>
    <w:p w14:paraId="76379467">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sectPr>
          <w:footerReference r:id="rId14" w:type="default"/>
          <w:pgSz w:w="11910" w:h="16840"/>
          <w:pgMar w:top="1580" w:right="1680" w:bottom="1480" w:left="1680" w:header="0" w:footer="1270" w:gutter="0"/>
          <w:pgNumType w:fmt="decimal"/>
          <w:cols w:space="720" w:num="1"/>
        </w:sectPr>
      </w:pP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3"/>
          <w:sz w:val="28"/>
          <w:szCs w:val="28"/>
          <w:highlight w:val="none"/>
        </w:rPr>
        <w:t>年</w:t>
      </w: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1"/>
          <w:sz w:val="28"/>
          <w:szCs w:val="28"/>
          <w:highlight w:val="none"/>
        </w:rPr>
        <w:t>月</w:t>
      </w:r>
      <w:r>
        <w:rPr>
          <w:rFonts w:hint="eastAsia" w:ascii="黑体" w:hAnsi="黑体" w:eastAsia="黑体" w:cs="黑体"/>
          <w:color w:val="auto"/>
          <w:spacing w:val="-1"/>
          <w:sz w:val="28"/>
          <w:szCs w:val="28"/>
          <w:highlight w:val="none"/>
          <w:u w:val="single"/>
          <w:lang w:val="en-US" w:eastAsia="zh-CN"/>
        </w:rPr>
        <w:t xml:space="preserve">    </w:t>
      </w:r>
      <w:r>
        <w:rPr>
          <w:rFonts w:ascii="黑体" w:hAnsi="黑体" w:eastAsia="黑体" w:cs="黑体"/>
          <w:color w:val="auto"/>
          <w:sz w:val="28"/>
          <w:szCs w:val="28"/>
          <w:highlight w:val="none"/>
        </w:rPr>
        <w:t>日</w:t>
      </w:r>
    </w:p>
    <w:p w14:paraId="422FE2F2">
      <w:pPr>
        <w:pStyle w:val="10"/>
        <w:keepNext w:val="0"/>
        <w:keepLines w:val="0"/>
        <w:pageBreakBefore w:val="0"/>
        <w:widowControl w:val="0"/>
        <w:tabs>
          <w:tab w:val="left" w:pos="948"/>
        </w:tabs>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1.投标人编制技术投标文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72B6A06">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技术部分应包括以下内容：</w:t>
      </w:r>
    </w:p>
    <w:p w14:paraId="45323556">
      <w:pPr>
        <w:pStyle w:val="10"/>
        <w:keepNext w:val="0"/>
        <w:keepLines w:val="0"/>
        <w:pageBreakBefore w:val="0"/>
        <w:widowControl w:val="0"/>
        <w:numPr>
          <w:ilvl w:val="0"/>
          <w:numId w:val="3"/>
        </w:numPr>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heme="minorEastAsia" w:hAnsiTheme="minorEastAsia" w:eastAsiaTheme="minorEastAsia" w:cstheme="minorEastAsia"/>
          <w:color w:val="auto"/>
          <w:spacing w:val="0"/>
          <w:w w:val="100"/>
          <w:sz w:val="24"/>
          <w:szCs w:val="24"/>
          <w:highlight w:val="none"/>
          <w:lang w:val="en-US" w:eastAsia="zh-CN"/>
        </w:rPr>
      </w:pPr>
      <w:r>
        <w:rPr>
          <w:rFonts w:hint="eastAsia" w:asciiTheme="minorEastAsia" w:hAnsiTheme="minorEastAsia" w:eastAsiaTheme="minorEastAsia" w:cstheme="minorEastAsia"/>
          <w:color w:val="auto"/>
          <w:spacing w:val="0"/>
          <w:w w:val="100"/>
          <w:sz w:val="24"/>
          <w:szCs w:val="24"/>
          <w:highlight w:val="none"/>
          <w:lang w:val="en-US" w:eastAsia="zh-CN"/>
        </w:rPr>
        <w:t>对项目的理解、重难点分析及合理化建议</w:t>
      </w:r>
    </w:p>
    <w:p w14:paraId="2EE42D99">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lang w:eastAsia="zh-CN"/>
        </w:rPr>
        <w:t>（</w:t>
      </w:r>
      <w:r>
        <w:rPr>
          <w:rFonts w:hint="eastAsia" w:asciiTheme="minorEastAsia" w:hAnsiTheme="minorEastAsia" w:eastAsiaTheme="minorEastAsia" w:cstheme="minorEastAsia"/>
          <w:color w:val="auto"/>
          <w:spacing w:val="0"/>
          <w:w w:val="100"/>
          <w:sz w:val="24"/>
          <w:szCs w:val="24"/>
          <w:highlight w:val="none"/>
          <w:lang w:val="en-US" w:eastAsia="zh-CN"/>
        </w:rPr>
        <w:t>2</w:t>
      </w:r>
      <w:r>
        <w:rPr>
          <w:rFonts w:hint="eastAsia" w:asciiTheme="minorEastAsia" w:hAnsiTheme="minorEastAsia" w:eastAsiaTheme="minorEastAsia" w:cstheme="minorEastAsia"/>
          <w:color w:val="auto"/>
          <w:spacing w:val="0"/>
          <w:w w:val="100"/>
          <w:sz w:val="24"/>
          <w:szCs w:val="24"/>
          <w:highlight w:val="none"/>
          <w:lang w:eastAsia="zh-CN"/>
        </w:rPr>
        <w:t>）</w:t>
      </w:r>
      <w:r>
        <w:rPr>
          <w:rFonts w:hint="eastAsia" w:asciiTheme="minorEastAsia" w:hAnsiTheme="minorEastAsia" w:eastAsiaTheme="minorEastAsia" w:cstheme="minorEastAsia"/>
          <w:color w:val="auto"/>
          <w:spacing w:val="0"/>
          <w:w w:val="100"/>
          <w:sz w:val="24"/>
          <w:szCs w:val="24"/>
          <w:highlight w:val="none"/>
        </w:rPr>
        <w:t xml:space="preserve"> 施工技术方案</w:t>
      </w:r>
    </w:p>
    <w:p w14:paraId="56C6BC38">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w:t>
      </w:r>
      <w:r>
        <w:rPr>
          <w:rFonts w:hint="eastAsia" w:asciiTheme="minorEastAsia" w:hAnsiTheme="minorEastAsia" w:eastAsiaTheme="minorEastAsia" w:cstheme="minorEastAsia"/>
          <w:color w:val="auto"/>
          <w:spacing w:val="0"/>
          <w:w w:val="100"/>
          <w:sz w:val="24"/>
          <w:szCs w:val="24"/>
          <w:highlight w:val="none"/>
          <w:lang w:val="en-US" w:eastAsia="zh-CN"/>
        </w:rPr>
        <w:t>3</w:t>
      </w:r>
      <w:r>
        <w:rPr>
          <w:rFonts w:hint="eastAsia" w:asciiTheme="minorEastAsia" w:hAnsiTheme="minorEastAsia" w:eastAsiaTheme="minorEastAsia" w:cstheme="minorEastAsia"/>
          <w:color w:val="auto"/>
          <w:spacing w:val="0"/>
          <w:w w:val="100"/>
          <w:sz w:val="24"/>
          <w:szCs w:val="24"/>
          <w:highlight w:val="none"/>
        </w:rPr>
        <w:t xml:space="preserve">） </w:t>
      </w:r>
      <w:r>
        <w:rPr>
          <w:rFonts w:hint="eastAsia" w:asciiTheme="minorEastAsia" w:hAnsiTheme="minorEastAsia" w:eastAsiaTheme="minorEastAsia" w:cstheme="minorEastAsia"/>
          <w:color w:val="auto"/>
          <w:spacing w:val="0"/>
          <w:w w:val="100"/>
          <w:sz w:val="24"/>
          <w:szCs w:val="24"/>
          <w:highlight w:val="none"/>
          <w:lang w:eastAsia="zh-CN"/>
        </w:rPr>
        <w:t>工期承诺和保证措施</w:t>
      </w:r>
      <w:r>
        <w:rPr>
          <w:rFonts w:hint="eastAsia" w:asciiTheme="minorEastAsia" w:hAnsiTheme="minorEastAsia" w:eastAsiaTheme="minorEastAsia" w:cstheme="minorEastAsia"/>
          <w:color w:val="auto"/>
          <w:spacing w:val="0"/>
          <w:w w:val="100"/>
          <w:sz w:val="24"/>
          <w:szCs w:val="24"/>
          <w:highlight w:val="none"/>
        </w:rPr>
        <w:t xml:space="preserve">     </w:t>
      </w:r>
    </w:p>
    <w:p w14:paraId="7E5373F5">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w:t>
      </w:r>
      <w:r>
        <w:rPr>
          <w:rFonts w:hint="eastAsia" w:asciiTheme="minorEastAsia" w:hAnsiTheme="minorEastAsia" w:eastAsiaTheme="minorEastAsia" w:cstheme="minorEastAsia"/>
          <w:color w:val="auto"/>
          <w:spacing w:val="0"/>
          <w:w w:val="100"/>
          <w:sz w:val="24"/>
          <w:szCs w:val="24"/>
          <w:highlight w:val="none"/>
          <w:lang w:val="en-US" w:eastAsia="zh-CN"/>
        </w:rPr>
        <w:t>4</w:t>
      </w:r>
      <w:r>
        <w:rPr>
          <w:rFonts w:hint="eastAsia" w:asciiTheme="minorEastAsia" w:hAnsiTheme="minorEastAsia" w:eastAsiaTheme="minorEastAsia" w:cstheme="minorEastAsia"/>
          <w:color w:val="auto"/>
          <w:spacing w:val="0"/>
          <w:w w:val="100"/>
          <w:sz w:val="24"/>
          <w:szCs w:val="24"/>
          <w:highlight w:val="none"/>
        </w:rPr>
        <w:t>） 劳动力安排和机械设备投入计划及其保证措施</w:t>
      </w:r>
    </w:p>
    <w:p w14:paraId="26A23373">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w:t>
      </w:r>
      <w:r>
        <w:rPr>
          <w:rFonts w:hint="eastAsia" w:asciiTheme="minorEastAsia" w:hAnsiTheme="minorEastAsia" w:eastAsiaTheme="minorEastAsia" w:cstheme="minorEastAsia"/>
          <w:color w:val="auto"/>
          <w:spacing w:val="0"/>
          <w:w w:val="100"/>
          <w:sz w:val="24"/>
          <w:szCs w:val="24"/>
          <w:highlight w:val="none"/>
          <w:lang w:val="en-US" w:eastAsia="zh-CN"/>
        </w:rPr>
        <w:t>5</w:t>
      </w:r>
      <w:r>
        <w:rPr>
          <w:rFonts w:hint="eastAsia" w:asciiTheme="minorEastAsia" w:hAnsiTheme="minorEastAsia" w:eastAsiaTheme="minorEastAsia" w:cstheme="minorEastAsia"/>
          <w:color w:val="auto"/>
          <w:spacing w:val="0"/>
          <w:w w:val="100"/>
          <w:sz w:val="24"/>
          <w:szCs w:val="24"/>
          <w:highlight w:val="none"/>
        </w:rPr>
        <w:t>） 安全文明施工保证措施及环境保护措施</w:t>
      </w:r>
    </w:p>
    <w:p w14:paraId="1C9A2593">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w:t>
      </w:r>
      <w:r>
        <w:rPr>
          <w:rFonts w:hint="eastAsia" w:asciiTheme="minorEastAsia" w:hAnsiTheme="minorEastAsia" w:eastAsiaTheme="minorEastAsia" w:cstheme="minorEastAsia"/>
          <w:color w:val="auto"/>
          <w:spacing w:val="0"/>
          <w:w w:val="100"/>
          <w:sz w:val="24"/>
          <w:szCs w:val="24"/>
          <w:highlight w:val="none"/>
          <w:lang w:val="en-US" w:eastAsia="zh-CN"/>
        </w:rPr>
        <w:t>6</w:t>
      </w:r>
      <w:r>
        <w:rPr>
          <w:rFonts w:hint="eastAsia" w:asciiTheme="minorEastAsia" w:hAnsiTheme="minorEastAsia" w:eastAsiaTheme="minorEastAsia" w:cstheme="minorEastAsia"/>
          <w:color w:val="auto"/>
          <w:spacing w:val="0"/>
          <w:w w:val="100"/>
          <w:sz w:val="24"/>
          <w:szCs w:val="24"/>
          <w:highlight w:val="none"/>
        </w:rPr>
        <w:t>） 质量承诺及服务承诺</w:t>
      </w:r>
    </w:p>
    <w:p w14:paraId="2E0214EE">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w:t>
      </w:r>
      <w:r>
        <w:rPr>
          <w:rFonts w:hint="eastAsia" w:asciiTheme="minorEastAsia" w:hAnsiTheme="minorEastAsia" w:eastAsiaTheme="minorEastAsia" w:cstheme="minorEastAsia"/>
          <w:color w:val="auto"/>
          <w:spacing w:val="0"/>
          <w:w w:val="100"/>
          <w:sz w:val="24"/>
          <w:szCs w:val="24"/>
          <w:highlight w:val="none"/>
          <w:lang w:val="en-US" w:eastAsia="zh-CN"/>
        </w:rPr>
        <w:t>7</w:t>
      </w:r>
      <w:r>
        <w:rPr>
          <w:rFonts w:hint="eastAsia" w:asciiTheme="minorEastAsia" w:hAnsiTheme="minorEastAsia" w:eastAsiaTheme="minorEastAsia" w:cstheme="minorEastAsia"/>
          <w:color w:val="auto"/>
          <w:spacing w:val="0"/>
          <w:w w:val="100"/>
          <w:sz w:val="24"/>
          <w:szCs w:val="24"/>
          <w:highlight w:val="none"/>
        </w:rPr>
        <w:t>） 其他需说明的内容</w:t>
      </w:r>
    </w:p>
    <w:p w14:paraId="653B52B6">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2.施工组织设计除采用文字表述外可附下列图表，图表及格式要求附后。</w:t>
      </w:r>
    </w:p>
    <w:p w14:paraId="52EE0C96">
      <w:pPr>
        <w:pStyle w:val="10"/>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附表一</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拟投入本标段的主要施工设备表</w:t>
      </w:r>
    </w:p>
    <w:p w14:paraId="46F24C56">
      <w:pPr>
        <w:pStyle w:val="10"/>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附表二</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拟配备本标段的试验和检测仪器设备表</w:t>
      </w:r>
    </w:p>
    <w:p w14:paraId="476BAA7F">
      <w:pPr>
        <w:pStyle w:val="10"/>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附表三</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劳动力计划表</w:t>
      </w:r>
    </w:p>
    <w:p w14:paraId="15023281">
      <w:pPr>
        <w:pStyle w:val="10"/>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附表四</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计划开、竣工日期和施工进度网络图</w:t>
      </w:r>
    </w:p>
    <w:p w14:paraId="39ED48B9">
      <w:pPr>
        <w:pStyle w:val="10"/>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附表五</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施工总平面图</w:t>
      </w:r>
    </w:p>
    <w:p w14:paraId="582FD9F9">
      <w:pPr>
        <w:pStyle w:val="10"/>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lang w:val="en-US" w:eastAsia="zh-CN"/>
        </w:rPr>
      </w:pPr>
      <w:r>
        <w:rPr>
          <w:rFonts w:hint="eastAsia" w:asciiTheme="minorEastAsia" w:hAnsiTheme="minorEastAsia" w:eastAsiaTheme="minorEastAsia" w:cstheme="minorEastAsia"/>
          <w:color w:val="auto"/>
          <w:spacing w:val="0"/>
          <w:w w:val="100"/>
          <w:sz w:val="24"/>
          <w:szCs w:val="24"/>
          <w:highlight w:val="none"/>
          <w:lang w:val="en-US" w:eastAsia="zh-CN"/>
        </w:rPr>
        <w:t>附表六  临时用地表</w:t>
      </w:r>
    </w:p>
    <w:p w14:paraId="4ECF0CDC">
      <w:pPr>
        <w:pStyle w:val="10"/>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highlight w:val="none"/>
        </w:rPr>
        <w:sectPr>
          <w:pgSz w:w="11910" w:h="16840"/>
          <w:pgMar w:top="1580" w:right="1420" w:bottom="1480" w:left="1480" w:header="0" w:footer="1290" w:gutter="0"/>
          <w:pgNumType w:fmt="decimal"/>
          <w:cols w:space="720" w:num="1"/>
        </w:sectPr>
      </w:pPr>
      <w:r>
        <w:rPr>
          <w:rFonts w:hint="eastAsia" w:asciiTheme="minorEastAsia" w:hAnsiTheme="minorEastAsia" w:eastAsiaTheme="minorEastAsia" w:cstheme="minorEastAsia"/>
          <w:color w:val="auto"/>
          <w:spacing w:val="0"/>
          <w:w w:val="100"/>
          <w:sz w:val="24"/>
          <w:szCs w:val="24"/>
          <w:highlight w:val="none"/>
          <w:lang w:val="en-US" w:eastAsia="zh-CN"/>
        </w:rPr>
        <w:t>附表七  拟分包项目情况</w:t>
      </w:r>
    </w:p>
    <w:p w14:paraId="46A18A02">
      <w:pPr>
        <w:keepNext w:val="0"/>
        <w:keepLines w:val="0"/>
        <w:pageBreakBefore w:val="0"/>
        <w:widowControl/>
        <w:kinsoku/>
        <w:wordWrap/>
        <w:overflowPunct/>
        <w:bidi w:val="0"/>
        <w:adjustRightInd/>
        <w:snapToGrid/>
        <w:spacing w:line="24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附表一：拟投入本标段的主要施工设备表</w:t>
      </w:r>
    </w:p>
    <w:p w14:paraId="50A9A0A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21"/>
        <w:tblW w:w="0" w:type="auto"/>
        <w:tblInd w:w="107" w:type="dxa"/>
        <w:tblLayout w:type="fixed"/>
        <w:tblCellMar>
          <w:top w:w="0" w:type="dxa"/>
          <w:left w:w="0" w:type="dxa"/>
          <w:bottom w:w="0" w:type="dxa"/>
          <w:right w:w="0" w:type="dxa"/>
        </w:tblCellMar>
      </w:tblPr>
      <w:tblGrid>
        <w:gridCol w:w="703"/>
        <w:gridCol w:w="1147"/>
        <w:gridCol w:w="804"/>
        <w:gridCol w:w="1046"/>
        <w:gridCol w:w="709"/>
        <w:gridCol w:w="780"/>
        <w:gridCol w:w="1280"/>
        <w:gridCol w:w="924"/>
        <w:gridCol w:w="1114"/>
        <w:gridCol w:w="730"/>
      </w:tblGrid>
      <w:tr w14:paraId="1151D3F8">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08AFA16">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14:paraId="08C110F1">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设备名称</w:t>
            </w:r>
          </w:p>
        </w:tc>
        <w:tc>
          <w:tcPr>
            <w:tcW w:w="804" w:type="dxa"/>
            <w:tcBorders>
              <w:top w:val="single" w:color="000000" w:sz="4" w:space="0"/>
              <w:left w:val="single" w:color="000000" w:sz="4" w:space="0"/>
              <w:bottom w:val="single" w:color="000000" w:sz="4" w:space="0"/>
              <w:right w:val="single" w:color="000000" w:sz="4" w:space="0"/>
            </w:tcBorders>
            <w:vAlign w:val="center"/>
          </w:tcPr>
          <w:p w14:paraId="1056977B">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型号</w:t>
            </w:r>
          </w:p>
          <w:p w14:paraId="0369AEA7">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规格</w:t>
            </w:r>
          </w:p>
        </w:tc>
        <w:tc>
          <w:tcPr>
            <w:tcW w:w="1046" w:type="dxa"/>
            <w:tcBorders>
              <w:top w:val="single" w:color="000000" w:sz="4" w:space="0"/>
              <w:left w:val="single" w:color="000000" w:sz="4" w:space="0"/>
              <w:bottom w:val="single" w:color="000000" w:sz="4" w:space="0"/>
              <w:right w:val="single" w:color="000000" w:sz="4" w:space="0"/>
            </w:tcBorders>
            <w:vAlign w:val="center"/>
          </w:tcPr>
          <w:p w14:paraId="24CDC137">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14:paraId="47CB57EC">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国别</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14:paraId="06FF868E">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制造</w:t>
            </w:r>
          </w:p>
          <w:p w14:paraId="578891FA">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年份</w:t>
            </w:r>
          </w:p>
        </w:tc>
        <w:tc>
          <w:tcPr>
            <w:tcW w:w="1280" w:type="dxa"/>
            <w:tcBorders>
              <w:top w:val="single" w:color="000000" w:sz="4" w:space="0"/>
              <w:left w:val="single" w:color="000000" w:sz="4" w:space="0"/>
              <w:bottom w:val="single" w:color="000000" w:sz="4" w:space="0"/>
              <w:right w:val="single" w:color="000000" w:sz="4" w:space="0"/>
            </w:tcBorders>
            <w:vAlign w:val="center"/>
          </w:tcPr>
          <w:p w14:paraId="08140B6E">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额定功率</w:t>
            </w:r>
          </w:p>
          <w:p w14:paraId="5C1E065A">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（KW）</w:t>
            </w:r>
          </w:p>
        </w:tc>
        <w:tc>
          <w:tcPr>
            <w:tcW w:w="924" w:type="dxa"/>
            <w:tcBorders>
              <w:top w:val="single" w:color="000000" w:sz="4" w:space="0"/>
              <w:left w:val="single" w:color="000000" w:sz="4" w:space="0"/>
              <w:bottom w:val="single" w:color="000000" w:sz="4" w:space="0"/>
              <w:right w:val="single" w:color="000000" w:sz="4" w:space="0"/>
            </w:tcBorders>
            <w:vAlign w:val="center"/>
          </w:tcPr>
          <w:p w14:paraId="33301C94">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生产</w:t>
            </w:r>
          </w:p>
          <w:p w14:paraId="32B6257C">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能力</w:t>
            </w:r>
          </w:p>
        </w:tc>
        <w:tc>
          <w:tcPr>
            <w:tcW w:w="1114" w:type="dxa"/>
            <w:tcBorders>
              <w:top w:val="single" w:color="000000" w:sz="4" w:space="0"/>
              <w:left w:val="single" w:color="000000" w:sz="4" w:space="0"/>
              <w:bottom w:val="single" w:color="000000" w:sz="4" w:space="0"/>
              <w:right w:val="single" w:color="000000" w:sz="4" w:space="0"/>
            </w:tcBorders>
            <w:vAlign w:val="center"/>
          </w:tcPr>
          <w:p w14:paraId="4A74038E">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用于施工</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部位</w:t>
            </w:r>
          </w:p>
        </w:tc>
        <w:tc>
          <w:tcPr>
            <w:tcW w:w="730" w:type="dxa"/>
            <w:tcBorders>
              <w:top w:val="single" w:color="000000" w:sz="4" w:space="0"/>
              <w:left w:val="single" w:color="000000" w:sz="4" w:space="0"/>
              <w:bottom w:val="single" w:color="000000" w:sz="4" w:space="0"/>
              <w:right w:val="single" w:color="000000" w:sz="4" w:space="0"/>
            </w:tcBorders>
            <w:vAlign w:val="center"/>
          </w:tcPr>
          <w:p w14:paraId="2CCD2BFB">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备注</w:t>
            </w:r>
          </w:p>
        </w:tc>
      </w:tr>
      <w:tr w14:paraId="7E50CF25">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28E5734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1D79456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4827FF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2FC98A1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A473EE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8E99B3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200E785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351B586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5706A2F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45E3749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BBEB48D">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911020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00AC900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50B621E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441BF58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38EE990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2E1D1F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5C963A1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7826B64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2D7B5A3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56B8B4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1FABD9F">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69413F9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7C5D6F7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253F58A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69D829F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266A19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89C77D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3963BF7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305ADFC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0726A60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578543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A9EA9AE">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56E2A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5F26B2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0FA9CA8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0E8640D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D8CAB7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49258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299CAD7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59E47D6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380D1C0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235FF88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8715F50">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8E2700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614A304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62E8CC2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6A10EF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E2DA71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9E803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58E1C4A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2471BEE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7EB7166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37DD80E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779329B">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05E65E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51A6940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7BF42D6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32C5823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EC701F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49AF13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1AC401D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79D03C7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131E339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3CD1CF9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9B913DE">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F42EB9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4FE2A87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57D889E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13A7637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9B972A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19CA8C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0369423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13816E5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7E30FC7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267B72E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72315E1">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AEF6EC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39F3A31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4CF136D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295E59F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C4BB3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980192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0A15BD8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0690F02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58D747B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1934415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273029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3BBFB4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78F3ABD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1512BF7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5E33906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3F4AB18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6BAB7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5200DD9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703B748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78E6290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3CD366F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3FEBC8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03CA09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41C0E20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299ADBF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39832F1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4DF3E43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0063F0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7068F0F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57BCB13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279451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5DB36E7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727C725">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020B9A6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584E263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1613E1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6ACDAF0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C1AC4D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3125D5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7608A19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3288B2B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69DB435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1AF91B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BD77E8C">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74FDC7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1772193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3C86562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5092000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3FB8F7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05871B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570CD53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36FC2A3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15A15D6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76BF080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A2E3B79">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2F286A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5D096E8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61E3E96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0888C60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6BF7A2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E47D74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68F52D4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648D2FA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380C09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06F60ED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7FC5DDF">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1993E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7F15C3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5B1C56D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0C4635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5076DC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299E7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3A35A5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2E5979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73C5B34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2915CA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BB9A3CE">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D74410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14841E9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3ADB939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3803A08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4AB32C7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2E859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557371A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275E335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15658EF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61F4EE7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186B75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23817FA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6D17764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6B3785D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5352067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3FFD83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2C38F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34BDB81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76E94C2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62D11E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195D102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706B87F">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B722EC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72900FD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58B774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75ECA44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3315DE1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78E196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06E3FA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27C8A23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79AB91B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15C3596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0048F7A">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53ED09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0FE0DB9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67A8C0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4A8DB9C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31C9A72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BB03D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56F7A64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00FA58C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57824D4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4494425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B8969B4">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48D6B1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0A2F6D6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2478DA4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7D16EF0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2DE80A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D109D4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2663140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79EEB30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49AFD5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2B74B0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F7A4DCD">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5FC567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6D21F62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011B42D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36728A8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CB2232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716759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6D2ABAD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6EBD3A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0C0A9A8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3D8FF08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9DE9147">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6595DD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2B67FEE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78B0D58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6650301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0B40EE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C47454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388080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4BA6042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6F0F73E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6A52602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F27660A">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62235C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3BFF9D1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6CAED8C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32A6A20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7E2D6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5F2155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0842F66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5332A2D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21F59BF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51F5B8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E0428A5">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00A19EC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14:paraId="01FD812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14:paraId="670FF89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14:paraId="7A0B74A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02B528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3CFF19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14:paraId="7703705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61B0B6D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14:paraId="61ECE0F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14:paraId="7DCFB02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14:paraId="2DDB709D">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180" w:bottom="1480" w:left="1260" w:header="0" w:footer="1270" w:gutter="0"/>
          <w:pgNumType w:fmt="decimal"/>
          <w:cols w:space="720" w:num="1"/>
        </w:sectPr>
      </w:pPr>
    </w:p>
    <w:p w14:paraId="200DB97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9"/>
          <w:szCs w:val="19"/>
          <w:highlight w:val="none"/>
        </w:rPr>
      </w:pPr>
    </w:p>
    <w:p w14:paraId="1963F948">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附表二：拟配备本标段的试验和检测仪器设备表</w:t>
      </w:r>
    </w:p>
    <w:p w14:paraId="0C1BCBB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21"/>
        <w:tblW w:w="0" w:type="auto"/>
        <w:tblInd w:w="107" w:type="dxa"/>
        <w:tblLayout w:type="fixed"/>
        <w:tblCellMar>
          <w:top w:w="0" w:type="dxa"/>
          <w:left w:w="0" w:type="dxa"/>
          <w:bottom w:w="0" w:type="dxa"/>
          <w:right w:w="0" w:type="dxa"/>
        </w:tblCellMar>
      </w:tblPr>
      <w:tblGrid>
        <w:gridCol w:w="703"/>
        <w:gridCol w:w="1149"/>
        <w:gridCol w:w="803"/>
        <w:gridCol w:w="1047"/>
        <w:gridCol w:w="710"/>
        <w:gridCol w:w="780"/>
        <w:gridCol w:w="1281"/>
        <w:gridCol w:w="1746"/>
        <w:gridCol w:w="726"/>
      </w:tblGrid>
      <w:tr w14:paraId="285FEB99">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633E9C08">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14:paraId="70372421">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仪器设备</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名称</w:t>
            </w:r>
          </w:p>
        </w:tc>
        <w:tc>
          <w:tcPr>
            <w:tcW w:w="803" w:type="dxa"/>
            <w:tcBorders>
              <w:top w:val="single" w:color="000000" w:sz="4" w:space="0"/>
              <w:left w:val="single" w:color="000000" w:sz="4" w:space="0"/>
              <w:bottom w:val="single" w:color="000000" w:sz="4" w:space="0"/>
              <w:right w:val="single" w:color="000000" w:sz="4" w:space="0"/>
            </w:tcBorders>
            <w:vAlign w:val="center"/>
          </w:tcPr>
          <w:p w14:paraId="15CFDE23">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型号</w:t>
            </w:r>
          </w:p>
          <w:p w14:paraId="27158B68">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规格</w:t>
            </w:r>
          </w:p>
        </w:tc>
        <w:tc>
          <w:tcPr>
            <w:tcW w:w="1047" w:type="dxa"/>
            <w:tcBorders>
              <w:top w:val="single" w:color="000000" w:sz="4" w:space="0"/>
              <w:left w:val="single" w:color="000000" w:sz="4" w:space="0"/>
              <w:bottom w:val="single" w:color="000000" w:sz="4" w:space="0"/>
              <w:right w:val="single" w:color="000000" w:sz="4" w:space="0"/>
            </w:tcBorders>
            <w:vAlign w:val="center"/>
          </w:tcPr>
          <w:p w14:paraId="5050509E">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数量</w:t>
            </w:r>
          </w:p>
        </w:tc>
        <w:tc>
          <w:tcPr>
            <w:tcW w:w="710" w:type="dxa"/>
            <w:tcBorders>
              <w:top w:val="single" w:color="000000" w:sz="4" w:space="0"/>
              <w:left w:val="single" w:color="000000" w:sz="4" w:space="0"/>
              <w:bottom w:val="single" w:color="000000" w:sz="4" w:space="0"/>
              <w:right w:val="single" w:color="000000" w:sz="4" w:space="0"/>
            </w:tcBorders>
            <w:vAlign w:val="center"/>
          </w:tcPr>
          <w:p w14:paraId="58E44730">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国别</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14:paraId="2BA1EBF4">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制造</w:t>
            </w:r>
          </w:p>
          <w:p w14:paraId="3E4211C4">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年份</w:t>
            </w:r>
          </w:p>
        </w:tc>
        <w:tc>
          <w:tcPr>
            <w:tcW w:w="1281" w:type="dxa"/>
            <w:tcBorders>
              <w:top w:val="single" w:color="000000" w:sz="4" w:space="0"/>
              <w:left w:val="single" w:color="000000" w:sz="4" w:space="0"/>
              <w:bottom w:val="single" w:color="000000" w:sz="4" w:space="0"/>
              <w:right w:val="single" w:color="000000" w:sz="4" w:space="0"/>
            </w:tcBorders>
            <w:vAlign w:val="center"/>
          </w:tcPr>
          <w:p w14:paraId="2FEB6962">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已使用台时数</w:t>
            </w:r>
          </w:p>
        </w:tc>
        <w:tc>
          <w:tcPr>
            <w:tcW w:w="1746" w:type="dxa"/>
            <w:tcBorders>
              <w:top w:val="single" w:color="000000" w:sz="4" w:space="0"/>
              <w:left w:val="single" w:color="000000" w:sz="4" w:space="0"/>
              <w:bottom w:val="single" w:color="000000" w:sz="4" w:space="0"/>
              <w:right w:val="single" w:color="000000" w:sz="4" w:space="0"/>
            </w:tcBorders>
            <w:vAlign w:val="center"/>
          </w:tcPr>
          <w:p w14:paraId="77DB7BF2">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用途</w:t>
            </w:r>
          </w:p>
        </w:tc>
        <w:tc>
          <w:tcPr>
            <w:tcW w:w="726" w:type="dxa"/>
            <w:tcBorders>
              <w:top w:val="single" w:color="000000" w:sz="4" w:space="0"/>
              <w:left w:val="single" w:color="000000" w:sz="4" w:space="0"/>
              <w:bottom w:val="single" w:color="000000" w:sz="4" w:space="0"/>
              <w:right w:val="single" w:color="000000" w:sz="4" w:space="0"/>
            </w:tcBorders>
            <w:vAlign w:val="center"/>
          </w:tcPr>
          <w:p w14:paraId="1DE21A37">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备注</w:t>
            </w:r>
          </w:p>
        </w:tc>
      </w:tr>
      <w:tr w14:paraId="0D0E1B3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35320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5176C06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211F5F3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468EA6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75AE86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591E04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26D46BF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247DA48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7069A92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A2D85EB">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28C660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5B525C3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56EB6F1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34F2464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21EBDDD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DD963A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05AB123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7E38E6E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23B613E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D0A6F6D">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6BA1406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4EEE97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647C90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6C35BED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05939FD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13A334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76D0EAC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36DF45B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5A0115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55A3A2D">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12B9E6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2189A2F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192D01B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0D249EE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7C752DC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379588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1717CBB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55F2486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7ED01EA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CF75C9B">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307597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392AE19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5165BBC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336C09A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1F1E0BB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9DEF19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52EF67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7567082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49B4E34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D2210CF">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05B8B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42C641D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7F052CD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70DD174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7815801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DC64BD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690BCD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5BE7A42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45AF12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E0D730D">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4E3B1B2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0DE2942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7047A95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2B03823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1926840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C3BE4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4E80FF6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455826D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659326F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C96D958">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463DB5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72B8BF4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65EE89D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090456D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1CA73CD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3650E1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274496F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2F492D9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063CA62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107C130">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007B15D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0B91127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0FFE15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46C0298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40D92FE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D9C34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48BE8EF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24DF748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486F81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1E37389">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07F9BE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604B388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2CFEB90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1A73786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0C95155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0EC35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55A4AAD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7B5BA6B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00442C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21E10A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66EAC8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25E2B7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65BA2ED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4347210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346C1F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6AC2D6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2535791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195B40D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62F504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7CC0C04">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637C239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286027A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7941430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7260CAA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7D0FB83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6BF4B3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2F41704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4D999B6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31FFC5A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805D29B">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55DCEA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60FBED1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56E8C3A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3FC1A5C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4DB405D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4FFF00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001653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5016856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3066055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55C6FE9">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F24644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6BD3224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37CCA5B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25D53AA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0BA9E5B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F13EAF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6DF2059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31D1E3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1088AC1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B4DEC27">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6A88160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2405195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488BE3B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5578E21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25E0C7C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99CF3B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5A0636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17C26B5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40324E4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6710E35">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2C0F501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33BFA01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1B030DA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7747324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2DEF9F9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266E33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637639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2D0BC7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4A6697E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E591BED">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B18915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0441F89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3E73604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1573925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5B6BF92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1715B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2BE15A9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2353EB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3DB09F5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9A50AC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1E83660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6D50AEB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180F834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5A19FBF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032431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B066BA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768DECC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4CB856A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0385412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DC475D2">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056AB96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4318E34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499F5C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0FE4532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5A9301C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FEB11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511F9C2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11C1A6F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6B2C82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96F9B3C">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3C0C35C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0E648EF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518B10C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0C8AD34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16ECD61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A46EF3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1D842E9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30AB718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67B1AF8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AF5DF39">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A4176A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0412517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4E9B306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6D45CD4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2024918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156CB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0BFBB12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3A95894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0D34A98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4EDAC87">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CCC117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0B2B43A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58F3C0A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65ED074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6A7D948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AAA71B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1A8BEB4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1E3E418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54C842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8E5F05C">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14:paraId="756D09E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14:paraId="37CF757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14:paraId="41E0F1C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14:paraId="4EC5106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14:paraId="799B16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935FB3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14:paraId="0C09D84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14:paraId="73981BB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14:paraId="5E89FA7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14:paraId="05A7C900">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460" w:bottom="1480" w:left="1260" w:header="0" w:footer="1270" w:gutter="0"/>
          <w:pgNumType w:fmt="decimal"/>
          <w:cols w:space="720" w:num="1"/>
        </w:sectPr>
      </w:pPr>
    </w:p>
    <w:p w14:paraId="42CD17D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9"/>
          <w:szCs w:val="19"/>
          <w:highlight w:val="none"/>
        </w:rPr>
      </w:pPr>
    </w:p>
    <w:p w14:paraId="587DAE94">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附表三：劳动力计划表</w:t>
      </w:r>
    </w:p>
    <w:p w14:paraId="2D897F9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8"/>
          <w:szCs w:val="8"/>
          <w:highlight w:val="none"/>
        </w:rPr>
      </w:pPr>
    </w:p>
    <w:p w14:paraId="6C8B4220">
      <w:pPr>
        <w:pStyle w:val="10"/>
        <w:keepNext w:val="0"/>
        <w:keepLines w:val="0"/>
        <w:pageBreakBefore w:val="0"/>
        <w:widowControl w:val="0"/>
        <w:kinsoku/>
        <w:wordWrap/>
        <w:overflowPunct/>
        <w:bidi w:val="0"/>
        <w:adjustRightInd w:val="0"/>
        <w:snapToGrid w:val="0"/>
        <w:spacing w:line="360" w:lineRule="auto"/>
        <w:ind w:left="0" w:right="0" w:firstLine="0" w:firstLineChars="0"/>
        <w:jc w:val="right"/>
        <w:textAlignment w:val="auto"/>
        <w:rPr>
          <w:color w:val="auto"/>
          <w:highlight w:val="none"/>
        </w:rPr>
      </w:pPr>
      <w:r>
        <w:rPr>
          <w:color w:val="auto"/>
          <w:w w:val="95"/>
          <w:highlight w:val="none"/>
        </w:rPr>
        <w:t>单位：人</w:t>
      </w:r>
    </w:p>
    <w:p w14:paraId="09825E3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4"/>
          <w:szCs w:val="4"/>
          <w:highlight w:val="none"/>
        </w:rPr>
      </w:pPr>
    </w:p>
    <w:tbl>
      <w:tblPr>
        <w:tblStyle w:val="21"/>
        <w:tblW w:w="0" w:type="auto"/>
        <w:tblInd w:w="115" w:type="dxa"/>
        <w:tblLayout w:type="fixed"/>
        <w:tblCellMar>
          <w:top w:w="0" w:type="dxa"/>
          <w:left w:w="0" w:type="dxa"/>
          <w:bottom w:w="0" w:type="dxa"/>
          <w:right w:w="0" w:type="dxa"/>
        </w:tblCellMar>
      </w:tblPr>
      <w:tblGrid>
        <w:gridCol w:w="876"/>
        <w:gridCol w:w="1378"/>
        <w:gridCol w:w="1125"/>
        <w:gridCol w:w="1125"/>
        <w:gridCol w:w="1125"/>
        <w:gridCol w:w="1125"/>
        <w:gridCol w:w="1125"/>
        <w:gridCol w:w="1124"/>
      </w:tblGrid>
      <w:tr w14:paraId="1B17EEA3">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vAlign w:val="center"/>
          </w:tcPr>
          <w:p w14:paraId="2E6E75D8">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工种</w:t>
            </w:r>
          </w:p>
        </w:tc>
        <w:tc>
          <w:tcPr>
            <w:tcW w:w="8127" w:type="dxa"/>
            <w:gridSpan w:val="7"/>
            <w:tcBorders>
              <w:top w:val="single" w:color="000000" w:sz="4" w:space="0"/>
              <w:left w:val="single" w:color="000000" w:sz="4" w:space="0"/>
              <w:bottom w:val="single" w:color="000000" w:sz="4" w:space="0"/>
              <w:right w:val="single" w:color="000000" w:sz="4" w:space="0"/>
            </w:tcBorders>
            <w:vAlign w:val="center"/>
          </w:tcPr>
          <w:p w14:paraId="72C270F1">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按工程施工阶段投入劳动力情况</w:t>
            </w:r>
          </w:p>
        </w:tc>
      </w:tr>
      <w:tr w14:paraId="0AE5D93F">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7B87302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2766352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CF85C1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68A3DE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911289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04BA61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343ABC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2577019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F94C4A5">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1AAD0AE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75B949B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C5731F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076EA7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0B5350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983A2E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4111A1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091585B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48AB33A">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713C0FE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48BA90E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0DF28C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2CFB16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538075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405646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B0981A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577527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E5CC5DC">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4F13C0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2BA2628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39D1F9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AB22AD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186172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1EBE3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EC2E6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702CF57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3FB21EE">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68D05F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1DA6902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9FD1DC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758C42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AC6BEA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4EA7B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7F23D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6C336AE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5C766DD">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5B4570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55AE87D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6F1672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D75B02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FE2D56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DE7E8F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784503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3A168A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03165D0">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2387FEF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11DE5CF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27BF1F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71824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F4CB3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7D868C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66A506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7694DD2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F1DBA1A">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463F8A8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1F97658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61908B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87A624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FA4D38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39E043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D288DF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1285B66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968277A">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30BFE2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22B0FD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1F6294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D11089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8330C8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371C69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1FCB53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6F06A9A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8460D32">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022ECEA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70CF58B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8F290E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F03D1B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2FD17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982012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016E60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368951E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364C813">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73E16C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0D24869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3DA810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FCF276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9C2BE3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CE3ABF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27CBF8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46C1520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E3B1013">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2D2D82B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5EA7343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64E2F5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2E5F66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057D6B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F1ED52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AA6677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5EE7A8B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52AA785">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7EC800B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233F5BC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46595D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27B5B5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29C8C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70A47B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924642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54245C0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301B869">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1FAE1CF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696B22A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837C1A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7BFE4F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A3303C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044C5F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53D4B9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3D688DD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BAD1552">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29F3351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2FDB24F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6E00D3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16E72B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E8B4F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071B4F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B94F9D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6CBBCA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F929C0B">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2E3FCF0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02EB3E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F5ACA0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3DBCE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786CB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EF385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9A9FEB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2BB7654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7C14608">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5BE3FAF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668DB82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EC7415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8AA1A3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7FE8F8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4C10B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4A3E2B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6622786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EC67372">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710B1BD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031B3C7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F9547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9E2EED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6D2729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06BF61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9CFB9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278D299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03D32F3">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134C2F6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5CBD7C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9FED95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54A854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10123F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89616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D3E31E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29F9682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D7B014B">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0EA25E2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1421F5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368C55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F985F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87C35C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2D89F4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0045D5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643332C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7CB03DD">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3112FD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5BC3AD9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2164CC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B459DC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AC7DC4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928FC1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099C4F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7794F18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7927B52">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4FA021A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2EFBB6F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75DFDE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1D7F56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E91CE0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D66CD5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BC0A7C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4436AD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5D6BB7F">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10365C2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0CBAB57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8B6F30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01CFAE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04EE5D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7467A0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C2E2D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59EE1C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E47CD50">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71BE080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65EC8B1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6F21ED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735F47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38285A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41A88DD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F8B5E6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1C37741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391E300">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14:paraId="229AC23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14:paraId="7E27A31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1116C0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6A8A91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0BD69D8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48A031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E94CF9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14:paraId="1BACAA3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14:paraId="133ED22E">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300" w:bottom="1480" w:left="1360" w:header="0" w:footer="1270" w:gutter="0"/>
          <w:pgNumType w:fmt="decimal"/>
          <w:cols w:space="720" w:num="1"/>
        </w:sectPr>
      </w:pPr>
    </w:p>
    <w:p w14:paraId="71B6CCC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6"/>
          <w:szCs w:val="16"/>
          <w:highlight w:val="none"/>
        </w:rPr>
      </w:pPr>
    </w:p>
    <w:p w14:paraId="278A77BB">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44"/>
          <w:szCs w:val="44"/>
          <w:highlight w:val="none"/>
        </w:rPr>
      </w:pPr>
      <w:bookmarkStart w:id="827" w:name="附表四：计划开、竣工日期和施工进度网络图"/>
      <w:bookmarkEnd w:id="827"/>
      <w:r>
        <w:rPr>
          <w:rFonts w:ascii="黑体" w:hAnsi="黑体" w:eastAsia="黑体" w:cs="黑体"/>
          <w:color w:val="auto"/>
          <w:sz w:val="28"/>
          <w:szCs w:val="28"/>
          <w:highlight w:val="none"/>
        </w:rPr>
        <w:t>附表四：计划开、竣工日期和施工进度网络图</w:t>
      </w:r>
    </w:p>
    <w:p w14:paraId="7F37C23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1.</w:t>
      </w:r>
      <w:r>
        <w:rPr>
          <w:color w:val="auto"/>
          <w:spacing w:val="-17"/>
          <w:sz w:val="24"/>
          <w:szCs w:val="24"/>
          <w:highlight w:val="none"/>
        </w:rPr>
        <w:t xml:space="preserve"> </w:t>
      </w:r>
      <w:r>
        <w:rPr>
          <w:color w:val="auto"/>
          <w:spacing w:val="2"/>
          <w:sz w:val="24"/>
          <w:szCs w:val="24"/>
          <w:highlight w:val="none"/>
        </w:rPr>
        <w:t>投标人应递交施工进度网络图或施工进度表，说明按招标文件要求的计划工期进行施工</w:t>
      </w:r>
      <w:r>
        <w:rPr>
          <w:color w:val="auto"/>
          <w:sz w:val="24"/>
          <w:szCs w:val="24"/>
          <w:highlight w:val="none"/>
        </w:rPr>
        <w:t>的各个关键日期。</w:t>
      </w:r>
    </w:p>
    <w:p w14:paraId="58BDCF0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2.</w:t>
      </w:r>
      <w:r>
        <w:rPr>
          <w:color w:val="auto"/>
          <w:spacing w:val="-14"/>
          <w:sz w:val="24"/>
          <w:szCs w:val="24"/>
          <w:highlight w:val="none"/>
        </w:rPr>
        <w:t xml:space="preserve"> </w:t>
      </w:r>
      <w:r>
        <w:rPr>
          <w:color w:val="auto"/>
          <w:sz w:val="24"/>
          <w:szCs w:val="24"/>
          <w:highlight w:val="none"/>
        </w:rPr>
        <w:t>施工进度表可采用网络图（或横道图）表示。</w:t>
      </w:r>
    </w:p>
    <w:p w14:paraId="107DFF2F">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color w:val="auto"/>
          <w:highlight w:val="none"/>
        </w:rPr>
        <w:sectPr>
          <w:pgSz w:w="11910" w:h="16840"/>
          <w:pgMar w:top="1580" w:right="1420" w:bottom="1480" w:left="1480" w:header="0" w:footer="1270" w:gutter="0"/>
          <w:pgNumType w:fmt="decimal"/>
          <w:cols w:space="720" w:num="1"/>
        </w:sectPr>
      </w:pPr>
    </w:p>
    <w:p w14:paraId="43085A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9"/>
          <w:szCs w:val="19"/>
          <w:highlight w:val="none"/>
        </w:rPr>
      </w:pPr>
    </w:p>
    <w:p w14:paraId="4DB096A3">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44"/>
          <w:szCs w:val="44"/>
          <w:highlight w:val="none"/>
        </w:rPr>
      </w:pPr>
      <w:r>
        <w:rPr>
          <w:rFonts w:ascii="黑体" w:hAnsi="黑体" w:eastAsia="黑体" w:cs="黑体"/>
          <w:color w:val="auto"/>
          <w:sz w:val="28"/>
          <w:szCs w:val="28"/>
          <w:highlight w:val="none"/>
        </w:rPr>
        <w:t>附表五：施工总平面图</w:t>
      </w:r>
    </w:p>
    <w:p w14:paraId="650A17ED">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14:paraId="5670F464">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color w:val="auto"/>
          <w:highlight w:val="none"/>
        </w:rPr>
        <w:sectPr>
          <w:pgSz w:w="11910" w:h="16840"/>
          <w:pgMar w:top="1580" w:right="1320" w:bottom="1480" w:left="1480" w:header="0" w:footer="1270" w:gutter="0"/>
          <w:pgNumType w:fmt="decimal"/>
          <w:cols w:space="720" w:num="1"/>
        </w:sectPr>
      </w:pPr>
    </w:p>
    <w:p w14:paraId="08787BA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9"/>
          <w:szCs w:val="19"/>
          <w:highlight w:val="none"/>
        </w:rPr>
      </w:pPr>
    </w:p>
    <w:p w14:paraId="3DCF89A6">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附表六：临时用地表</w:t>
      </w:r>
    </w:p>
    <w:p w14:paraId="5AA1C6C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0"/>
          <w:szCs w:val="20"/>
          <w:highlight w:val="none"/>
        </w:rPr>
      </w:pPr>
    </w:p>
    <w:tbl>
      <w:tblPr>
        <w:tblStyle w:val="21"/>
        <w:tblW w:w="0" w:type="auto"/>
        <w:tblInd w:w="115" w:type="dxa"/>
        <w:tblLayout w:type="fixed"/>
        <w:tblCellMar>
          <w:top w:w="0" w:type="dxa"/>
          <w:left w:w="0" w:type="dxa"/>
          <w:bottom w:w="0" w:type="dxa"/>
          <w:right w:w="0" w:type="dxa"/>
        </w:tblCellMar>
      </w:tblPr>
      <w:tblGrid>
        <w:gridCol w:w="2250"/>
        <w:gridCol w:w="2251"/>
        <w:gridCol w:w="2251"/>
        <w:gridCol w:w="2251"/>
      </w:tblGrid>
      <w:tr w14:paraId="59D9FA18">
        <w:tblPrEx>
          <w:tblCellMar>
            <w:top w:w="0" w:type="dxa"/>
            <w:left w:w="0" w:type="dxa"/>
            <w:bottom w:w="0" w:type="dxa"/>
            <w:right w:w="0" w:type="dxa"/>
          </w:tblCellMar>
        </w:tblPrEx>
        <w:trPr>
          <w:trHeight w:val="890" w:hRule="exact"/>
        </w:trPr>
        <w:tc>
          <w:tcPr>
            <w:tcW w:w="2250" w:type="dxa"/>
            <w:tcBorders>
              <w:top w:val="single" w:color="000000" w:sz="4" w:space="0"/>
              <w:left w:val="single" w:color="000000" w:sz="4" w:space="0"/>
              <w:bottom w:val="single" w:color="000000" w:sz="4" w:space="0"/>
              <w:right w:val="single" w:color="000000" w:sz="4" w:space="0"/>
            </w:tcBorders>
            <w:vAlign w:val="center"/>
          </w:tcPr>
          <w:p w14:paraId="11EBA0FE">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用</w:t>
            </w:r>
            <w:r>
              <w:rPr>
                <w:rFonts w:ascii="宋体" w:hAnsi="宋体" w:eastAsia="宋体" w:cs="宋体"/>
                <w:b/>
                <w:bCs/>
                <w:color w:val="auto"/>
                <w:spacing w:val="-5"/>
                <w:sz w:val="21"/>
                <w:szCs w:val="21"/>
                <w:highlight w:val="none"/>
              </w:rPr>
              <w:t xml:space="preserve"> </w:t>
            </w:r>
            <w:r>
              <w:rPr>
                <w:rFonts w:ascii="宋体" w:hAnsi="宋体" w:eastAsia="宋体" w:cs="宋体"/>
                <w:b/>
                <w:bCs/>
                <w:color w:val="auto"/>
                <w:sz w:val="21"/>
                <w:szCs w:val="21"/>
                <w:highlight w:val="none"/>
              </w:rPr>
              <w:t>途</w:t>
            </w:r>
          </w:p>
        </w:tc>
        <w:tc>
          <w:tcPr>
            <w:tcW w:w="2251" w:type="dxa"/>
            <w:tcBorders>
              <w:top w:val="single" w:color="000000" w:sz="4" w:space="0"/>
              <w:left w:val="single" w:color="000000" w:sz="4" w:space="0"/>
              <w:bottom w:val="single" w:color="000000" w:sz="4" w:space="0"/>
              <w:right w:val="single" w:color="000000" w:sz="4" w:space="0"/>
            </w:tcBorders>
            <w:vAlign w:val="center"/>
          </w:tcPr>
          <w:p w14:paraId="21271224">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面</w:t>
            </w:r>
            <w:r>
              <w:rPr>
                <w:rFonts w:ascii="宋体" w:hAnsi="宋体" w:eastAsia="宋体" w:cs="宋体"/>
                <w:b/>
                <w:bCs/>
                <w:color w:val="auto"/>
                <w:spacing w:val="-5"/>
                <w:sz w:val="21"/>
                <w:szCs w:val="21"/>
                <w:highlight w:val="none"/>
              </w:rPr>
              <w:t xml:space="preserve"> </w:t>
            </w:r>
            <w:r>
              <w:rPr>
                <w:rFonts w:ascii="宋体" w:hAnsi="宋体" w:eastAsia="宋体" w:cs="宋体"/>
                <w:b/>
                <w:bCs/>
                <w:color w:val="auto"/>
                <w:sz w:val="21"/>
                <w:szCs w:val="21"/>
                <w:highlight w:val="none"/>
              </w:rPr>
              <w:t>积（平方米）</w:t>
            </w:r>
          </w:p>
        </w:tc>
        <w:tc>
          <w:tcPr>
            <w:tcW w:w="2251" w:type="dxa"/>
            <w:tcBorders>
              <w:top w:val="single" w:color="000000" w:sz="4" w:space="0"/>
              <w:left w:val="single" w:color="000000" w:sz="4" w:space="0"/>
              <w:bottom w:val="single" w:color="000000" w:sz="4" w:space="0"/>
              <w:right w:val="single" w:color="000000" w:sz="4" w:space="0"/>
            </w:tcBorders>
            <w:vAlign w:val="center"/>
          </w:tcPr>
          <w:p w14:paraId="1DBB0B11">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位</w:t>
            </w:r>
            <w:r>
              <w:rPr>
                <w:rFonts w:ascii="宋体" w:hAnsi="宋体" w:eastAsia="宋体" w:cs="宋体"/>
                <w:b/>
                <w:bCs/>
                <w:color w:val="auto"/>
                <w:spacing w:val="-5"/>
                <w:sz w:val="21"/>
                <w:szCs w:val="21"/>
                <w:highlight w:val="none"/>
              </w:rPr>
              <w:t xml:space="preserve"> </w:t>
            </w:r>
            <w:r>
              <w:rPr>
                <w:rFonts w:ascii="宋体" w:hAnsi="宋体" w:eastAsia="宋体" w:cs="宋体"/>
                <w:b/>
                <w:bCs/>
                <w:color w:val="auto"/>
                <w:sz w:val="21"/>
                <w:szCs w:val="21"/>
                <w:highlight w:val="none"/>
              </w:rPr>
              <w:t>置</w:t>
            </w:r>
          </w:p>
        </w:tc>
        <w:tc>
          <w:tcPr>
            <w:tcW w:w="2251" w:type="dxa"/>
            <w:tcBorders>
              <w:top w:val="single" w:color="000000" w:sz="4" w:space="0"/>
              <w:left w:val="single" w:color="000000" w:sz="4" w:space="0"/>
              <w:bottom w:val="single" w:color="000000" w:sz="4" w:space="0"/>
              <w:right w:val="single" w:color="000000" w:sz="4" w:space="0"/>
            </w:tcBorders>
            <w:vAlign w:val="center"/>
          </w:tcPr>
          <w:p w14:paraId="38947E47">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需用时间</w:t>
            </w:r>
          </w:p>
        </w:tc>
      </w:tr>
      <w:tr w14:paraId="258D792C">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022074F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9433CC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5D7A4C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F861ED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FC19FD3">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7634AE2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F4A3FB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5B329C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220B28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6D81E13">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27314ED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B57403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64A5C3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89404D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AD96B81">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7B33A20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893585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53C7C3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B09E14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413CD41">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38540BA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C43801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3728DF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A23D51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891ABDB">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3C78A83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3D2D77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1A81476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47A9F4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05DA575">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41C2765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2B6FDC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8AD2D4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F21F13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47B4DF9">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34360A8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FC8C9C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AAD34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1B8CC97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5E58C46">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082231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FDB0E0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7750BE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A43A90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F1F1B13">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46E1552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AA5B99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14967B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2BE50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BC7733D">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37DF460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15DC093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748AB2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4D4056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ABF3C54">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2D23592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4543C92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9122B7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2835CA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C7C3005">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4FC0A43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17264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3FE86B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AB854F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31FF65B">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7A10569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2F49D2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E1F6E5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D46603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81EDB9D">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725FB57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651685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92E9BA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41BE14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28CFB67">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42B1E14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E0AB78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1B33051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CB4905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7F46AE0">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1BA9E6C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5BE286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AEBF9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AD399A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D3ACF6C">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77D6B9C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4F1B43A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29EEB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51D69E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CA2487C">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77B2034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7B0211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E829D5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046EA30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8AA5DB5">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563F085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1BD11C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45D0E4A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1664F6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A6F1B76">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2FE2FA5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784BB12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1B59F10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4B5304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CB9BDAB">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2AC71B0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3A749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46E8F3E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3AEB540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8F1B5B6">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5DCD1A3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507AF5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81CAA5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C83618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7A5B67A">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14:paraId="0E2FE5A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5765AF9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2E03DEB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14:paraId="67123EA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14:paraId="1F780B60">
      <w:pPr>
        <w:rPr>
          <w:color w:val="auto"/>
          <w:highlight w:val="none"/>
        </w:rPr>
      </w:pPr>
      <w:bookmarkStart w:id="828" w:name="第二节 技术投标文件格式"/>
      <w:bookmarkEnd w:id="828"/>
      <w:bookmarkStart w:id="829" w:name="_bookmark290"/>
      <w:bookmarkEnd w:id="829"/>
      <w:r>
        <w:rPr>
          <w:color w:val="auto"/>
          <w:highlight w:val="none"/>
        </w:rPr>
        <w:br w:type="page"/>
      </w:r>
    </w:p>
    <w:p w14:paraId="1E151272">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w:t>
      </w:r>
      <w:r>
        <w:rPr>
          <w:rFonts w:ascii="黑体" w:hAnsi="黑体" w:eastAsia="黑体" w:cs="黑体"/>
          <w:color w:val="auto"/>
          <w:sz w:val="28"/>
          <w:szCs w:val="28"/>
          <w:highlight w:val="none"/>
        </w:rPr>
        <w:t>拟分包项目情况表</w:t>
      </w:r>
    </w:p>
    <w:p w14:paraId="4E915B8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21"/>
        <w:tblW w:w="0" w:type="auto"/>
        <w:tblInd w:w="115" w:type="dxa"/>
        <w:tblLayout w:type="fixed"/>
        <w:tblCellMar>
          <w:top w:w="0" w:type="dxa"/>
          <w:left w:w="0" w:type="dxa"/>
          <w:bottom w:w="0" w:type="dxa"/>
          <w:right w:w="0" w:type="dxa"/>
        </w:tblCellMar>
      </w:tblPr>
      <w:tblGrid>
        <w:gridCol w:w="2015"/>
        <w:gridCol w:w="2487"/>
        <w:gridCol w:w="1887"/>
        <w:gridCol w:w="2614"/>
      </w:tblGrid>
      <w:tr w14:paraId="25B763A7">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14:paraId="07B40A59">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分包人名称</w:t>
            </w:r>
          </w:p>
        </w:tc>
        <w:tc>
          <w:tcPr>
            <w:tcW w:w="2487" w:type="dxa"/>
            <w:tcBorders>
              <w:top w:val="single" w:color="000000" w:sz="4" w:space="0"/>
              <w:left w:val="single" w:color="000000" w:sz="4" w:space="0"/>
              <w:bottom w:val="single" w:color="000000" w:sz="4" w:space="0"/>
              <w:right w:val="single" w:color="000000" w:sz="4" w:space="0"/>
            </w:tcBorders>
          </w:tcPr>
          <w:p w14:paraId="7695CED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284738B9">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z w:val="21"/>
                <w:szCs w:val="21"/>
                <w:highlight w:val="none"/>
              </w:rPr>
              <w:t>址</w:t>
            </w:r>
          </w:p>
        </w:tc>
        <w:tc>
          <w:tcPr>
            <w:tcW w:w="2614" w:type="dxa"/>
            <w:tcBorders>
              <w:top w:val="single" w:color="000000" w:sz="4" w:space="0"/>
              <w:left w:val="single" w:color="000000" w:sz="4" w:space="0"/>
              <w:bottom w:val="single" w:color="000000" w:sz="4" w:space="0"/>
              <w:right w:val="single" w:color="000000" w:sz="4" w:space="0"/>
            </w:tcBorders>
          </w:tcPr>
          <w:p w14:paraId="006429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8E8D254">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14:paraId="7013956D">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w:t>
            </w:r>
          </w:p>
        </w:tc>
        <w:tc>
          <w:tcPr>
            <w:tcW w:w="2487" w:type="dxa"/>
            <w:tcBorders>
              <w:top w:val="single" w:color="000000" w:sz="4" w:space="0"/>
              <w:left w:val="single" w:color="000000" w:sz="4" w:space="0"/>
              <w:bottom w:val="single" w:color="000000" w:sz="4" w:space="0"/>
              <w:right w:val="single" w:color="000000" w:sz="4" w:space="0"/>
            </w:tcBorders>
          </w:tcPr>
          <w:p w14:paraId="5C34B65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5537ACAC">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z w:val="21"/>
                <w:szCs w:val="21"/>
                <w:highlight w:val="none"/>
              </w:rPr>
              <w:t>话</w:t>
            </w:r>
          </w:p>
        </w:tc>
        <w:tc>
          <w:tcPr>
            <w:tcW w:w="2614" w:type="dxa"/>
            <w:tcBorders>
              <w:top w:val="single" w:color="000000" w:sz="4" w:space="0"/>
              <w:left w:val="single" w:color="000000" w:sz="4" w:space="0"/>
              <w:bottom w:val="single" w:color="000000" w:sz="4" w:space="0"/>
              <w:right w:val="single" w:color="000000" w:sz="4" w:space="0"/>
            </w:tcBorders>
          </w:tcPr>
          <w:p w14:paraId="5715CCB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0B837F3">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14:paraId="5CD5EB8B">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营业执照号码</w:t>
            </w:r>
          </w:p>
        </w:tc>
        <w:tc>
          <w:tcPr>
            <w:tcW w:w="2487" w:type="dxa"/>
            <w:tcBorders>
              <w:top w:val="single" w:color="000000" w:sz="4" w:space="0"/>
              <w:left w:val="single" w:color="000000" w:sz="4" w:space="0"/>
              <w:bottom w:val="single" w:color="000000" w:sz="4" w:space="0"/>
              <w:right w:val="single" w:color="000000" w:sz="4" w:space="0"/>
            </w:tcBorders>
          </w:tcPr>
          <w:p w14:paraId="186A4A8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13A7F25A">
            <w:pPr>
              <w:pStyle w:val="27"/>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资质等级</w:t>
            </w:r>
          </w:p>
        </w:tc>
        <w:tc>
          <w:tcPr>
            <w:tcW w:w="2614" w:type="dxa"/>
            <w:tcBorders>
              <w:top w:val="single" w:color="000000" w:sz="4" w:space="0"/>
              <w:left w:val="single" w:color="000000" w:sz="4" w:space="0"/>
              <w:bottom w:val="single" w:color="000000" w:sz="4" w:space="0"/>
              <w:right w:val="single" w:color="000000" w:sz="4" w:space="0"/>
            </w:tcBorders>
          </w:tcPr>
          <w:p w14:paraId="0B24631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840B398">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14:paraId="69989F7F">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拟分包的工程项目</w:t>
            </w:r>
          </w:p>
        </w:tc>
        <w:tc>
          <w:tcPr>
            <w:tcW w:w="2487" w:type="dxa"/>
            <w:tcBorders>
              <w:top w:val="single" w:color="000000" w:sz="4" w:space="0"/>
              <w:left w:val="single" w:color="000000" w:sz="4" w:space="0"/>
              <w:bottom w:val="single" w:color="000000" w:sz="4" w:space="0"/>
              <w:right w:val="single" w:color="000000" w:sz="4" w:space="0"/>
            </w:tcBorders>
          </w:tcPr>
          <w:p w14:paraId="551A90D7">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主 要 内</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rPr>
              <w:t>容</w:t>
            </w:r>
          </w:p>
        </w:tc>
        <w:tc>
          <w:tcPr>
            <w:tcW w:w="1887" w:type="dxa"/>
            <w:tcBorders>
              <w:top w:val="single" w:color="000000" w:sz="4" w:space="0"/>
              <w:left w:val="single" w:color="000000" w:sz="4" w:space="0"/>
              <w:bottom w:val="single" w:color="000000" w:sz="4" w:space="0"/>
              <w:right w:val="single" w:color="000000" w:sz="4" w:space="0"/>
            </w:tcBorders>
          </w:tcPr>
          <w:p w14:paraId="7F1D808B">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预计造价（万元）</w:t>
            </w:r>
          </w:p>
        </w:tc>
        <w:tc>
          <w:tcPr>
            <w:tcW w:w="2614" w:type="dxa"/>
            <w:tcBorders>
              <w:top w:val="single" w:color="000000" w:sz="4" w:space="0"/>
              <w:left w:val="single" w:color="000000" w:sz="4" w:space="0"/>
              <w:bottom w:val="single" w:color="000000" w:sz="4" w:space="0"/>
              <w:right w:val="single" w:color="000000" w:sz="4" w:space="0"/>
            </w:tcBorders>
          </w:tcPr>
          <w:p w14:paraId="65B0CA0E">
            <w:pPr>
              <w:pStyle w:val="27"/>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已经做过的类似工程</w:t>
            </w:r>
          </w:p>
        </w:tc>
      </w:tr>
      <w:tr w14:paraId="3C7BE182">
        <w:tblPrEx>
          <w:tblCellMar>
            <w:top w:w="0" w:type="dxa"/>
            <w:left w:w="0" w:type="dxa"/>
            <w:bottom w:w="0" w:type="dxa"/>
            <w:right w:w="0" w:type="dxa"/>
          </w:tblCellMar>
        </w:tblPrEx>
        <w:trPr>
          <w:trHeight w:val="423" w:hRule="exact"/>
        </w:trPr>
        <w:tc>
          <w:tcPr>
            <w:tcW w:w="2015" w:type="dxa"/>
            <w:tcBorders>
              <w:top w:val="single" w:color="000000" w:sz="4" w:space="0"/>
              <w:left w:val="single" w:color="000000" w:sz="4" w:space="0"/>
              <w:bottom w:val="single" w:color="000000" w:sz="4" w:space="0"/>
              <w:right w:val="single" w:color="000000" w:sz="4" w:space="0"/>
            </w:tcBorders>
          </w:tcPr>
          <w:p w14:paraId="1211D0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01A6E8F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36A8F2E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restart"/>
            <w:tcBorders>
              <w:top w:val="single" w:color="000000" w:sz="4" w:space="0"/>
              <w:left w:val="single" w:color="000000" w:sz="4" w:space="0"/>
              <w:right w:val="single" w:color="000000" w:sz="4" w:space="0"/>
            </w:tcBorders>
          </w:tcPr>
          <w:p w14:paraId="5201AFD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2487FF9">
        <w:tblPrEx>
          <w:tblCellMar>
            <w:top w:w="0" w:type="dxa"/>
            <w:left w:w="0" w:type="dxa"/>
            <w:bottom w:w="0" w:type="dxa"/>
            <w:right w:w="0" w:type="dxa"/>
          </w:tblCellMar>
        </w:tblPrEx>
        <w:trPr>
          <w:trHeight w:val="570" w:hRule="exact"/>
        </w:trPr>
        <w:tc>
          <w:tcPr>
            <w:tcW w:w="2015" w:type="dxa"/>
            <w:tcBorders>
              <w:top w:val="single" w:color="000000" w:sz="4" w:space="0"/>
              <w:left w:val="single" w:color="000000" w:sz="4" w:space="0"/>
              <w:bottom w:val="single" w:color="000000" w:sz="4" w:space="0"/>
              <w:right w:val="single" w:color="000000" w:sz="4" w:space="0"/>
            </w:tcBorders>
          </w:tcPr>
          <w:p w14:paraId="58A328C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612B51E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514707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5E2A1CA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E0789BA">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629A4A7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6C4402D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04A4C1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412012D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1827021">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14:paraId="7687722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735F891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34E572E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4FEFCCA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24FE916">
        <w:tblPrEx>
          <w:tblCellMar>
            <w:top w:w="0" w:type="dxa"/>
            <w:left w:w="0" w:type="dxa"/>
            <w:bottom w:w="0" w:type="dxa"/>
            <w:right w:w="0" w:type="dxa"/>
          </w:tblCellMar>
        </w:tblPrEx>
        <w:trPr>
          <w:trHeight w:val="600" w:hRule="exact"/>
        </w:trPr>
        <w:tc>
          <w:tcPr>
            <w:tcW w:w="2015" w:type="dxa"/>
            <w:tcBorders>
              <w:top w:val="single" w:color="000000" w:sz="4" w:space="0"/>
              <w:left w:val="single" w:color="000000" w:sz="4" w:space="0"/>
              <w:bottom w:val="single" w:color="000000" w:sz="4" w:space="0"/>
              <w:right w:val="single" w:color="000000" w:sz="4" w:space="0"/>
            </w:tcBorders>
          </w:tcPr>
          <w:p w14:paraId="7CCE832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367D830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428C5E3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235E73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CE6C123">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206A3C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1F3F106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18FA43E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0787D5F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4D636F4">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6F6A32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300A7F9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2989B1A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150823C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00FF0806">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1B55644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3402AA8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0420881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3327508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5365683B">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3A08B06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1CFB3A01">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3F40141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248CDE5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E659ED8">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31AF560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41F14D2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70EA38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6D2D2C1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C146A07">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4C300CE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1F69948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7D3642F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4C75862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76ADC8CE">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67D52CD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47F80AB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2573EF8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1ACAB39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37BFE47">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176B3B9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0E58B65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69A344B9">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5BB703DE">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1687208">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582449B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1FFECCD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04F8AF67">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5ED714E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31315CAB">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1FBCCEF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2B9B7DC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7AAB8E2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669790E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A07B154">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58886B3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23C1CD2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5E7DBFC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4C181C6A">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6AB3D36F">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29DA37FC">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489E5F0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6D3D329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646A622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492C3DD6">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5FB4E9B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34031624">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1BBBB9B2">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38CA7FDB">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123A1C20">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2DF68BED">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77A5CCB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307C96B6">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14:paraId="693D55C5">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14:paraId="29829350">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14:paraId="51F2EDBF">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14:paraId="21123978">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14:paraId="690D1513">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bottom w:val="single" w:color="000000" w:sz="4" w:space="0"/>
              <w:right w:val="single" w:color="000000" w:sz="4" w:space="0"/>
            </w:tcBorders>
          </w:tcPr>
          <w:p w14:paraId="61BBABC0">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14:paraId="757DD72E">
      <w:pPr>
        <w:rPr>
          <w:color w:val="auto"/>
          <w:highlight w:val="none"/>
        </w:rPr>
      </w:pPr>
    </w:p>
    <w:sectPr>
      <w:footerReference r:id="rId15" w:type="default"/>
      <w:pgSz w:w="11910" w:h="16840"/>
      <w:pgMar w:top="1580" w:right="1300" w:bottom="1460" w:left="1360" w:header="0" w:footer="12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3D9EA0-9638-406D-B717-267520E921B8}"/>
  </w:font>
  <w:font w:name="Arial">
    <w:panose1 w:val="020B0604020202020204"/>
    <w:charset w:val="01"/>
    <w:family w:val="swiss"/>
    <w:pitch w:val="default"/>
    <w:sig w:usb0="E0002AFF" w:usb1="C0007843" w:usb2="00000009" w:usb3="00000000" w:csb0="400001FF" w:csb1="FFFF0000"/>
    <w:embedRegular r:id="rId2" w:fontKey="{505D7CE1-FC55-4F1E-BD1C-A5EA88817E6E}"/>
  </w:font>
  <w:font w:name="黑体">
    <w:panose1 w:val="02010609060101010101"/>
    <w:charset w:val="86"/>
    <w:family w:val="auto"/>
    <w:pitch w:val="default"/>
    <w:sig w:usb0="800002BF" w:usb1="38CF7CFA" w:usb2="00000016" w:usb3="00000000" w:csb0="00040001" w:csb1="00000000"/>
    <w:embedRegular r:id="rId3" w:fontKey="{BC07DB0E-B3F4-4096-8F4B-A00C051166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597A917A-774E-42D2-94EC-72FDD7BEC64F}"/>
  </w:font>
  <w:font w:name="方正仿宋_GBK">
    <w:panose1 w:val="03000509000000000000"/>
    <w:charset w:val="86"/>
    <w:family w:val="auto"/>
    <w:pitch w:val="default"/>
    <w:sig w:usb0="00000001" w:usb1="080E0000" w:usb2="00000000" w:usb3="00000000" w:csb0="00040000" w:csb1="00000000"/>
    <w:embedRegular r:id="rId5" w:fontKey="{77E297F0-D258-4CD7-B9A3-ECB025B590A8}"/>
  </w:font>
  <w:font w:name="华文中宋">
    <w:panose1 w:val="02010600040101010101"/>
    <w:charset w:val="86"/>
    <w:family w:val="auto"/>
    <w:pitch w:val="default"/>
    <w:sig w:usb0="00000287" w:usb1="080F0000" w:usb2="00000000" w:usb3="00000000" w:csb0="0004009F" w:csb1="DFD70000"/>
    <w:embedRegular r:id="rId6" w:fontKey="{5CAFE6A0-C413-4E01-853A-49F45E1AF83F}"/>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7" w:fontKey="{EB38759D-8B0E-49CA-A95A-8ADE6AA3B203}"/>
  </w:font>
  <w:font w:name="Cambria Math">
    <w:panose1 w:val="02040503050406030204"/>
    <w:charset w:val="00"/>
    <w:family w:val="auto"/>
    <w:pitch w:val="default"/>
    <w:sig w:usb0="E00002FF" w:usb1="420024FF" w:usb2="00000000" w:usb3="00000000" w:csb0="2000019F" w:csb1="00000000"/>
    <w:embedRegular r:id="rId8" w:fontKey="{1226B86C-C4A0-46F8-95A4-66C7C4FCB4E4}"/>
  </w:font>
  <w:font w:name="Wingdings 2">
    <w:panose1 w:val="05020102010507070707"/>
    <w:charset w:val="00"/>
    <w:family w:val="auto"/>
    <w:pitch w:val="default"/>
    <w:sig w:usb0="00000000" w:usb1="00000000" w:usb2="00000000" w:usb3="00000000" w:csb0="80000000" w:csb1="00000000"/>
    <w:embedRegular r:id="rId9" w:fontKey="{3DC33B82-135D-47DA-B8D1-EDDBA2E3FEAF}"/>
  </w:font>
  <w:font w:name="微软雅黑">
    <w:panose1 w:val="020B0503020204020204"/>
    <w:charset w:val="86"/>
    <w:family w:val="auto"/>
    <w:pitch w:val="default"/>
    <w:sig w:usb0="80000287" w:usb1="280F3C52" w:usb2="00000016" w:usb3="00000000" w:csb0="0004001F" w:csb1="00000000"/>
    <w:embedRegular r:id="rId10" w:fontKey="{2A258A06-B5F7-48C8-8F2F-F9D24B88D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48E7">
    <w:pPr>
      <w:spacing w:before="0" w:after="0" w:line="14" w:lineRule="auto"/>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EBC1">
    <w:pPr>
      <w:spacing w:before="0" w:after="0"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A875E">
                          <w:pPr>
                            <w:pStyle w:val="1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4A875E">
                    <w:pPr>
                      <w:pStyle w:val="1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E39A">
    <w:pPr>
      <w:spacing w:before="0" w:after="0" w:line="14"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8AE2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18AE2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B2A7">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2CA6E">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32CA6E">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F4A8">
    <w:pPr>
      <w:spacing w:before="0" w:after="0" w:line="14" w:lineRule="auto"/>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2DB45">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32DB45">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680A">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96F1C">
                          <w:pPr>
                            <w:pStyle w:val="1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D996F1C">
                    <w:pPr>
                      <w:pStyle w:val="1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C7DC">
    <w:pPr>
      <w:spacing w:before="0" w:after="0"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1F80">
                          <w:pPr>
                            <w:pStyle w:val="1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BB51F80">
                    <w:pPr>
                      <w:pStyle w:val="1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E9F2">
    <w:pPr>
      <w:spacing w:before="0" w:after="0" w:line="14" w:lineRule="auto"/>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4341C">
                          <w:pPr>
                            <w:pStyle w:val="13"/>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A4341C">
                    <w:pPr>
                      <w:pStyle w:val="1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6707">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5C3A3">
                          <w:pPr>
                            <w:pStyle w:val="13"/>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8F5C3A3">
                    <w:pPr>
                      <w:pStyle w:val="1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E0A5">
    <w:pPr>
      <w:spacing w:before="0" w:after="0" w:line="14" w:lineRule="auto"/>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CDA85">
                          <w:pPr>
                            <w:pStyle w:val="13"/>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97CDA85">
                    <w:pPr>
                      <w:pStyle w:val="1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611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31EF5"/>
    <w:multiLevelType w:val="singleLevel"/>
    <w:tmpl w:val="F2F31EF5"/>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5E8F4E9B"/>
    <w:multiLevelType w:val="singleLevel"/>
    <w:tmpl w:val="5E8F4E9B"/>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ZWFjMmEyMGIxZjcyYTk4MTY0NGM3M2ZiNTExMGQifQ=="/>
  </w:docVars>
  <w:rsids>
    <w:rsidRoot w:val="00000000"/>
    <w:rsid w:val="0120422B"/>
    <w:rsid w:val="012D2F0D"/>
    <w:rsid w:val="02A11815"/>
    <w:rsid w:val="02B726F0"/>
    <w:rsid w:val="03E80953"/>
    <w:rsid w:val="040D7A74"/>
    <w:rsid w:val="04EB6322"/>
    <w:rsid w:val="0523546D"/>
    <w:rsid w:val="05E25CD6"/>
    <w:rsid w:val="062C2611"/>
    <w:rsid w:val="0705645F"/>
    <w:rsid w:val="07126147"/>
    <w:rsid w:val="078D6C43"/>
    <w:rsid w:val="079F2D53"/>
    <w:rsid w:val="07EA77E5"/>
    <w:rsid w:val="08072612"/>
    <w:rsid w:val="08346D03"/>
    <w:rsid w:val="08A47272"/>
    <w:rsid w:val="08BF5E1C"/>
    <w:rsid w:val="08DC4C5E"/>
    <w:rsid w:val="09856871"/>
    <w:rsid w:val="0A6767AA"/>
    <w:rsid w:val="0B1B1342"/>
    <w:rsid w:val="0B2B3CDD"/>
    <w:rsid w:val="0BAF4A0E"/>
    <w:rsid w:val="0BD666B1"/>
    <w:rsid w:val="0BFDC5BE"/>
    <w:rsid w:val="0D6C5618"/>
    <w:rsid w:val="0E705F63"/>
    <w:rsid w:val="0E8F4521"/>
    <w:rsid w:val="0F010972"/>
    <w:rsid w:val="0F0D7CC0"/>
    <w:rsid w:val="0FE05AD7"/>
    <w:rsid w:val="10142F30"/>
    <w:rsid w:val="10E072B6"/>
    <w:rsid w:val="10E8576F"/>
    <w:rsid w:val="113B16DB"/>
    <w:rsid w:val="116577BB"/>
    <w:rsid w:val="11EC57E6"/>
    <w:rsid w:val="13217712"/>
    <w:rsid w:val="14072DAB"/>
    <w:rsid w:val="144A31BC"/>
    <w:rsid w:val="14D3092C"/>
    <w:rsid w:val="14DE0216"/>
    <w:rsid w:val="14F2335E"/>
    <w:rsid w:val="153F144F"/>
    <w:rsid w:val="158818A7"/>
    <w:rsid w:val="15FF96CF"/>
    <w:rsid w:val="16807CEA"/>
    <w:rsid w:val="16B20DAC"/>
    <w:rsid w:val="16FB12C6"/>
    <w:rsid w:val="170F5D46"/>
    <w:rsid w:val="17FB49D5"/>
    <w:rsid w:val="19510D51"/>
    <w:rsid w:val="196E5A4D"/>
    <w:rsid w:val="19C257AA"/>
    <w:rsid w:val="19F5368E"/>
    <w:rsid w:val="1A791857"/>
    <w:rsid w:val="1A82318C"/>
    <w:rsid w:val="1A9A68F5"/>
    <w:rsid w:val="1AC25B38"/>
    <w:rsid w:val="1B5003E0"/>
    <w:rsid w:val="1B811695"/>
    <w:rsid w:val="1BB27125"/>
    <w:rsid w:val="1BF91C46"/>
    <w:rsid w:val="1C723D3B"/>
    <w:rsid w:val="1C7339BB"/>
    <w:rsid w:val="1CA77659"/>
    <w:rsid w:val="1D6419C3"/>
    <w:rsid w:val="1D7DEF88"/>
    <w:rsid w:val="1E1E31CB"/>
    <w:rsid w:val="1E430956"/>
    <w:rsid w:val="1E56682A"/>
    <w:rsid w:val="1E8201AE"/>
    <w:rsid w:val="1EB41BE3"/>
    <w:rsid w:val="1F0E1492"/>
    <w:rsid w:val="1F460C2C"/>
    <w:rsid w:val="1F5C0367"/>
    <w:rsid w:val="200C2AC9"/>
    <w:rsid w:val="202820DF"/>
    <w:rsid w:val="2065063D"/>
    <w:rsid w:val="20796DDF"/>
    <w:rsid w:val="20C938C2"/>
    <w:rsid w:val="20ED1B95"/>
    <w:rsid w:val="211B39F2"/>
    <w:rsid w:val="215E1482"/>
    <w:rsid w:val="218D2B42"/>
    <w:rsid w:val="226B73BC"/>
    <w:rsid w:val="229F5759"/>
    <w:rsid w:val="235D2C72"/>
    <w:rsid w:val="2389558B"/>
    <w:rsid w:val="23957A8C"/>
    <w:rsid w:val="240F3CE2"/>
    <w:rsid w:val="244950A7"/>
    <w:rsid w:val="2457032D"/>
    <w:rsid w:val="25244A61"/>
    <w:rsid w:val="261E5D96"/>
    <w:rsid w:val="290322B1"/>
    <w:rsid w:val="291738CC"/>
    <w:rsid w:val="293E0BC6"/>
    <w:rsid w:val="29606D8E"/>
    <w:rsid w:val="297939AC"/>
    <w:rsid w:val="2A6308E4"/>
    <w:rsid w:val="2AE33642"/>
    <w:rsid w:val="2B7E6AA8"/>
    <w:rsid w:val="2C370819"/>
    <w:rsid w:val="2C924AFC"/>
    <w:rsid w:val="2CD46119"/>
    <w:rsid w:val="2D4349FC"/>
    <w:rsid w:val="2DDB2E87"/>
    <w:rsid w:val="2EA27501"/>
    <w:rsid w:val="2EFF9351"/>
    <w:rsid w:val="2F776BDF"/>
    <w:rsid w:val="2FA9697C"/>
    <w:rsid w:val="30054CD6"/>
    <w:rsid w:val="315A0F54"/>
    <w:rsid w:val="329D1437"/>
    <w:rsid w:val="32F756F3"/>
    <w:rsid w:val="3464289C"/>
    <w:rsid w:val="34A02A14"/>
    <w:rsid w:val="34BB4DE1"/>
    <w:rsid w:val="35D00DF7"/>
    <w:rsid w:val="35F40295"/>
    <w:rsid w:val="35FD4296"/>
    <w:rsid w:val="360A60B7"/>
    <w:rsid w:val="36633A19"/>
    <w:rsid w:val="36D8380E"/>
    <w:rsid w:val="378818B3"/>
    <w:rsid w:val="37DE0F07"/>
    <w:rsid w:val="37F309AE"/>
    <w:rsid w:val="38514471"/>
    <w:rsid w:val="398E6FFF"/>
    <w:rsid w:val="399C540E"/>
    <w:rsid w:val="3ADE350A"/>
    <w:rsid w:val="3B984165"/>
    <w:rsid w:val="3C3143CE"/>
    <w:rsid w:val="3C3409F6"/>
    <w:rsid w:val="3C981162"/>
    <w:rsid w:val="3C9B2A88"/>
    <w:rsid w:val="3CE64F44"/>
    <w:rsid w:val="3CF04222"/>
    <w:rsid w:val="3CF90E07"/>
    <w:rsid w:val="3D404AB5"/>
    <w:rsid w:val="3E1D4DF6"/>
    <w:rsid w:val="3E5808F9"/>
    <w:rsid w:val="3F6731B5"/>
    <w:rsid w:val="3FC76B80"/>
    <w:rsid w:val="40DC745F"/>
    <w:rsid w:val="41714715"/>
    <w:rsid w:val="417B430D"/>
    <w:rsid w:val="42CB3072"/>
    <w:rsid w:val="43EA577A"/>
    <w:rsid w:val="440947F5"/>
    <w:rsid w:val="442A3DC9"/>
    <w:rsid w:val="44AE7FE8"/>
    <w:rsid w:val="45101210"/>
    <w:rsid w:val="45CF62D2"/>
    <w:rsid w:val="46253DBF"/>
    <w:rsid w:val="46B300A5"/>
    <w:rsid w:val="46D71FE6"/>
    <w:rsid w:val="470D3C59"/>
    <w:rsid w:val="47137810"/>
    <w:rsid w:val="47460F19"/>
    <w:rsid w:val="48096035"/>
    <w:rsid w:val="480A1F47"/>
    <w:rsid w:val="48E24C72"/>
    <w:rsid w:val="49261002"/>
    <w:rsid w:val="492B3B19"/>
    <w:rsid w:val="4A055405"/>
    <w:rsid w:val="4AC40AD3"/>
    <w:rsid w:val="4AD01762"/>
    <w:rsid w:val="4B030514"/>
    <w:rsid w:val="4BB70805"/>
    <w:rsid w:val="4BFE1DC3"/>
    <w:rsid w:val="4C0D0258"/>
    <w:rsid w:val="4C2859C5"/>
    <w:rsid w:val="4C5E6D05"/>
    <w:rsid w:val="4CA54934"/>
    <w:rsid w:val="4CBFCA70"/>
    <w:rsid w:val="4D2515D1"/>
    <w:rsid w:val="4D9B0761"/>
    <w:rsid w:val="4EA74993"/>
    <w:rsid w:val="4EE31744"/>
    <w:rsid w:val="4F9313E9"/>
    <w:rsid w:val="508F3931"/>
    <w:rsid w:val="50937738"/>
    <w:rsid w:val="513039BE"/>
    <w:rsid w:val="520774F7"/>
    <w:rsid w:val="527728CF"/>
    <w:rsid w:val="52E91AF5"/>
    <w:rsid w:val="531B76FE"/>
    <w:rsid w:val="542A46B9"/>
    <w:rsid w:val="54CE1AFD"/>
    <w:rsid w:val="55EA04F5"/>
    <w:rsid w:val="55F31810"/>
    <w:rsid w:val="561641AD"/>
    <w:rsid w:val="570010E5"/>
    <w:rsid w:val="5702373D"/>
    <w:rsid w:val="575E63D5"/>
    <w:rsid w:val="581F559B"/>
    <w:rsid w:val="58B462BA"/>
    <w:rsid w:val="58B7151E"/>
    <w:rsid w:val="59E76663"/>
    <w:rsid w:val="5A2E5F69"/>
    <w:rsid w:val="5AE44EE6"/>
    <w:rsid w:val="5BE96957"/>
    <w:rsid w:val="5BF141C0"/>
    <w:rsid w:val="5C8210D4"/>
    <w:rsid w:val="5D015E83"/>
    <w:rsid w:val="5DC6470A"/>
    <w:rsid w:val="5E0E5697"/>
    <w:rsid w:val="5E64706B"/>
    <w:rsid w:val="5EA92062"/>
    <w:rsid w:val="5EC135B8"/>
    <w:rsid w:val="5EC44B06"/>
    <w:rsid w:val="5EE65064"/>
    <w:rsid w:val="5F13572D"/>
    <w:rsid w:val="5FFDDEC7"/>
    <w:rsid w:val="5FFE6DA3"/>
    <w:rsid w:val="607A2A40"/>
    <w:rsid w:val="608E3DDE"/>
    <w:rsid w:val="61716B20"/>
    <w:rsid w:val="619001BD"/>
    <w:rsid w:val="62A109BE"/>
    <w:rsid w:val="63195A67"/>
    <w:rsid w:val="633D68A5"/>
    <w:rsid w:val="64CD23D0"/>
    <w:rsid w:val="65013CDC"/>
    <w:rsid w:val="656767D3"/>
    <w:rsid w:val="66106E6A"/>
    <w:rsid w:val="666A3B93"/>
    <w:rsid w:val="669C425A"/>
    <w:rsid w:val="675F1EA0"/>
    <w:rsid w:val="69CE6E20"/>
    <w:rsid w:val="69EE74C3"/>
    <w:rsid w:val="6A1A11EE"/>
    <w:rsid w:val="6A601927"/>
    <w:rsid w:val="6A9E35F8"/>
    <w:rsid w:val="6B76584F"/>
    <w:rsid w:val="6B803F2A"/>
    <w:rsid w:val="6BA20565"/>
    <w:rsid w:val="6BD36970"/>
    <w:rsid w:val="6C1A0F43"/>
    <w:rsid w:val="6C8D2FC3"/>
    <w:rsid w:val="6CB95B66"/>
    <w:rsid w:val="6CDE4B9E"/>
    <w:rsid w:val="6DF40E20"/>
    <w:rsid w:val="6E4B4EE4"/>
    <w:rsid w:val="6E761835"/>
    <w:rsid w:val="6E7E0907"/>
    <w:rsid w:val="6F513393"/>
    <w:rsid w:val="6FA40182"/>
    <w:rsid w:val="6FE6540E"/>
    <w:rsid w:val="6FFF5D93"/>
    <w:rsid w:val="70F57389"/>
    <w:rsid w:val="710D24A9"/>
    <w:rsid w:val="716379D5"/>
    <w:rsid w:val="71FC02A3"/>
    <w:rsid w:val="72494B7D"/>
    <w:rsid w:val="730468E0"/>
    <w:rsid w:val="73C44DF0"/>
    <w:rsid w:val="73F12089"/>
    <w:rsid w:val="73F73418"/>
    <w:rsid w:val="74B50BE7"/>
    <w:rsid w:val="74FA48A1"/>
    <w:rsid w:val="76564291"/>
    <w:rsid w:val="77BBD0D3"/>
    <w:rsid w:val="77CE4F95"/>
    <w:rsid w:val="77E66B93"/>
    <w:rsid w:val="78080136"/>
    <w:rsid w:val="786043A2"/>
    <w:rsid w:val="7AB717F7"/>
    <w:rsid w:val="7AC21FE8"/>
    <w:rsid w:val="7AC40BA2"/>
    <w:rsid w:val="7AE5221C"/>
    <w:rsid w:val="7AF46D32"/>
    <w:rsid w:val="7B01409D"/>
    <w:rsid w:val="7B3867F0"/>
    <w:rsid w:val="7B775076"/>
    <w:rsid w:val="7B8051F7"/>
    <w:rsid w:val="7C1A5F8F"/>
    <w:rsid w:val="7C7E07D8"/>
    <w:rsid w:val="7CFE1373"/>
    <w:rsid w:val="7D8F021D"/>
    <w:rsid w:val="7D957F29"/>
    <w:rsid w:val="7D9B696E"/>
    <w:rsid w:val="7E926217"/>
    <w:rsid w:val="7ED284AA"/>
    <w:rsid w:val="7EFFAEF0"/>
    <w:rsid w:val="7F253F27"/>
    <w:rsid w:val="7FEF86E5"/>
    <w:rsid w:val="7FFA0841"/>
    <w:rsid w:val="B3D4288D"/>
    <w:rsid w:val="BBB3717F"/>
    <w:rsid w:val="C8EEC648"/>
    <w:rsid w:val="CBFDE2B6"/>
    <w:rsid w:val="DD7DA70C"/>
    <w:rsid w:val="DFFEB737"/>
    <w:rsid w:val="E6BFB542"/>
    <w:rsid w:val="EAEDC863"/>
    <w:rsid w:val="F5E9224B"/>
    <w:rsid w:val="FA7ED03C"/>
    <w:rsid w:val="FB55676F"/>
    <w:rsid w:val="FD7F1A43"/>
    <w:rsid w:val="FEBF7A0E"/>
    <w:rsid w:val="FFFFBAF3"/>
    <w:rsid w:val="FFFFB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360" w:lineRule="auto"/>
      <w:ind w:firstLine="400" w:firstLineChars="200"/>
      <w:jc w:val="both"/>
    </w:pPr>
    <w:rPr>
      <w:rFonts w:eastAsia="方正仿宋_GBK" w:asciiTheme="minorAscii" w:hAnsiTheme="minorAscii" w:cstheme="minorBidi"/>
      <w:sz w:val="32"/>
      <w:szCs w:val="22"/>
      <w:lang w:val="en-US" w:eastAsia="en-US" w:bidi="ar-SA"/>
    </w:rPr>
  </w:style>
  <w:style w:type="paragraph" w:styleId="2">
    <w:name w:val="heading 1"/>
    <w:basedOn w:val="1"/>
    <w:next w:val="1"/>
    <w:qFormat/>
    <w:uiPriority w:val="1"/>
    <w:pPr>
      <w:ind w:left="55"/>
      <w:outlineLvl w:val="1"/>
    </w:pPr>
    <w:rPr>
      <w:rFonts w:ascii="华文中宋" w:hAnsi="华文中宋" w:eastAsia="华文中宋"/>
      <w:sz w:val="44"/>
      <w:szCs w:val="44"/>
    </w:rPr>
  </w:style>
  <w:style w:type="paragraph" w:styleId="3">
    <w:name w:val="heading 2"/>
    <w:basedOn w:val="1"/>
    <w:next w:val="1"/>
    <w:qFormat/>
    <w:uiPriority w:val="1"/>
    <w:pPr>
      <w:ind w:left="108"/>
      <w:outlineLvl w:val="2"/>
    </w:pPr>
    <w:rPr>
      <w:rFonts w:ascii="黑体" w:hAnsi="黑体" w:eastAsia="黑体"/>
      <w:b/>
      <w:bCs/>
      <w:sz w:val="32"/>
      <w:szCs w:val="32"/>
    </w:rPr>
  </w:style>
  <w:style w:type="paragraph" w:styleId="4">
    <w:name w:val="heading 3"/>
    <w:basedOn w:val="1"/>
    <w:next w:val="1"/>
    <w:qFormat/>
    <w:uiPriority w:val="1"/>
    <w:pPr>
      <w:ind w:left="108"/>
      <w:outlineLvl w:val="3"/>
    </w:pPr>
    <w:rPr>
      <w:rFonts w:ascii="黑体" w:hAnsi="黑体" w:eastAsia="黑体"/>
      <w:sz w:val="32"/>
      <w:szCs w:val="32"/>
    </w:rPr>
  </w:style>
  <w:style w:type="paragraph" w:styleId="5">
    <w:name w:val="heading 4"/>
    <w:basedOn w:val="1"/>
    <w:next w:val="1"/>
    <w:qFormat/>
    <w:uiPriority w:val="1"/>
    <w:pPr>
      <w:ind w:left="108"/>
      <w:outlineLvl w:val="4"/>
    </w:pPr>
    <w:rPr>
      <w:rFonts w:ascii="黑体" w:hAnsi="黑体" w:eastAsia="黑体"/>
      <w:sz w:val="28"/>
      <w:szCs w:val="28"/>
    </w:rPr>
  </w:style>
  <w:style w:type="paragraph" w:styleId="6">
    <w:name w:val="heading 5"/>
    <w:basedOn w:val="1"/>
    <w:next w:val="1"/>
    <w:qFormat/>
    <w:uiPriority w:val="1"/>
    <w:pPr>
      <w:spacing w:before="26"/>
      <w:ind w:left="108"/>
      <w:outlineLvl w:val="5"/>
    </w:pPr>
    <w:rPr>
      <w:rFonts w:ascii="宋体" w:hAnsi="宋体" w:eastAsia="宋体"/>
      <w:sz w:val="24"/>
      <w:szCs w:val="24"/>
      <w:u w:val="single"/>
    </w:rPr>
  </w:style>
  <w:style w:type="paragraph" w:styleId="7">
    <w:name w:val="heading 6"/>
    <w:basedOn w:val="1"/>
    <w:next w:val="1"/>
    <w:qFormat/>
    <w:uiPriority w:val="1"/>
    <w:pPr>
      <w:spacing w:before="34"/>
      <w:ind w:left="148"/>
      <w:outlineLvl w:val="6"/>
    </w:pPr>
    <w:rPr>
      <w:rFonts w:ascii="宋体" w:hAnsi="宋体" w:eastAsia="宋体"/>
      <w:b/>
      <w:bCs/>
      <w:sz w:val="21"/>
      <w:szCs w:val="21"/>
    </w:rPr>
  </w:style>
  <w:style w:type="character" w:default="1" w:styleId="22">
    <w:name w:val="Default Paragraph Font"/>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widowControl/>
      <w:ind w:firstLine="420"/>
      <w:jc w:val="left"/>
    </w:pPr>
    <w:rPr>
      <w:rFonts w:ascii="Times New Roman" w:hAnsi="Times New Roman" w:eastAsia="宋体" w:cs="Times New Roman"/>
      <w:kern w:val="0"/>
      <w:sz w:val="20"/>
      <w:lang w:val="en-US" w:eastAsia="zh-CN" w:bidi="ar-SA"/>
    </w:rPr>
  </w:style>
  <w:style w:type="paragraph" w:styleId="9">
    <w:name w:val="annotation text"/>
    <w:basedOn w:val="1"/>
    <w:qFormat/>
    <w:uiPriority w:val="0"/>
    <w:pPr>
      <w:jc w:val="left"/>
    </w:pPr>
  </w:style>
  <w:style w:type="paragraph" w:styleId="10">
    <w:name w:val="Body Text"/>
    <w:basedOn w:val="1"/>
    <w:qFormat/>
    <w:uiPriority w:val="1"/>
    <w:pPr>
      <w:ind w:left="108"/>
    </w:pPr>
    <w:rPr>
      <w:rFonts w:ascii="宋体" w:hAnsi="宋体" w:eastAsia="宋体"/>
      <w:sz w:val="21"/>
      <w:szCs w:val="21"/>
    </w:rPr>
  </w:style>
  <w:style w:type="paragraph" w:styleId="11">
    <w:name w:val="toc 3"/>
    <w:basedOn w:val="1"/>
    <w:next w:val="1"/>
    <w:qFormat/>
    <w:uiPriority w:val="1"/>
    <w:pPr>
      <w:spacing w:before="38"/>
      <w:ind w:left="948"/>
    </w:pPr>
    <w:rPr>
      <w:rFonts w:ascii="宋体" w:hAnsi="宋体" w:eastAsia="宋体"/>
      <w:sz w:val="21"/>
      <w:szCs w:val="21"/>
    </w:rPr>
  </w:style>
  <w:style w:type="paragraph" w:styleId="12">
    <w:name w:val="Plain Text"/>
    <w:qFormat/>
    <w:uiPriority w:val="0"/>
    <w:pPr>
      <w:widowControl w:val="0"/>
      <w:jc w:val="both"/>
    </w:pPr>
    <w:rPr>
      <w:rFonts w:ascii="宋体" w:hAnsi="Courier New" w:eastAsia="宋体" w:cs="Times New Roman"/>
      <w:kern w:val="2"/>
      <w:sz w:val="21"/>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spacing w:before="38"/>
      <w:ind w:left="113"/>
    </w:pPr>
    <w:rPr>
      <w:rFonts w:ascii="宋体" w:hAnsi="宋体" w:eastAsia="宋体"/>
      <w:sz w:val="21"/>
      <w:szCs w:val="21"/>
    </w:rPr>
  </w:style>
  <w:style w:type="paragraph" w:styleId="16">
    <w:name w:val="footnote text"/>
    <w:basedOn w:val="1"/>
    <w:qFormat/>
    <w:uiPriority w:val="0"/>
    <w:rPr>
      <w:sz w:val="18"/>
      <w:szCs w:val="18"/>
    </w:rPr>
  </w:style>
  <w:style w:type="paragraph" w:styleId="17">
    <w:name w:val="toc 2"/>
    <w:basedOn w:val="1"/>
    <w:next w:val="1"/>
    <w:qFormat/>
    <w:uiPriority w:val="1"/>
    <w:pPr>
      <w:spacing w:before="38"/>
      <w:ind w:left="528"/>
    </w:pPr>
    <w:rPr>
      <w:rFonts w:ascii="宋体" w:hAnsi="宋体" w:eastAsia="宋体"/>
      <w:sz w:val="21"/>
      <w:szCs w:val="21"/>
    </w:rPr>
  </w:style>
  <w:style w:type="paragraph" w:styleId="18">
    <w:name w:val="Body Text 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qFormat/>
    <w:uiPriority w:val="0"/>
    <w:pPr>
      <w:widowControl/>
      <w:spacing w:before="100" w:beforeAutospacing="1" w:after="100" w:afterAutospacing="1"/>
      <w:jc w:val="left"/>
    </w:pPr>
    <w:rPr>
      <w:rFonts w:ascii="Times New Roman" w:hAnsi="Times New Roman" w:eastAsia="宋体" w:cs="Times New Roman"/>
      <w:kern w:val="0"/>
      <w:sz w:val="24"/>
      <w:szCs w:val="24"/>
      <w:lang w:val="en-US" w:eastAsia="zh-CN" w:bidi="ar-SA"/>
    </w:rPr>
  </w:style>
  <w:style w:type="character" w:styleId="23">
    <w:name w:val="Hyperlink"/>
    <w:basedOn w:val="22"/>
    <w:qFormat/>
    <w:uiPriority w:val="0"/>
    <w:rPr>
      <w:color w:val="0000FF"/>
      <w:u w:val="single"/>
    </w:rPr>
  </w:style>
  <w:style w:type="paragraph" w:customStyle="1" w:styleId="24">
    <w:name w:val="表头"/>
    <w:next w:val="18"/>
    <w:qFormat/>
    <w:uiPriority w:val="0"/>
    <w:pPr>
      <w:widowControl/>
      <w:numPr>
        <w:ilvl w:val="0"/>
        <w:numId w:val="0"/>
      </w:numPr>
      <w:tabs>
        <w:tab w:val="left" w:pos="360"/>
        <w:tab w:val="left" w:pos="590"/>
        <w:tab w:val="center" w:pos="6804"/>
        <w:tab w:val="right" w:pos="7371"/>
      </w:tabs>
      <w:adjustRightInd w:val="0"/>
      <w:snapToGrid w:val="0"/>
      <w:ind w:firstLine="420"/>
      <w:jc w:val="left"/>
    </w:pPr>
    <w:rPr>
      <w:rFonts w:ascii="Times New Roman" w:hAnsi="Times New Roman" w:eastAsia="宋体" w:cs="Times New Roman"/>
      <w:kern w:val="0"/>
      <w:sz w:val="20"/>
      <w:lang w:val="en-US" w:eastAsia="zh-CN" w:bidi="ar-SA"/>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style>
  <w:style w:type="paragraph" w:customStyle="1" w:styleId="27">
    <w:name w:val="Table Paragraph"/>
    <w:basedOn w:val="1"/>
    <w:qFormat/>
    <w:uiPriority w:val="1"/>
  </w:style>
  <w:style w:type="paragraph" w:customStyle="1" w:styleId="28">
    <w:name w:val="Normal_1"/>
    <w:qFormat/>
    <w:uiPriority w:val="0"/>
    <w:rPr>
      <w:rFonts w:ascii="Times New Roman" w:hAnsi="Times New Roman" w:eastAsia="Times New Roman" w:cs="Times New Roman"/>
      <w:sz w:val="24"/>
      <w:szCs w:val="24"/>
      <w:lang w:val="en-US" w:eastAsia="zh-CN" w:bidi="ar-SA"/>
    </w:rPr>
  </w:style>
  <w:style w:type="paragraph" w:customStyle="1" w:styleId="29">
    <w:name w:val="正文（首行缩进两字）m"/>
    <w:qFormat/>
    <w:uiPriority w:val="0"/>
    <w:pPr>
      <w:widowControl/>
      <w:tabs>
        <w:tab w:val="left" w:pos="590"/>
        <w:tab w:val="center" w:pos="6804"/>
        <w:tab w:val="right" w:pos="7371"/>
      </w:tabs>
      <w:ind w:firstLine="420"/>
      <w:jc w:val="left"/>
    </w:pPr>
    <w:rPr>
      <w:rFonts w:ascii="Times New Roman" w:hAnsi="Times New Roman" w:eastAsia="宋体" w:cs="Times New Roman"/>
      <w:kern w:val="0"/>
      <w:sz w:val="20"/>
      <w:lang w:val="en-US" w:eastAsia="zh-CN" w:bidi="ar-SA"/>
    </w:rPr>
  </w:style>
  <w:style w:type="paragraph" w:customStyle="1" w:styleId="30">
    <w:name w:val="CM95"/>
    <w:next w:val="31"/>
    <w:qFormat/>
    <w:uiPriority w:val="0"/>
    <w:pPr>
      <w:widowControl w:val="0"/>
      <w:autoSpaceDE w:val="0"/>
      <w:autoSpaceDN w:val="0"/>
      <w:adjustRightInd w:val="0"/>
      <w:spacing w:after="115"/>
    </w:pPr>
    <w:rPr>
      <w:rFonts w:ascii="宋体" w:hAnsi="Times New Roman" w:eastAsia="宋体" w:cs="Times New Roman"/>
      <w:color w:val="auto"/>
      <w:sz w:val="24"/>
      <w:szCs w:val="24"/>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character" w:customStyle="1" w:styleId="32">
    <w:name w:val="underlinespan"/>
    <w:basedOn w:val="22"/>
    <w:qFormat/>
    <w:uiPriority w:val="0"/>
  </w:style>
  <w:style w:type="paragraph" w:customStyle="1" w:styleId="33">
    <w:name w:val="p111"/>
    <w:basedOn w:val="1"/>
    <w:qFormat/>
    <w:uiPriority w:val="0"/>
    <w:pPr>
      <w:spacing w:before="0" w:beforeAutospacing="0" w:after="0" w:afterAutospacing="0" w:line="30" w:lineRule="atLeast"/>
      <w:ind w:left="0" w:right="0" w:firstLine="420"/>
      <w:jc w:val="left"/>
    </w:pPr>
    <w:rPr>
      <w:rFonts w:hint="eastAsia" w:ascii="宋体" w:hAnsi="宋体" w:eastAsia="宋体" w:cs="宋体"/>
      <w:kern w:val="0"/>
      <w:sz w:val="21"/>
      <w:szCs w:val="21"/>
      <w:lang w:val="en-US" w:eastAsia="zh-CN" w:bidi="ar"/>
    </w:rPr>
  </w:style>
  <w:style w:type="paragraph" w:customStyle="1" w:styleId="34">
    <w:name w:val="p11"/>
    <w:basedOn w:val="1"/>
    <w:qFormat/>
    <w:uiPriority w:val="0"/>
    <w:pPr>
      <w:spacing w:before="0" w:beforeAutospacing="0" w:after="0" w:afterAutospacing="0" w:line="30" w:lineRule="atLeast"/>
      <w:ind w:left="0" w:right="0" w:firstLine="420"/>
      <w:jc w:val="left"/>
    </w:pPr>
    <w:rPr>
      <w:rFonts w:hint="eastAsia" w:ascii="宋体" w:hAnsi="宋体" w:eastAsia="宋体" w:cs="宋体"/>
      <w:kern w:val="0"/>
      <w:sz w:val="21"/>
      <w:szCs w:val="21"/>
      <w:lang w:val="en-US" w:eastAsia="zh-CN" w:bidi="ar"/>
    </w:rPr>
  </w:style>
  <w:style w:type="character" w:customStyle="1" w:styleId="35">
    <w:name w:val="input1"/>
    <w:basedOn w:val="22"/>
    <w:qFormat/>
    <w:uiPriority w:val="0"/>
    <w:rPr>
      <w:rFonts w:hint="default" w:ascii="Times New Roman" w:hAnsi="Times New Roman" w:cs="Times New Roman"/>
      <w:color w:val="0000FF"/>
      <w:shd w:val="clear" w:fill="E5F0FF"/>
    </w:rPr>
  </w:style>
  <w:style w:type="paragraph" w:customStyle="1" w:styleId="36">
    <w:name w:val="p35"/>
    <w:basedOn w:val="1"/>
    <w:qFormat/>
    <w:uiPriority w:val="0"/>
    <w:pPr>
      <w:spacing w:before="0" w:beforeAutospacing="0" w:after="0" w:afterAutospacing="0" w:line="30" w:lineRule="atLeast"/>
      <w:ind w:left="0" w:right="0" w:firstLine="420"/>
      <w:jc w:val="left"/>
    </w:pPr>
    <w:rPr>
      <w:rFonts w:ascii="等线" w:hAnsi="等线" w:eastAsia="等线" w:cs="等线"/>
      <w:kern w:val="0"/>
      <w:sz w:val="21"/>
      <w:szCs w:val="21"/>
      <w:lang w:val="en-US" w:eastAsia="zh-CN" w:bidi="ar"/>
    </w:rPr>
  </w:style>
  <w:style w:type="paragraph" w:customStyle="1" w:styleId="37">
    <w:name w:val="_Style 35"/>
    <w:basedOn w:val="1"/>
    <w:next w:val="1"/>
    <w:qFormat/>
    <w:uiPriority w:val="0"/>
    <w:pPr>
      <w:pBdr>
        <w:bottom w:val="single" w:color="auto" w:sz="6" w:space="1"/>
      </w:pBdr>
      <w:jc w:val="center"/>
    </w:pPr>
    <w:rPr>
      <w:rFonts w:ascii="Arial" w:eastAsia="宋体"/>
      <w:vanish/>
      <w:sz w:val="16"/>
    </w:rPr>
  </w:style>
  <w:style w:type="paragraph" w:customStyle="1" w:styleId="38">
    <w:name w:val="_Style 36"/>
    <w:basedOn w:val="1"/>
    <w:next w:val="1"/>
    <w:qFormat/>
    <w:uiPriority w:val="0"/>
    <w:pPr>
      <w:pBdr>
        <w:top w:val="single" w:color="auto" w:sz="6" w:space="1"/>
      </w:pBdr>
      <w:jc w:val="center"/>
    </w:pPr>
    <w:rPr>
      <w:rFonts w:ascii="Arial" w:eastAsia="宋体"/>
      <w:vanish/>
      <w:sz w:val="16"/>
    </w:rPr>
  </w:style>
  <w:style w:type="paragraph" w:customStyle="1" w:styleId="39">
    <w:name w:val="p39"/>
    <w:basedOn w:val="1"/>
    <w:qFormat/>
    <w:uiPriority w:val="0"/>
    <w:pPr>
      <w:spacing w:before="0" w:beforeAutospacing="0" w:after="0" w:afterAutospacing="0" w:line="30" w:lineRule="atLeast"/>
      <w:ind w:left="0" w:right="0" w:firstLine="0"/>
      <w:jc w:val="left"/>
    </w:pPr>
    <w:rPr>
      <w:rFonts w:ascii="等线" w:hAnsi="等线" w:eastAsia="等线" w:cs="等线"/>
      <w:kern w:val="0"/>
      <w:sz w:val="21"/>
      <w:szCs w:val="21"/>
      <w:lang w:val="en-US" w:eastAsia="zh-CN" w:bidi="ar"/>
    </w:rPr>
  </w:style>
  <w:style w:type="paragraph" w:customStyle="1" w:styleId="40">
    <w:name w:val="p13"/>
    <w:basedOn w:val="1"/>
    <w:qFormat/>
    <w:uiPriority w:val="0"/>
    <w:pPr>
      <w:spacing w:before="0" w:beforeAutospacing="0" w:after="0" w:afterAutospacing="0" w:line="30" w:lineRule="atLeast"/>
      <w:ind w:left="0" w:right="0" w:firstLine="0"/>
      <w:jc w:val="left"/>
    </w:pPr>
    <w:rPr>
      <w:rFonts w:hint="eastAsia" w:ascii="宋体" w:hAnsi="宋体" w:eastAsia="宋体" w:cs="宋体"/>
      <w:kern w:val="0"/>
      <w:sz w:val="21"/>
      <w:szCs w:val="21"/>
      <w:lang w:val="en-US" w:eastAsia="zh-CN" w:bidi="ar"/>
    </w:rPr>
  </w:style>
  <w:style w:type="paragraph" w:customStyle="1" w:styleId="41">
    <w:name w:val="p23"/>
    <w:basedOn w:val="1"/>
    <w:qFormat/>
    <w:uiPriority w:val="0"/>
    <w:pPr>
      <w:spacing w:before="0" w:beforeAutospacing="0" w:after="0" w:afterAutospacing="0" w:line="30" w:lineRule="atLeast"/>
      <w:ind w:left="0" w:right="0" w:firstLine="0"/>
      <w:jc w:val="center"/>
    </w:pPr>
    <w:rPr>
      <w:rFonts w:ascii="黑体" w:hAnsi="宋体" w:eastAsia="黑体" w:cs="黑体"/>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173</Pages>
  <Words>85460</Words>
  <Characters>90143</Characters>
  <TotalTime>14</TotalTime>
  <ScaleCrop>false</ScaleCrop>
  <LinksUpToDate>false</LinksUpToDate>
  <CharactersWithSpaces>97303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2025-03-09T16:50:00Z</dcterms:created>
  <dc:creator>1</dc:creator>
  <cp:lastModifiedBy>沈媛</cp:lastModifiedBy>
  <cp:lastPrinted>2025-07-03T01:36:00Z</cp:lastPrinted>
  <dcterms:modified xsi:type="dcterms:W3CDTF">2025-12-29T06:49:59Z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WPS 文字</vt:lpwstr>
  </property>
  <property fmtid="{D5CDD505-2E9C-101B-9397-08002B2CF9AE}" pid="4" name="LastSaved">
    <vt:filetime>2025-03-05T00:00:00Z</vt:filetime>
  </property>
  <property fmtid="{D5CDD505-2E9C-101B-9397-08002B2CF9AE}" pid="5" name="KSOProductBuildVer">
    <vt:lpwstr>2052-12.1.0.17133</vt:lpwstr>
  </property>
  <property fmtid="{D5CDD505-2E9C-101B-9397-08002B2CF9AE}" pid="6" name="ICV">
    <vt:lpwstr>64EBA7C6FF594BBB86C85A08BEB13699_13</vt:lpwstr>
  </property>
  <property fmtid="{D5CDD505-2E9C-101B-9397-08002B2CF9AE}" pid="7" name="KSOTemplateDocerSaveRecord">
    <vt:lpwstr>eyJoZGlkIjoiMWQxNWViZjQ0ODZiOTAyZjc0M2RiMmU3ZTMxMWUwNWEiLCJ1c2VySWQiOiIxMjI1Njg5ODM2In0=</vt:lpwstr>
  </property>
</Properties>
</file>